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F9" w:rsidRPr="00BB424D" w:rsidRDefault="00BB424D" w:rsidP="00EF6C3D">
      <w:pPr>
        <w:jc w:val="both"/>
        <w:rPr>
          <w:rFonts w:ascii="Arial" w:hAnsi="Arial" w:cs="Arial"/>
        </w:rPr>
      </w:pPr>
      <w:bookmarkStart w:id="0" w:name="_GoBack"/>
      <w:r w:rsidRPr="00BB424D">
        <w:rPr>
          <w:rFonts w:ascii="Arial" w:hAnsi="Arial" w:cs="Arial"/>
        </w:rPr>
        <w:t xml:space="preserve">Table S3. The identification numbers of </w:t>
      </w:r>
      <w:r>
        <w:rPr>
          <w:rFonts w:ascii="Arial" w:hAnsi="Arial" w:cs="Arial"/>
        </w:rPr>
        <w:t>EBV complete wild type genome (</w:t>
      </w:r>
      <w:r w:rsidR="00577585">
        <w:rPr>
          <w:rFonts w:ascii="Arial" w:hAnsi="Arial" w:cs="Arial"/>
        </w:rPr>
        <w:t xml:space="preserve">strain </w:t>
      </w:r>
      <w:r>
        <w:rPr>
          <w:rFonts w:ascii="Arial" w:hAnsi="Arial" w:cs="Arial"/>
        </w:rPr>
        <w:t>B95.8)</w:t>
      </w:r>
      <w:r w:rsidRPr="00BB424D">
        <w:rPr>
          <w:rFonts w:ascii="Arial" w:hAnsi="Arial" w:cs="Arial"/>
        </w:rPr>
        <w:t xml:space="preserve">, proteins and </w:t>
      </w:r>
      <w:r>
        <w:rPr>
          <w:rFonts w:ascii="Arial" w:hAnsi="Arial" w:cs="Arial"/>
        </w:rPr>
        <w:t xml:space="preserve">HLA-A*02-restricted </w:t>
      </w:r>
      <w:r w:rsidRPr="00BB424D">
        <w:rPr>
          <w:rFonts w:ascii="Arial" w:hAnsi="Arial" w:cs="Arial"/>
        </w:rPr>
        <w:t>epitopes</w:t>
      </w:r>
      <w:r>
        <w:rPr>
          <w:rFonts w:ascii="Arial" w:hAnsi="Arial" w:cs="Arial"/>
        </w:rPr>
        <w:t xml:space="preserve"> used in the study</w:t>
      </w:r>
      <w:r w:rsidRPr="00BB424D">
        <w:rPr>
          <w:rFonts w:ascii="Arial" w:hAnsi="Arial" w:cs="Arial"/>
        </w:rPr>
        <w:t xml:space="preserve">. </w:t>
      </w:r>
    </w:p>
    <w:bookmarkEnd w:id="0"/>
    <w:p w:rsidR="00BB424D" w:rsidRPr="00BB424D" w:rsidRDefault="00BB424D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04"/>
        <w:gridCol w:w="1863"/>
        <w:gridCol w:w="1366"/>
        <w:gridCol w:w="828"/>
        <w:gridCol w:w="1550"/>
        <w:gridCol w:w="1297"/>
      </w:tblGrid>
      <w:tr w:rsidR="00BB424D" w:rsidRPr="00BB424D" w:rsidTr="00BB424D">
        <w:tc>
          <w:tcPr>
            <w:tcW w:w="1504" w:type="dxa"/>
            <w:vMerge w:val="restart"/>
            <w:vAlign w:val="center"/>
          </w:tcPr>
          <w:p w:rsidR="00BB424D" w:rsidRPr="00EF6C3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F6C3D">
              <w:rPr>
                <w:rFonts w:ascii="Arial" w:hAnsi="Arial" w:cs="Arial"/>
                <w:sz w:val="20"/>
                <w:szCs w:val="20"/>
                <w:lang w:val="de-CH"/>
              </w:rPr>
              <w:t xml:space="preserve">Gene </w:t>
            </w:r>
            <w:proofErr w:type="spellStart"/>
            <w:r w:rsidRPr="00EF6C3D"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  <w:proofErr w:type="spellEnd"/>
          </w:p>
          <w:p w:rsidR="00BB424D" w:rsidRPr="00EF6C3D" w:rsidRDefault="00BB424D" w:rsidP="00BB424D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F6C3D"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proofErr w:type="spellStart"/>
            <w:r w:rsidRPr="00EF6C3D">
              <w:rPr>
                <w:rFonts w:ascii="Arial" w:hAnsi="Arial" w:cs="Arial"/>
                <w:sz w:val="20"/>
                <w:szCs w:val="20"/>
                <w:lang w:val="de-CH"/>
              </w:rPr>
              <w:t>GenBank</w:t>
            </w:r>
            <w:proofErr w:type="spellEnd"/>
            <w:r w:rsidRPr="00EF6C3D">
              <w:rPr>
                <w:rFonts w:ascii="Arial" w:hAnsi="Arial" w:cs="Arial"/>
                <w:sz w:val="20"/>
                <w:szCs w:val="20"/>
                <w:lang w:val="de-CH"/>
              </w:rPr>
              <w:t xml:space="preserve"> ID </w:t>
            </w:r>
            <w:r w:rsidRPr="00EF6C3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de-CH"/>
              </w:rPr>
              <w:t>AJ507799.2)</w:t>
            </w:r>
          </w:p>
        </w:tc>
        <w:tc>
          <w:tcPr>
            <w:tcW w:w="4057" w:type="dxa"/>
            <w:gridSpan w:val="3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2847" w:type="dxa"/>
            <w:gridSpan w:val="2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HLA-A*02-restricted epitope</w:t>
            </w:r>
          </w:p>
        </w:tc>
      </w:tr>
      <w:tr w:rsidR="00BB424D" w:rsidRPr="00BB424D" w:rsidTr="00BB424D">
        <w:tc>
          <w:tcPr>
            <w:tcW w:w="1504" w:type="dxa"/>
            <w:vMerge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Names</w:t>
            </w:r>
          </w:p>
        </w:tc>
        <w:tc>
          <w:tcPr>
            <w:tcW w:w="1366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424D">
              <w:rPr>
                <w:rFonts w:ascii="Arial" w:hAnsi="Arial" w:cs="Arial"/>
                <w:sz w:val="20"/>
                <w:szCs w:val="20"/>
              </w:rPr>
              <w:t>UniProtKB</w:t>
            </w:r>
            <w:proofErr w:type="spellEnd"/>
            <w:r w:rsidRPr="00BB424D">
              <w:rPr>
                <w:rFonts w:ascii="Arial" w:hAnsi="Arial" w:cs="Arial"/>
                <w:sz w:val="20"/>
                <w:szCs w:val="20"/>
              </w:rPr>
              <w:t>/ Swiss-</w:t>
            </w:r>
            <w:proofErr w:type="spellStart"/>
            <w:r w:rsidRPr="00BB424D">
              <w:rPr>
                <w:rFonts w:ascii="Arial" w:hAnsi="Arial" w:cs="Arial"/>
                <w:sz w:val="20"/>
                <w:szCs w:val="20"/>
              </w:rPr>
              <w:t>Prot</w:t>
            </w:r>
            <w:proofErr w:type="spellEnd"/>
            <w:r w:rsidRPr="00BB424D">
              <w:rPr>
                <w:rFonts w:ascii="Arial" w:hAnsi="Arial" w:cs="Arial"/>
                <w:sz w:val="20"/>
                <w:szCs w:val="20"/>
              </w:rPr>
              <w:t xml:space="preserve"> ID</w:t>
            </w:r>
          </w:p>
        </w:tc>
        <w:tc>
          <w:tcPr>
            <w:tcW w:w="828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1550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Sequence (aa)</w:t>
            </w:r>
          </w:p>
        </w:tc>
        <w:tc>
          <w:tcPr>
            <w:tcW w:w="1297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Immune Epitope Database ID</w:t>
            </w:r>
          </w:p>
        </w:tc>
      </w:tr>
      <w:tr w:rsidR="00BB424D" w:rsidRPr="00BB424D" w:rsidTr="00BB424D">
        <w:tc>
          <w:tcPr>
            <w:tcW w:w="1504" w:type="dxa"/>
            <w:vAlign w:val="center"/>
          </w:tcPr>
          <w:p w:rsidR="00BB424D" w:rsidRPr="00BB424D" w:rsidRDefault="00BB424D" w:rsidP="00BB4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BZLF1</w:t>
            </w:r>
          </w:p>
        </w:tc>
        <w:tc>
          <w:tcPr>
            <w:tcW w:w="1863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 xml:space="preserve">Transactivator protein BZLF1, EB1, ZEBRA, </w:t>
            </w:r>
            <w:proofErr w:type="spellStart"/>
            <w:r w:rsidRPr="00BB424D">
              <w:rPr>
                <w:rFonts w:ascii="Arial" w:hAnsi="Arial" w:cs="Arial"/>
                <w:sz w:val="20"/>
                <w:szCs w:val="20"/>
              </w:rPr>
              <w:t>Zta</w:t>
            </w:r>
            <w:proofErr w:type="spellEnd"/>
          </w:p>
        </w:tc>
        <w:tc>
          <w:tcPr>
            <w:tcW w:w="1366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P03206</w:t>
            </w:r>
          </w:p>
        </w:tc>
        <w:tc>
          <w:tcPr>
            <w:tcW w:w="828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245 aa</w:t>
            </w:r>
          </w:p>
        </w:tc>
        <w:tc>
          <w:tcPr>
            <w:tcW w:w="1550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97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BB424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BB424D" w:rsidRPr="00BB424D" w:rsidTr="00BB424D">
        <w:trPr>
          <w:trHeight w:val="823"/>
        </w:trPr>
        <w:tc>
          <w:tcPr>
            <w:tcW w:w="1504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BMLF1</w:t>
            </w:r>
          </w:p>
        </w:tc>
        <w:tc>
          <w:tcPr>
            <w:tcW w:w="1863" w:type="dxa"/>
            <w:vAlign w:val="center"/>
          </w:tcPr>
          <w:p w:rsidR="00BB424D" w:rsidRPr="00EF6C3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F6C3D">
              <w:rPr>
                <w:rFonts w:ascii="Arial" w:hAnsi="Arial" w:cs="Arial"/>
                <w:sz w:val="20"/>
                <w:szCs w:val="20"/>
                <w:lang w:val="de-CH"/>
              </w:rPr>
              <w:t xml:space="preserve">BMLF1 </w:t>
            </w:r>
            <w:proofErr w:type="spellStart"/>
            <w:r w:rsidRPr="00EF6C3D">
              <w:rPr>
                <w:rFonts w:ascii="Arial" w:hAnsi="Arial" w:cs="Arial"/>
                <w:sz w:val="20"/>
                <w:szCs w:val="20"/>
                <w:lang w:val="de-CH"/>
              </w:rPr>
              <w:t>protein</w:t>
            </w:r>
            <w:proofErr w:type="spellEnd"/>
            <w:r w:rsidRPr="00EF6C3D">
              <w:rPr>
                <w:rFonts w:ascii="Arial" w:hAnsi="Arial" w:cs="Arial"/>
                <w:sz w:val="20"/>
                <w:szCs w:val="20"/>
                <w:lang w:val="de-CH"/>
              </w:rPr>
              <w:t xml:space="preserve">, EB2, </w:t>
            </w:r>
            <w:proofErr w:type="spellStart"/>
            <w:r w:rsidRPr="00EF6C3D">
              <w:rPr>
                <w:rFonts w:ascii="Arial" w:hAnsi="Arial" w:cs="Arial"/>
                <w:sz w:val="20"/>
                <w:szCs w:val="20"/>
                <w:lang w:val="de-CH"/>
              </w:rPr>
              <w:t>protein</w:t>
            </w:r>
            <w:proofErr w:type="spellEnd"/>
            <w:r w:rsidRPr="00EF6C3D">
              <w:rPr>
                <w:rFonts w:ascii="Arial" w:hAnsi="Arial" w:cs="Arial"/>
                <w:sz w:val="20"/>
                <w:szCs w:val="20"/>
                <w:lang w:val="de-CH"/>
              </w:rPr>
              <w:t xml:space="preserve"> SM, </w:t>
            </w:r>
            <w:proofErr w:type="spellStart"/>
            <w:r w:rsidRPr="00EF6C3D">
              <w:rPr>
                <w:rFonts w:ascii="Arial" w:hAnsi="Arial" w:cs="Arial"/>
                <w:sz w:val="20"/>
                <w:szCs w:val="20"/>
                <w:lang w:val="de-CH"/>
              </w:rPr>
              <w:t>Mta</w:t>
            </w:r>
            <w:proofErr w:type="spellEnd"/>
          </w:p>
        </w:tc>
        <w:tc>
          <w:tcPr>
            <w:tcW w:w="1366" w:type="dxa"/>
            <w:vAlign w:val="center"/>
          </w:tcPr>
          <w:p w:rsidR="00BB424D" w:rsidRPr="00577585" w:rsidRDefault="00577585" w:rsidP="00577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Q04360</w:t>
            </w:r>
          </w:p>
        </w:tc>
        <w:tc>
          <w:tcPr>
            <w:tcW w:w="828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479 aa</w:t>
            </w:r>
          </w:p>
        </w:tc>
        <w:tc>
          <w:tcPr>
            <w:tcW w:w="1550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 xml:space="preserve">GLCTLVAML </w:t>
            </w:r>
          </w:p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(259-267)</w:t>
            </w:r>
          </w:p>
        </w:tc>
        <w:tc>
          <w:tcPr>
            <w:tcW w:w="1297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20788</w:t>
            </w:r>
          </w:p>
        </w:tc>
      </w:tr>
      <w:tr w:rsidR="00BB424D" w:rsidRPr="00BB424D" w:rsidTr="00BB424D">
        <w:tc>
          <w:tcPr>
            <w:tcW w:w="1504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LMP2</w:t>
            </w:r>
          </w:p>
        </w:tc>
        <w:tc>
          <w:tcPr>
            <w:tcW w:w="1863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Latent membrane</w:t>
            </w:r>
          </w:p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protein 2, terminal</w:t>
            </w:r>
          </w:p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1366" w:type="dxa"/>
            <w:vAlign w:val="center"/>
          </w:tcPr>
          <w:p w:rsidR="00BB424D" w:rsidRPr="00BB424D" w:rsidRDefault="00577585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P13285</w:t>
            </w:r>
          </w:p>
        </w:tc>
        <w:tc>
          <w:tcPr>
            <w:tcW w:w="828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497 aa</w:t>
            </w:r>
          </w:p>
        </w:tc>
        <w:tc>
          <w:tcPr>
            <w:tcW w:w="1550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hAnsi="Arial" w:cs="Arial"/>
                <w:sz w:val="20"/>
                <w:szCs w:val="20"/>
              </w:rPr>
              <w:t>CLGGLLTMV (426–434)</w:t>
            </w:r>
          </w:p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B424D" w:rsidRPr="00BB424D" w:rsidRDefault="00BB424D" w:rsidP="00BB4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24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6568</w:t>
            </w:r>
          </w:p>
        </w:tc>
      </w:tr>
    </w:tbl>
    <w:p w:rsidR="00BB424D" w:rsidRPr="00BB424D" w:rsidRDefault="00BB424D">
      <w:pPr>
        <w:rPr>
          <w:rFonts w:ascii="Arial" w:hAnsi="Arial" w:cs="Arial"/>
          <w:sz w:val="20"/>
          <w:szCs w:val="20"/>
        </w:rPr>
      </w:pPr>
    </w:p>
    <w:sectPr w:rsidR="00BB424D" w:rsidRPr="00BB424D" w:rsidSect="00302B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4D"/>
    <w:rsid w:val="00302BF9"/>
    <w:rsid w:val="00577585"/>
    <w:rsid w:val="00660EA1"/>
    <w:rsid w:val="00BB424D"/>
    <w:rsid w:val="00E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Antsiferova</dc:creator>
  <cp:lastModifiedBy>muenzc</cp:lastModifiedBy>
  <cp:revision>3</cp:revision>
  <cp:lastPrinted>2014-07-24T15:02:00Z</cp:lastPrinted>
  <dcterms:created xsi:type="dcterms:W3CDTF">2014-06-14T14:44:00Z</dcterms:created>
  <dcterms:modified xsi:type="dcterms:W3CDTF">2014-07-24T15:02:00Z</dcterms:modified>
</cp:coreProperties>
</file>