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AEFA" w14:textId="29926083" w:rsidR="002E388D" w:rsidRPr="00301ACA" w:rsidRDefault="0071095C">
      <w:pPr>
        <w:ind w:left="993" w:right="961"/>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 xml:space="preserve">S2 </w:t>
      </w:r>
      <w:r w:rsidR="00000000" w:rsidRPr="00301ACA">
        <w:rPr>
          <w:rFonts w:ascii="Times New Roman" w:eastAsia="Times New Roman" w:hAnsi="Times New Roman" w:cs="Times New Roman"/>
          <w:b/>
          <w:sz w:val="20"/>
          <w:szCs w:val="20"/>
          <w:lang w:val="en-US"/>
        </w:rPr>
        <w:t>Table.</w:t>
      </w:r>
      <w:r w:rsidR="00000000" w:rsidRPr="00301ACA">
        <w:rPr>
          <w:rFonts w:ascii="Times New Roman" w:eastAsia="Times New Roman" w:hAnsi="Times New Roman" w:cs="Times New Roman"/>
          <w:sz w:val="20"/>
          <w:szCs w:val="20"/>
          <w:lang w:val="en-US"/>
        </w:rPr>
        <w:t xml:space="preserve"> Description of the five main causes of death from the blocks containing the most information on maternal causes of death in chapter XV of International Statistical Classification of Diseases and Related Health Problems (ICD) 10th Revision, according six consecutive for-month periods, March 2020 to February 2022, Brazil.</w:t>
      </w:r>
    </w:p>
    <w:tbl>
      <w:tblPr>
        <w:tblStyle w:val="a0"/>
        <w:tblW w:w="14001" w:type="dxa"/>
        <w:jc w:val="center"/>
        <w:tblLayout w:type="fixed"/>
        <w:tblLook w:val="0400" w:firstRow="0" w:lastRow="0" w:firstColumn="0" w:lastColumn="0" w:noHBand="0" w:noVBand="1"/>
      </w:tblPr>
      <w:tblGrid>
        <w:gridCol w:w="1048"/>
        <w:gridCol w:w="3915"/>
        <w:gridCol w:w="1326"/>
        <w:gridCol w:w="1516"/>
        <w:gridCol w:w="1560"/>
        <w:gridCol w:w="1560"/>
        <w:gridCol w:w="1516"/>
        <w:gridCol w:w="1560"/>
      </w:tblGrid>
      <w:tr w:rsidR="002E388D" w14:paraId="7A7E5069" w14:textId="77777777">
        <w:trPr>
          <w:jc w:val="center"/>
        </w:trPr>
        <w:tc>
          <w:tcPr>
            <w:tcW w:w="1049" w:type="dxa"/>
            <w:tcBorders>
              <w:top w:val="single" w:sz="4" w:space="0" w:color="000000"/>
              <w:bottom w:val="single" w:sz="4" w:space="0" w:color="000000"/>
            </w:tcBorders>
            <w:shd w:val="clear" w:color="auto" w:fill="auto"/>
          </w:tcPr>
          <w:p w14:paraId="074F6E5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ICD code</w:t>
            </w:r>
          </w:p>
        </w:tc>
        <w:tc>
          <w:tcPr>
            <w:tcW w:w="3915" w:type="dxa"/>
            <w:tcBorders>
              <w:top w:val="single" w:sz="4" w:space="0" w:color="000000"/>
              <w:bottom w:val="single" w:sz="4" w:space="0" w:color="000000"/>
            </w:tcBorders>
            <w:shd w:val="clear" w:color="auto" w:fill="auto"/>
          </w:tcPr>
          <w:p w14:paraId="0D479D1A"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c>
          <w:tcPr>
            <w:tcW w:w="1326" w:type="dxa"/>
            <w:tcBorders>
              <w:top w:val="single" w:sz="4" w:space="0" w:color="000000"/>
              <w:bottom w:val="single" w:sz="4" w:space="0" w:color="000000"/>
            </w:tcBorders>
            <w:shd w:val="clear" w:color="auto" w:fill="auto"/>
          </w:tcPr>
          <w:p w14:paraId="0F629E1A"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March-June/2020</w:t>
            </w:r>
          </w:p>
        </w:tc>
        <w:tc>
          <w:tcPr>
            <w:tcW w:w="1516" w:type="dxa"/>
            <w:tcBorders>
              <w:top w:val="single" w:sz="4" w:space="0" w:color="000000"/>
              <w:bottom w:val="single" w:sz="4" w:space="0" w:color="000000"/>
            </w:tcBorders>
            <w:shd w:val="clear" w:color="auto" w:fill="auto"/>
          </w:tcPr>
          <w:p w14:paraId="5558130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July-November/2020</w:t>
            </w:r>
          </w:p>
        </w:tc>
        <w:tc>
          <w:tcPr>
            <w:tcW w:w="1560" w:type="dxa"/>
            <w:tcBorders>
              <w:top w:val="single" w:sz="4" w:space="0" w:color="000000"/>
              <w:bottom w:val="single" w:sz="4" w:space="0" w:color="000000"/>
            </w:tcBorders>
            <w:shd w:val="clear" w:color="auto" w:fill="auto"/>
          </w:tcPr>
          <w:p w14:paraId="2EDDD2C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December/2020-February/2021</w:t>
            </w:r>
          </w:p>
        </w:tc>
        <w:tc>
          <w:tcPr>
            <w:tcW w:w="1560" w:type="dxa"/>
            <w:tcBorders>
              <w:top w:val="single" w:sz="4" w:space="0" w:color="000000"/>
              <w:bottom w:val="single" w:sz="4" w:space="0" w:color="000000"/>
            </w:tcBorders>
            <w:shd w:val="clear" w:color="auto" w:fill="auto"/>
          </w:tcPr>
          <w:p w14:paraId="0EEACADF"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March-June/2021</w:t>
            </w:r>
          </w:p>
        </w:tc>
        <w:tc>
          <w:tcPr>
            <w:tcW w:w="1516" w:type="dxa"/>
            <w:tcBorders>
              <w:top w:val="single" w:sz="4" w:space="0" w:color="000000"/>
              <w:bottom w:val="single" w:sz="4" w:space="0" w:color="000000"/>
            </w:tcBorders>
            <w:shd w:val="clear" w:color="auto" w:fill="auto"/>
          </w:tcPr>
          <w:p w14:paraId="60758C8D"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July-November/2021</w:t>
            </w:r>
          </w:p>
        </w:tc>
        <w:tc>
          <w:tcPr>
            <w:tcW w:w="1560" w:type="dxa"/>
            <w:tcBorders>
              <w:top w:val="single" w:sz="4" w:space="0" w:color="000000"/>
              <w:bottom w:val="single" w:sz="4" w:space="0" w:color="000000"/>
            </w:tcBorders>
          </w:tcPr>
          <w:p w14:paraId="189DD843"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December/2021-February/2022</w:t>
            </w:r>
          </w:p>
        </w:tc>
      </w:tr>
      <w:tr w:rsidR="002E388D" w:rsidRPr="00301ACA" w14:paraId="01E25B7C" w14:textId="77777777">
        <w:trPr>
          <w:jc w:val="center"/>
        </w:trPr>
        <w:tc>
          <w:tcPr>
            <w:tcW w:w="12442" w:type="dxa"/>
            <w:gridSpan w:val="7"/>
            <w:tcBorders>
              <w:top w:val="single" w:sz="4" w:space="0" w:color="000000"/>
            </w:tcBorders>
            <w:shd w:val="clear" w:color="auto" w:fill="auto"/>
          </w:tcPr>
          <w:p w14:paraId="5ADFD6B0" w14:textId="77777777" w:rsidR="002E388D" w:rsidRPr="00301ACA" w:rsidRDefault="00000000">
            <w:pPr>
              <w:spacing w:after="0" w:line="240" w:lineRule="auto"/>
              <w:jc w:val="center"/>
              <w:rPr>
                <w:rFonts w:ascii="Times New Roman" w:eastAsia="Times New Roman" w:hAnsi="Times New Roman" w:cs="Times New Roman"/>
                <w:b/>
                <w:sz w:val="20"/>
                <w:szCs w:val="20"/>
                <w:lang w:val="en-US"/>
              </w:rPr>
            </w:pPr>
            <w:r w:rsidRPr="00301ACA">
              <w:rPr>
                <w:rFonts w:ascii="Times New Roman" w:eastAsia="Times New Roman" w:hAnsi="Times New Roman" w:cs="Times New Roman"/>
                <w:b/>
                <w:sz w:val="20"/>
                <w:szCs w:val="20"/>
                <w:lang w:val="en-US"/>
              </w:rPr>
              <w:t>O85-O99</w:t>
            </w:r>
          </w:p>
          <w:p w14:paraId="583BF23B" w14:textId="77777777" w:rsidR="002E388D" w:rsidRPr="00301ACA" w:rsidRDefault="00000000">
            <w:pPr>
              <w:spacing w:after="0" w:line="240" w:lineRule="auto"/>
              <w:jc w:val="center"/>
              <w:rPr>
                <w:rFonts w:ascii="Times New Roman" w:eastAsia="Times New Roman" w:hAnsi="Times New Roman" w:cs="Times New Roman"/>
                <w:b/>
                <w:sz w:val="20"/>
                <w:szCs w:val="20"/>
                <w:lang w:val="en-US"/>
              </w:rPr>
            </w:pPr>
            <w:r w:rsidRPr="00301ACA">
              <w:rPr>
                <w:rFonts w:ascii="Times New Roman" w:eastAsia="Times New Roman" w:hAnsi="Times New Roman" w:cs="Times New Roman"/>
                <w:b/>
                <w:sz w:val="20"/>
                <w:szCs w:val="20"/>
                <w:lang w:val="en-US"/>
              </w:rPr>
              <w:t>Complications predominantly related to the puerperium and other obstetric conditions, not elsewhere classified</w:t>
            </w:r>
          </w:p>
          <w:p w14:paraId="0EC8A88A" w14:textId="77777777" w:rsidR="002E388D" w:rsidRPr="00301ACA" w:rsidRDefault="002E388D">
            <w:pPr>
              <w:spacing w:after="0" w:line="240" w:lineRule="auto"/>
              <w:jc w:val="center"/>
              <w:rPr>
                <w:rFonts w:ascii="Times New Roman" w:eastAsia="Times New Roman" w:hAnsi="Times New Roman" w:cs="Times New Roman"/>
                <w:sz w:val="20"/>
                <w:szCs w:val="20"/>
                <w:lang w:val="en-US"/>
              </w:rPr>
            </w:pPr>
          </w:p>
        </w:tc>
        <w:tc>
          <w:tcPr>
            <w:tcW w:w="1560" w:type="dxa"/>
            <w:tcBorders>
              <w:top w:val="single" w:sz="4" w:space="0" w:color="000000"/>
            </w:tcBorders>
          </w:tcPr>
          <w:p w14:paraId="42F66736" w14:textId="77777777" w:rsidR="002E388D" w:rsidRPr="00301ACA" w:rsidRDefault="002E388D">
            <w:pPr>
              <w:spacing w:after="0" w:line="240" w:lineRule="auto"/>
              <w:jc w:val="center"/>
              <w:rPr>
                <w:rFonts w:ascii="Times New Roman" w:eastAsia="Times New Roman" w:hAnsi="Times New Roman" w:cs="Times New Roman"/>
                <w:b/>
                <w:sz w:val="20"/>
                <w:szCs w:val="20"/>
                <w:lang w:val="en-US"/>
              </w:rPr>
            </w:pPr>
          </w:p>
        </w:tc>
      </w:tr>
      <w:tr w:rsidR="002E388D" w14:paraId="145168F0" w14:textId="77777777">
        <w:trPr>
          <w:jc w:val="center"/>
        </w:trPr>
        <w:tc>
          <w:tcPr>
            <w:tcW w:w="1049" w:type="dxa"/>
            <w:shd w:val="clear" w:color="auto" w:fill="auto"/>
          </w:tcPr>
          <w:p w14:paraId="63DC67D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O98.5</w:t>
            </w:r>
          </w:p>
        </w:tc>
        <w:tc>
          <w:tcPr>
            <w:tcW w:w="3915" w:type="dxa"/>
            <w:shd w:val="clear" w:color="auto" w:fill="auto"/>
          </w:tcPr>
          <w:p w14:paraId="1989252A" w14:textId="77777777" w:rsidR="002E388D" w:rsidRPr="00301ACA" w:rsidRDefault="00000000">
            <w:pPr>
              <w:spacing w:after="0" w:line="240" w:lineRule="auto"/>
              <w:rPr>
                <w:rFonts w:ascii="Times New Roman" w:eastAsia="Times New Roman" w:hAnsi="Times New Roman" w:cs="Times New Roman"/>
                <w:sz w:val="20"/>
                <w:szCs w:val="20"/>
                <w:lang w:val="en-US"/>
              </w:rPr>
            </w:pPr>
            <w:r w:rsidRPr="00301ACA">
              <w:rPr>
                <w:rFonts w:ascii="Times New Roman" w:eastAsia="Times New Roman" w:hAnsi="Times New Roman" w:cs="Times New Roman"/>
                <w:sz w:val="20"/>
                <w:szCs w:val="20"/>
                <w:lang w:val="en-US"/>
              </w:rPr>
              <w:t>Other viral diseases complicating pregnancy, childbirth and the puerperium</w:t>
            </w:r>
          </w:p>
        </w:tc>
        <w:tc>
          <w:tcPr>
            <w:tcW w:w="1326" w:type="dxa"/>
            <w:shd w:val="clear" w:color="auto" w:fill="auto"/>
          </w:tcPr>
          <w:p w14:paraId="3D637641"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1516" w:type="dxa"/>
            <w:shd w:val="clear" w:color="auto" w:fill="auto"/>
          </w:tcPr>
          <w:p w14:paraId="2BBC65B8"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p>
        </w:tc>
        <w:tc>
          <w:tcPr>
            <w:tcW w:w="1560" w:type="dxa"/>
            <w:shd w:val="clear" w:color="auto" w:fill="auto"/>
          </w:tcPr>
          <w:p w14:paraId="75970FF8"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1560" w:type="dxa"/>
            <w:shd w:val="clear" w:color="auto" w:fill="auto"/>
          </w:tcPr>
          <w:p w14:paraId="3F4C8BEA"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1090</w:t>
            </w:r>
          </w:p>
        </w:tc>
        <w:tc>
          <w:tcPr>
            <w:tcW w:w="1516" w:type="dxa"/>
            <w:shd w:val="clear" w:color="auto" w:fill="auto"/>
          </w:tcPr>
          <w:p w14:paraId="76A05C5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tc>
        <w:tc>
          <w:tcPr>
            <w:tcW w:w="1560" w:type="dxa"/>
          </w:tcPr>
          <w:p w14:paraId="010412C9"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r>
      <w:tr w:rsidR="002E388D" w14:paraId="2F18CEC2" w14:textId="77777777">
        <w:trPr>
          <w:jc w:val="center"/>
        </w:trPr>
        <w:tc>
          <w:tcPr>
            <w:tcW w:w="1049" w:type="dxa"/>
            <w:shd w:val="clear" w:color="auto" w:fill="auto"/>
          </w:tcPr>
          <w:p w14:paraId="12337058"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5A69A4F0"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21E97FE4"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15DC10E4"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3680C41C"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04F03261"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0DC95C4D"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00E6BE22" w14:textId="77777777" w:rsidR="002E388D" w:rsidRDefault="002E388D">
            <w:pPr>
              <w:spacing w:after="0" w:line="240" w:lineRule="auto"/>
              <w:rPr>
                <w:rFonts w:ascii="Times New Roman" w:eastAsia="Times New Roman" w:hAnsi="Times New Roman" w:cs="Times New Roman"/>
                <w:sz w:val="20"/>
                <w:szCs w:val="20"/>
              </w:rPr>
            </w:pPr>
          </w:p>
        </w:tc>
      </w:tr>
      <w:tr w:rsidR="002E388D" w14:paraId="24F6119D" w14:textId="77777777">
        <w:trPr>
          <w:jc w:val="center"/>
        </w:trPr>
        <w:tc>
          <w:tcPr>
            <w:tcW w:w="1049" w:type="dxa"/>
            <w:shd w:val="clear" w:color="auto" w:fill="auto"/>
          </w:tcPr>
          <w:p w14:paraId="65C0A8FD"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O99.4</w:t>
            </w:r>
          </w:p>
        </w:tc>
        <w:tc>
          <w:tcPr>
            <w:tcW w:w="3915" w:type="dxa"/>
            <w:shd w:val="clear" w:color="auto" w:fill="auto"/>
          </w:tcPr>
          <w:p w14:paraId="2B1FE650" w14:textId="77777777" w:rsidR="002E388D" w:rsidRPr="00301ACA" w:rsidRDefault="00000000">
            <w:pPr>
              <w:spacing w:after="0" w:line="240" w:lineRule="auto"/>
              <w:rPr>
                <w:rFonts w:ascii="Times New Roman" w:eastAsia="Times New Roman" w:hAnsi="Times New Roman" w:cs="Times New Roman"/>
                <w:sz w:val="20"/>
                <w:szCs w:val="20"/>
                <w:lang w:val="en-US"/>
              </w:rPr>
            </w:pPr>
            <w:r w:rsidRPr="00301ACA">
              <w:rPr>
                <w:rFonts w:ascii="Times New Roman" w:eastAsia="Times New Roman" w:hAnsi="Times New Roman" w:cs="Times New Roman"/>
                <w:sz w:val="20"/>
                <w:szCs w:val="20"/>
                <w:lang w:val="en-US"/>
              </w:rPr>
              <w:t>Diseases of the circulatory system complicating pregnancy, childbirth and the puerperium</w:t>
            </w:r>
          </w:p>
        </w:tc>
        <w:tc>
          <w:tcPr>
            <w:tcW w:w="1326" w:type="dxa"/>
            <w:shd w:val="clear" w:color="auto" w:fill="auto"/>
          </w:tcPr>
          <w:p w14:paraId="01D3589E"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516" w:type="dxa"/>
            <w:shd w:val="clear" w:color="auto" w:fill="auto"/>
          </w:tcPr>
          <w:p w14:paraId="23FB58CD"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560" w:type="dxa"/>
            <w:shd w:val="clear" w:color="auto" w:fill="auto"/>
          </w:tcPr>
          <w:p w14:paraId="7C8A7B2D"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560" w:type="dxa"/>
            <w:shd w:val="clear" w:color="auto" w:fill="auto"/>
          </w:tcPr>
          <w:p w14:paraId="67A461DC"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516" w:type="dxa"/>
            <w:shd w:val="clear" w:color="auto" w:fill="auto"/>
          </w:tcPr>
          <w:p w14:paraId="284B2025"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560" w:type="dxa"/>
          </w:tcPr>
          <w:p w14:paraId="651D028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2E388D" w14:paraId="5885A774" w14:textId="77777777">
        <w:trPr>
          <w:jc w:val="center"/>
        </w:trPr>
        <w:tc>
          <w:tcPr>
            <w:tcW w:w="1049" w:type="dxa"/>
            <w:shd w:val="clear" w:color="auto" w:fill="auto"/>
          </w:tcPr>
          <w:p w14:paraId="0F0E8C74"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3C2EFE81"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71E675D3"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31430D20"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745B46A2"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6CB1B607"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78A10A13"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550C6B85" w14:textId="77777777" w:rsidR="002E388D" w:rsidRDefault="002E388D">
            <w:pPr>
              <w:spacing w:after="0" w:line="240" w:lineRule="auto"/>
              <w:rPr>
                <w:rFonts w:ascii="Times New Roman" w:eastAsia="Times New Roman" w:hAnsi="Times New Roman" w:cs="Times New Roman"/>
                <w:sz w:val="20"/>
                <w:szCs w:val="20"/>
              </w:rPr>
            </w:pPr>
          </w:p>
        </w:tc>
      </w:tr>
      <w:tr w:rsidR="002E388D" w14:paraId="46C7E51C" w14:textId="77777777">
        <w:trPr>
          <w:jc w:val="center"/>
        </w:trPr>
        <w:tc>
          <w:tcPr>
            <w:tcW w:w="1049" w:type="dxa"/>
            <w:shd w:val="clear" w:color="auto" w:fill="auto"/>
          </w:tcPr>
          <w:p w14:paraId="1A75FAB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O95</w:t>
            </w:r>
          </w:p>
        </w:tc>
        <w:tc>
          <w:tcPr>
            <w:tcW w:w="3915" w:type="dxa"/>
            <w:shd w:val="clear" w:color="auto" w:fill="auto"/>
          </w:tcPr>
          <w:p w14:paraId="3B1EFAD8" w14:textId="77777777" w:rsidR="002E388D" w:rsidRPr="00301ACA" w:rsidRDefault="00000000">
            <w:pPr>
              <w:spacing w:after="0" w:line="240" w:lineRule="auto"/>
              <w:rPr>
                <w:rFonts w:ascii="Times New Roman" w:eastAsia="Times New Roman" w:hAnsi="Times New Roman" w:cs="Times New Roman"/>
                <w:sz w:val="20"/>
                <w:szCs w:val="20"/>
                <w:lang w:val="en-US"/>
              </w:rPr>
            </w:pPr>
            <w:r w:rsidRPr="00301ACA">
              <w:rPr>
                <w:rFonts w:ascii="Times New Roman" w:eastAsia="Times New Roman" w:hAnsi="Times New Roman" w:cs="Times New Roman"/>
                <w:sz w:val="20"/>
                <w:szCs w:val="20"/>
                <w:lang w:val="en-US"/>
              </w:rPr>
              <w:t>Obstetric death of unspecified cause</w:t>
            </w:r>
          </w:p>
        </w:tc>
        <w:tc>
          <w:tcPr>
            <w:tcW w:w="1326" w:type="dxa"/>
            <w:shd w:val="clear" w:color="auto" w:fill="auto"/>
          </w:tcPr>
          <w:p w14:paraId="2E8A003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516" w:type="dxa"/>
            <w:shd w:val="clear" w:color="auto" w:fill="auto"/>
          </w:tcPr>
          <w:p w14:paraId="7F363BD4"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560" w:type="dxa"/>
            <w:shd w:val="clear" w:color="auto" w:fill="auto"/>
          </w:tcPr>
          <w:p w14:paraId="5EA220A9"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560" w:type="dxa"/>
            <w:shd w:val="clear" w:color="auto" w:fill="auto"/>
          </w:tcPr>
          <w:p w14:paraId="0CCBDBC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516" w:type="dxa"/>
            <w:shd w:val="clear" w:color="auto" w:fill="auto"/>
          </w:tcPr>
          <w:p w14:paraId="03BAEF6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60" w:type="dxa"/>
          </w:tcPr>
          <w:p w14:paraId="357E3BC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2E388D" w14:paraId="6E412469" w14:textId="77777777">
        <w:trPr>
          <w:jc w:val="center"/>
        </w:trPr>
        <w:tc>
          <w:tcPr>
            <w:tcW w:w="1049" w:type="dxa"/>
            <w:shd w:val="clear" w:color="auto" w:fill="auto"/>
          </w:tcPr>
          <w:p w14:paraId="7DAD3644"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7907B966"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38607112"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66DE927C"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03A67BD0"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24E88918"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07E02FD8"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3E9827F1" w14:textId="77777777" w:rsidR="002E388D" w:rsidRDefault="002E388D">
            <w:pPr>
              <w:spacing w:after="0" w:line="240" w:lineRule="auto"/>
              <w:rPr>
                <w:rFonts w:ascii="Times New Roman" w:eastAsia="Times New Roman" w:hAnsi="Times New Roman" w:cs="Times New Roman"/>
                <w:sz w:val="20"/>
                <w:szCs w:val="20"/>
              </w:rPr>
            </w:pPr>
          </w:p>
        </w:tc>
      </w:tr>
      <w:tr w:rsidR="002E388D" w14:paraId="4CE1BD43" w14:textId="77777777">
        <w:trPr>
          <w:jc w:val="center"/>
        </w:trPr>
        <w:tc>
          <w:tcPr>
            <w:tcW w:w="1049" w:type="dxa"/>
            <w:shd w:val="clear" w:color="auto" w:fill="auto"/>
          </w:tcPr>
          <w:p w14:paraId="541EC48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O99.8</w:t>
            </w:r>
          </w:p>
        </w:tc>
        <w:tc>
          <w:tcPr>
            <w:tcW w:w="3915" w:type="dxa"/>
            <w:shd w:val="clear" w:color="auto" w:fill="auto"/>
          </w:tcPr>
          <w:p w14:paraId="3B658C83" w14:textId="77777777" w:rsidR="002E388D" w:rsidRPr="00301ACA" w:rsidRDefault="00000000">
            <w:pPr>
              <w:spacing w:after="0" w:line="240" w:lineRule="auto"/>
              <w:rPr>
                <w:rFonts w:ascii="Times New Roman" w:eastAsia="Times New Roman" w:hAnsi="Times New Roman" w:cs="Times New Roman"/>
                <w:sz w:val="20"/>
                <w:szCs w:val="20"/>
                <w:lang w:val="en-US"/>
              </w:rPr>
            </w:pPr>
            <w:r w:rsidRPr="00301ACA">
              <w:rPr>
                <w:rFonts w:ascii="Times New Roman" w:eastAsia="Times New Roman" w:hAnsi="Times New Roman" w:cs="Times New Roman"/>
                <w:sz w:val="20"/>
                <w:szCs w:val="20"/>
                <w:lang w:val="en-US"/>
              </w:rPr>
              <w:t>Other specified diseases and conditions complicating pregnancy, childbirth and the puerperium</w:t>
            </w:r>
          </w:p>
        </w:tc>
        <w:tc>
          <w:tcPr>
            <w:tcW w:w="1326" w:type="dxa"/>
            <w:shd w:val="clear" w:color="auto" w:fill="auto"/>
          </w:tcPr>
          <w:p w14:paraId="41CC5CE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516" w:type="dxa"/>
            <w:shd w:val="clear" w:color="auto" w:fill="auto"/>
          </w:tcPr>
          <w:p w14:paraId="5814BF31"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60" w:type="dxa"/>
            <w:shd w:val="clear" w:color="auto" w:fill="auto"/>
          </w:tcPr>
          <w:p w14:paraId="2EF79A43"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60" w:type="dxa"/>
            <w:shd w:val="clear" w:color="auto" w:fill="auto"/>
          </w:tcPr>
          <w:p w14:paraId="6BE5BF8C"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516" w:type="dxa"/>
            <w:shd w:val="clear" w:color="auto" w:fill="auto"/>
          </w:tcPr>
          <w:p w14:paraId="67F25B7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560" w:type="dxa"/>
          </w:tcPr>
          <w:p w14:paraId="57AAC20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E388D" w14:paraId="732AF9B4" w14:textId="77777777">
        <w:trPr>
          <w:jc w:val="center"/>
        </w:trPr>
        <w:tc>
          <w:tcPr>
            <w:tcW w:w="1049" w:type="dxa"/>
            <w:shd w:val="clear" w:color="auto" w:fill="auto"/>
          </w:tcPr>
          <w:p w14:paraId="0B269AD2"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630E17D8"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2EB5A418"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0964F268"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00B4306A"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1BB20191"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16F2CDDA"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7BCFEFAF" w14:textId="77777777" w:rsidR="002E388D" w:rsidRDefault="002E388D">
            <w:pPr>
              <w:spacing w:after="0" w:line="240" w:lineRule="auto"/>
              <w:rPr>
                <w:rFonts w:ascii="Times New Roman" w:eastAsia="Times New Roman" w:hAnsi="Times New Roman" w:cs="Times New Roman"/>
                <w:sz w:val="20"/>
                <w:szCs w:val="20"/>
              </w:rPr>
            </w:pPr>
          </w:p>
        </w:tc>
      </w:tr>
      <w:tr w:rsidR="002E388D" w14:paraId="43652CE0" w14:textId="77777777">
        <w:trPr>
          <w:jc w:val="center"/>
        </w:trPr>
        <w:tc>
          <w:tcPr>
            <w:tcW w:w="1049" w:type="dxa"/>
            <w:shd w:val="clear" w:color="auto" w:fill="auto"/>
          </w:tcPr>
          <w:p w14:paraId="52BA70D7"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O99.5</w:t>
            </w:r>
          </w:p>
        </w:tc>
        <w:tc>
          <w:tcPr>
            <w:tcW w:w="3915" w:type="dxa"/>
            <w:shd w:val="clear" w:color="auto" w:fill="auto"/>
          </w:tcPr>
          <w:p w14:paraId="5587CB16" w14:textId="77777777" w:rsidR="002E388D" w:rsidRPr="00301ACA" w:rsidRDefault="00000000">
            <w:pPr>
              <w:spacing w:after="0" w:line="240" w:lineRule="auto"/>
              <w:rPr>
                <w:rFonts w:ascii="Times New Roman" w:eastAsia="Times New Roman" w:hAnsi="Times New Roman" w:cs="Times New Roman"/>
                <w:sz w:val="20"/>
                <w:szCs w:val="20"/>
                <w:lang w:val="en-US"/>
              </w:rPr>
            </w:pPr>
            <w:r w:rsidRPr="00301ACA">
              <w:rPr>
                <w:rFonts w:ascii="Times New Roman" w:eastAsia="Times New Roman" w:hAnsi="Times New Roman" w:cs="Times New Roman"/>
                <w:sz w:val="20"/>
                <w:szCs w:val="20"/>
                <w:lang w:val="en-US"/>
              </w:rPr>
              <w:t>Diseases of the respiratory system complicating pregnancy, childbirth and the puerperium</w:t>
            </w:r>
          </w:p>
        </w:tc>
        <w:tc>
          <w:tcPr>
            <w:tcW w:w="1326" w:type="dxa"/>
            <w:shd w:val="clear" w:color="auto" w:fill="auto"/>
          </w:tcPr>
          <w:p w14:paraId="5586E2CF"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516" w:type="dxa"/>
            <w:shd w:val="clear" w:color="auto" w:fill="auto"/>
          </w:tcPr>
          <w:p w14:paraId="32B7F48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60" w:type="dxa"/>
            <w:shd w:val="clear" w:color="auto" w:fill="auto"/>
          </w:tcPr>
          <w:p w14:paraId="562D4E1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60" w:type="dxa"/>
            <w:shd w:val="clear" w:color="auto" w:fill="auto"/>
          </w:tcPr>
          <w:p w14:paraId="2318A64A"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16" w:type="dxa"/>
            <w:shd w:val="clear" w:color="auto" w:fill="auto"/>
          </w:tcPr>
          <w:p w14:paraId="03B01CA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60" w:type="dxa"/>
          </w:tcPr>
          <w:p w14:paraId="16472BBA"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2E388D" w:rsidRPr="00301ACA" w14:paraId="1F641192" w14:textId="77777777">
        <w:trPr>
          <w:jc w:val="center"/>
        </w:trPr>
        <w:tc>
          <w:tcPr>
            <w:tcW w:w="12442" w:type="dxa"/>
            <w:gridSpan w:val="7"/>
            <w:shd w:val="clear" w:color="auto" w:fill="auto"/>
          </w:tcPr>
          <w:p w14:paraId="1B7770F5" w14:textId="77777777" w:rsidR="002E388D" w:rsidRPr="00301ACA" w:rsidRDefault="00000000">
            <w:pPr>
              <w:spacing w:after="0" w:line="240" w:lineRule="auto"/>
              <w:jc w:val="center"/>
              <w:rPr>
                <w:rFonts w:ascii="Times New Roman" w:eastAsia="Times New Roman" w:hAnsi="Times New Roman" w:cs="Times New Roman"/>
                <w:b/>
                <w:sz w:val="20"/>
                <w:szCs w:val="20"/>
                <w:lang w:val="en-US"/>
              </w:rPr>
            </w:pPr>
            <w:r w:rsidRPr="00301ACA">
              <w:rPr>
                <w:rFonts w:ascii="Times New Roman" w:eastAsia="Times New Roman" w:hAnsi="Times New Roman" w:cs="Times New Roman"/>
                <w:b/>
                <w:sz w:val="20"/>
                <w:szCs w:val="20"/>
                <w:lang w:val="en-US"/>
              </w:rPr>
              <w:t>O10-O16</w:t>
            </w:r>
          </w:p>
          <w:p w14:paraId="503529D7" w14:textId="77777777" w:rsidR="002E388D" w:rsidRPr="00301ACA" w:rsidRDefault="00000000">
            <w:pPr>
              <w:spacing w:after="0" w:line="240" w:lineRule="auto"/>
              <w:jc w:val="center"/>
              <w:rPr>
                <w:rFonts w:ascii="Times New Roman" w:eastAsia="Times New Roman" w:hAnsi="Times New Roman" w:cs="Times New Roman"/>
                <w:b/>
                <w:color w:val="000000"/>
                <w:sz w:val="20"/>
                <w:szCs w:val="20"/>
                <w:lang w:val="en-US"/>
              </w:rPr>
            </w:pPr>
            <w:r w:rsidRPr="00301ACA">
              <w:rPr>
                <w:rFonts w:ascii="Times New Roman" w:eastAsia="Times New Roman" w:hAnsi="Times New Roman" w:cs="Times New Roman"/>
                <w:b/>
                <w:color w:val="000000"/>
                <w:sz w:val="20"/>
                <w:szCs w:val="20"/>
                <w:lang w:val="en-US"/>
              </w:rPr>
              <w:t>Oedema, proteinuria and hypertensive disorders in pregnancy, childbirth and the puerperium</w:t>
            </w:r>
          </w:p>
          <w:p w14:paraId="2292F7D9" w14:textId="77777777" w:rsidR="002E388D" w:rsidRPr="00301ACA" w:rsidRDefault="002E388D">
            <w:pPr>
              <w:spacing w:after="0" w:line="240" w:lineRule="auto"/>
              <w:jc w:val="center"/>
              <w:rPr>
                <w:rFonts w:ascii="Times New Roman" w:eastAsia="Times New Roman" w:hAnsi="Times New Roman" w:cs="Times New Roman"/>
                <w:b/>
                <w:sz w:val="20"/>
                <w:szCs w:val="20"/>
                <w:lang w:val="en-US"/>
              </w:rPr>
            </w:pPr>
          </w:p>
        </w:tc>
        <w:tc>
          <w:tcPr>
            <w:tcW w:w="1560" w:type="dxa"/>
          </w:tcPr>
          <w:p w14:paraId="7B3AF208" w14:textId="77777777" w:rsidR="002E388D" w:rsidRPr="00301ACA" w:rsidRDefault="002E388D">
            <w:pPr>
              <w:spacing w:after="0" w:line="240" w:lineRule="auto"/>
              <w:jc w:val="center"/>
              <w:rPr>
                <w:rFonts w:ascii="Times New Roman" w:eastAsia="Times New Roman" w:hAnsi="Times New Roman" w:cs="Times New Roman"/>
                <w:b/>
                <w:sz w:val="20"/>
                <w:szCs w:val="20"/>
                <w:lang w:val="en-US"/>
              </w:rPr>
            </w:pPr>
          </w:p>
        </w:tc>
      </w:tr>
      <w:tr w:rsidR="002E388D" w14:paraId="4AA10FEF" w14:textId="77777777">
        <w:trPr>
          <w:jc w:val="center"/>
        </w:trPr>
        <w:tc>
          <w:tcPr>
            <w:tcW w:w="1049" w:type="dxa"/>
            <w:shd w:val="clear" w:color="auto" w:fill="auto"/>
          </w:tcPr>
          <w:p w14:paraId="5D02E0D5"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O14.1</w:t>
            </w:r>
          </w:p>
        </w:tc>
        <w:tc>
          <w:tcPr>
            <w:tcW w:w="3915" w:type="dxa"/>
            <w:shd w:val="clear" w:color="auto" w:fill="auto"/>
          </w:tcPr>
          <w:p w14:paraId="52784091"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Severe pre-eclampsia</w:t>
            </w:r>
          </w:p>
        </w:tc>
        <w:tc>
          <w:tcPr>
            <w:tcW w:w="1326" w:type="dxa"/>
            <w:shd w:val="clear" w:color="auto" w:fill="auto"/>
          </w:tcPr>
          <w:p w14:paraId="6A51D7CF"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516" w:type="dxa"/>
            <w:shd w:val="clear" w:color="auto" w:fill="auto"/>
          </w:tcPr>
          <w:p w14:paraId="60D117EF"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560" w:type="dxa"/>
            <w:shd w:val="clear" w:color="auto" w:fill="auto"/>
          </w:tcPr>
          <w:p w14:paraId="50900FB4"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560" w:type="dxa"/>
            <w:shd w:val="clear" w:color="auto" w:fill="auto"/>
          </w:tcPr>
          <w:p w14:paraId="41B74B1A"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516" w:type="dxa"/>
            <w:shd w:val="clear" w:color="auto" w:fill="auto"/>
          </w:tcPr>
          <w:p w14:paraId="2FC8EEB3"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560" w:type="dxa"/>
          </w:tcPr>
          <w:p w14:paraId="4A7A2317"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2E388D" w14:paraId="333E5CE9" w14:textId="77777777">
        <w:trPr>
          <w:jc w:val="center"/>
        </w:trPr>
        <w:tc>
          <w:tcPr>
            <w:tcW w:w="1049" w:type="dxa"/>
            <w:shd w:val="clear" w:color="auto" w:fill="auto"/>
          </w:tcPr>
          <w:p w14:paraId="1FED10DA"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64AC4A8B"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40B49E0C"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6C200D3F"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24A91064"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04E69264"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1C8AB370"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10129081" w14:textId="77777777" w:rsidR="002E388D" w:rsidRDefault="002E388D">
            <w:pPr>
              <w:spacing w:after="0" w:line="240" w:lineRule="auto"/>
              <w:rPr>
                <w:rFonts w:ascii="Times New Roman" w:eastAsia="Times New Roman" w:hAnsi="Times New Roman" w:cs="Times New Roman"/>
                <w:sz w:val="20"/>
                <w:szCs w:val="20"/>
              </w:rPr>
            </w:pPr>
          </w:p>
        </w:tc>
      </w:tr>
      <w:tr w:rsidR="002E388D" w14:paraId="660C84F4" w14:textId="77777777">
        <w:trPr>
          <w:jc w:val="center"/>
        </w:trPr>
        <w:tc>
          <w:tcPr>
            <w:tcW w:w="1049" w:type="dxa"/>
            <w:shd w:val="clear" w:color="auto" w:fill="auto"/>
          </w:tcPr>
          <w:p w14:paraId="7A7F2B63"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O15.9</w:t>
            </w:r>
          </w:p>
        </w:tc>
        <w:tc>
          <w:tcPr>
            <w:tcW w:w="3915" w:type="dxa"/>
            <w:shd w:val="clear" w:color="auto" w:fill="auto"/>
          </w:tcPr>
          <w:p w14:paraId="7BB05F82" w14:textId="77777777" w:rsidR="002E388D" w:rsidRPr="00301ACA" w:rsidRDefault="00000000">
            <w:pPr>
              <w:spacing w:after="0" w:line="240" w:lineRule="auto"/>
              <w:rPr>
                <w:rFonts w:ascii="Times New Roman" w:eastAsia="Times New Roman" w:hAnsi="Times New Roman" w:cs="Times New Roman"/>
                <w:sz w:val="20"/>
                <w:szCs w:val="20"/>
                <w:lang w:val="en-US"/>
              </w:rPr>
            </w:pPr>
            <w:r w:rsidRPr="00301ACA">
              <w:rPr>
                <w:rFonts w:ascii="Times New Roman" w:eastAsia="Times New Roman" w:hAnsi="Times New Roman" w:cs="Times New Roman"/>
                <w:sz w:val="20"/>
                <w:szCs w:val="20"/>
                <w:lang w:val="en-US"/>
              </w:rPr>
              <w:t>Eclampsia, unspecified as to time period</w:t>
            </w:r>
          </w:p>
        </w:tc>
        <w:tc>
          <w:tcPr>
            <w:tcW w:w="1326" w:type="dxa"/>
            <w:shd w:val="clear" w:color="auto" w:fill="auto"/>
          </w:tcPr>
          <w:p w14:paraId="384D09A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516" w:type="dxa"/>
            <w:shd w:val="clear" w:color="auto" w:fill="auto"/>
          </w:tcPr>
          <w:p w14:paraId="7E78C04E"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60" w:type="dxa"/>
            <w:shd w:val="clear" w:color="auto" w:fill="auto"/>
          </w:tcPr>
          <w:p w14:paraId="797672B5"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60" w:type="dxa"/>
            <w:shd w:val="clear" w:color="auto" w:fill="auto"/>
          </w:tcPr>
          <w:p w14:paraId="501B8C0E"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16" w:type="dxa"/>
            <w:shd w:val="clear" w:color="auto" w:fill="auto"/>
          </w:tcPr>
          <w:p w14:paraId="4BD8CA21"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60" w:type="dxa"/>
          </w:tcPr>
          <w:p w14:paraId="56CF340C"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2E388D" w14:paraId="17A32E4D" w14:textId="77777777">
        <w:trPr>
          <w:jc w:val="center"/>
        </w:trPr>
        <w:tc>
          <w:tcPr>
            <w:tcW w:w="1049" w:type="dxa"/>
            <w:shd w:val="clear" w:color="auto" w:fill="auto"/>
          </w:tcPr>
          <w:p w14:paraId="09556141"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2B80C192"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058ED868"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5410C381"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22290EC5"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1C286C6B"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55D3F7F9"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3FDCE0A7" w14:textId="77777777" w:rsidR="002E388D" w:rsidRDefault="002E388D">
            <w:pPr>
              <w:spacing w:after="0" w:line="240" w:lineRule="auto"/>
              <w:rPr>
                <w:rFonts w:ascii="Times New Roman" w:eastAsia="Times New Roman" w:hAnsi="Times New Roman" w:cs="Times New Roman"/>
                <w:sz w:val="20"/>
                <w:szCs w:val="20"/>
              </w:rPr>
            </w:pPr>
          </w:p>
        </w:tc>
      </w:tr>
      <w:tr w:rsidR="002E388D" w14:paraId="3694ECA1" w14:textId="77777777">
        <w:trPr>
          <w:jc w:val="center"/>
        </w:trPr>
        <w:tc>
          <w:tcPr>
            <w:tcW w:w="1049" w:type="dxa"/>
            <w:shd w:val="clear" w:color="auto" w:fill="auto"/>
          </w:tcPr>
          <w:p w14:paraId="6A340C53"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O14.9</w:t>
            </w:r>
          </w:p>
        </w:tc>
        <w:tc>
          <w:tcPr>
            <w:tcW w:w="3915" w:type="dxa"/>
            <w:shd w:val="clear" w:color="auto" w:fill="auto"/>
          </w:tcPr>
          <w:p w14:paraId="69C9A983"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Pre-eclampsia, unspecified</w:t>
            </w:r>
          </w:p>
        </w:tc>
        <w:tc>
          <w:tcPr>
            <w:tcW w:w="1326" w:type="dxa"/>
            <w:shd w:val="clear" w:color="auto" w:fill="auto"/>
          </w:tcPr>
          <w:p w14:paraId="7878ECDD"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16" w:type="dxa"/>
            <w:shd w:val="clear" w:color="auto" w:fill="auto"/>
          </w:tcPr>
          <w:p w14:paraId="5223D82A"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560" w:type="dxa"/>
            <w:shd w:val="clear" w:color="auto" w:fill="auto"/>
          </w:tcPr>
          <w:p w14:paraId="4428A317"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60" w:type="dxa"/>
            <w:shd w:val="clear" w:color="auto" w:fill="auto"/>
          </w:tcPr>
          <w:p w14:paraId="66058F68"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16" w:type="dxa"/>
            <w:shd w:val="clear" w:color="auto" w:fill="auto"/>
          </w:tcPr>
          <w:p w14:paraId="7E5B71C1"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60" w:type="dxa"/>
          </w:tcPr>
          <w:p w14:paraId="1527E55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2E388D" w14:paraId="0EDB72CB" w14:textId="77777777">
        <w:trPr>
          <w:jc w:val="center"/>
        </w:trPr>
        <w:tc>
          <w:tcPr>
            <w:tcW w:w="1049" w:type="dxa"/>
            <w:shd w:val="clear" w:color="auto" w:fill="auto"/>
          </w:tcPr>
          <w:p w14:paraId="0A46A9AB"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53E7BC0B"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7C25D14D"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51DB78F9"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6BBCC7FD"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44512574"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7816A63C"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17F4367F" w14:textId="77777777" w:rsidR="002E388D" w:rsidRDefault="002E388D">
            <w:pPr>
              <w:spacing w:after="0" w:line="240" w:lineRule="auto"/>
              <w:rPr>
                <w:rFonts w:ascii="Times New Roman" w:eastAsia="Times New Roman" w:hAnsi="Times New Roman" w:cs="Times New Roman"/>
                <w:sz w:val="20"/>
                <w:szCs w:val="20"/>
              </w:rPr>
            </w:pPr>
          </w:p>
        </w:tc>
      </w:tr>
      <w:tr w:rsidR="002E388D" w14:paraId="4390DD4B" w14:textId="77777777">
        <w:trPr>
          <w:jc w:val="center"/>
        </w:trPr>
        <w:tc>
          <w:tcPr>
            <w:tcW w:w="1049" w:type="dxa"/>
            <w:shd w:val="clear" w:color="auto" w:fill="auto"/>
          </w:tcPr>
          <w:p w14:paraId="13CF824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O15.0</w:t>
            </w:r>
          </w:p>
        </w:tc>
        <w:tc>
          <w:tcPr>
            <w:tcW w:w="3915" w:type="dxa"/>
            <w:shd w:val="clear" w:color="auto" w:fill="auto"/>
          </w:tcPr>
          <w:p w14:paraId="1AC4CD69"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Eclampsia in pregnancy</w:t>
            </w:r>
          </w:p>
        </w:tc>
        <w:tc>
          <w:tcPr>
            <w:tcW w:w="1326" w:type="dxa"/>
            <w:shd w:val="clear" w:color="auto" w:fill="auto"/>
          </w:tcPr>
          <w:p w14:paraId="0B08E7CD"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16" w:type="dxa"/>
            <w:shd w:val="clear" w:color="auto" w:fill="auto"/>
          </w:tcPr>
          <w:p w14:paraId="6FB14ED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60" w:type="dxa"/>
            <w:shd w:val="clear" w:color="auto" w:fill="auto"/>
          </w:tcPr>
          <w:p w14:paraId="002B07EC"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60" w:type="dxa"/>
            <w:shd w:val="clear" w:color="auto" w:fill="auto"/>
          </w:tcPr>
          <w:p w14:paraId="0DDB8C7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516" w:type="dxa"/>
            <w:shd w:val="clear" w:color="auto" w:fill="auto"/>
          </w:tcPr>
          <w:p w14:paraId="3AA8F073"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60" w:type="dxa"/>
          </w:tcPr>
          <w:p w14:paraId="7E1D4299"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2E388D" w14:paraId="0E1214FF" w14:textId="77777777">
        <w:trPr>
          <w:jc w:val="center"/>
        </w:trPr>
        <w:tc>
          <w:tcPr>
            <w:tcW w:w="1049" w:type="dxa"/>
            <w:shd w:val="clear" w:color="auto" w:fill="auto"/>
          </w:tcPr>
          <w:p w14:paraId="27866DE0"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6B31E5DE"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744C5807"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2FD9F16A"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570F4680"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001071EC"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11EF20E9"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1DCE4AA3" w14:textId="77777777" w:rsidR="002E388D" w:rsidRDefault="002E388D">
            <w:pPr>
              <w:spacing w:after="0" w:line="240" w:lineRule="auto"/>
              <w:rPr>
                <w:rFonts w:ascii="Times New Roman" w:eastAsia="Times New Roman" w:hAnsi="Times New Roman" w:cs="Times New Roman"/>
                <w:sz w:val="20"/>
                <w:szCs w:val="20"/>
              </w:rPr>
            </w:pPr>
          </w:p>
        </w:tc>
      </w:tr>
      <w:tr w:rsidR="002E388D" w14:paraId="63F52DBF" w14:textId="77777777">
        <w:trPr>
          <w:jc w:val="center"/>
        </w:trPr>
        <w:tc>
          <w:tcPr>
            <w:tcW w:w="1049" w:type="dxa"/>
            <w:shd w:val="clear" w:color="auto" w:fill="auto"/>
          </w:tcPr>
          <w:p w14:paraId="66BC2A67"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O15.2</w:t>
            </w:r>
          </w:p>
        </w:tc>
        <w:tc>
          <w:tcPr>
            <w:tcW w:w="3915" w:type="dxa"/>
            <w:shd w:val="clear" w:color="auto" w:fill="auto"/>
          </w:tcPr>
          <w:p w14:paraId="5BB3969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Eclampsia in the puerperium</w:t>
            </w:r>
          </w:p>
        </w:tc>
        <w:tc>
          <w:tcPr>
            <w:tcW w:w="1326" w:type="dxa"/>
            <w:shd w:val="clear" w:color="auto" w:fill="auto"/>
          </w:tcPr>
          <w:p w14:paraId="13A5B119"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16" w:type="dxa"/>
            <w:shd w:val="clear" w:color="auto" w:fill="auto"/>
          </w:tcPr>
          <w:p w14:paraId="5687B81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60" w:type="dxa"/>
            <w:shd w:val="clear" w:color="auto" w:fill="auto"/>
          </w:tcPr>
          <w:p w14:paraId="2FAD2F8E"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60" w:type="dxa"/>
            <w:shd w:val="clear" w:color="auto" w:fill="auto"/>
          </w:tcPr>
          <w:p w14:paraId="22062A1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16" w:type="dxa"/>
            <w:shd w:val="clear" w:color="auto" w:fill="auto"/>
          </w:tcPr>
          <w:p w14:paraId="61895D1D"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60" w:type="dxa"/>
          </w:tcPr>
          <w:p w14:paraId="6DC61A8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2E388D" w14:paraId="48782193" w14:textId="77777777">
        <w:trPr>
          <w:jc w:val="center"/>
        </w:trPr>
        <w:tc>
          <w:tcPr>
            <w:tcW w:w="12442" w:type="dxa"/>
            <w:gridSpan w:val="7"/>
            <w:shd w:val="clear" w:color="auto" w:fill="auto"/>
          </w:tcPr>
          <w:p w14:paraId="4FE8DDC4" w14:textId="77777777" w:rsidR="002E388D" w:rsidRDefault="002E388D">
            <w:pPr>
              <w:spacing w:after="0" w:line="240" w:lineRule="auto"/>
              <w:jc w:val="center"/>
              <w:rPr>
                <w:rFonts w:ascii="Times New Roman" w:eastAsia="Times New Roman" w:hAnsi="Times New Roman" w:cs="Times New Roman"/>
                <w:b/>
                <w:sz w:val="20"/>
                <w:szCs w:val="20"/>
              </w:rPr>
            </w:pPr>
          </w:p>
        </w:tc>
        <w:tc>
          <w:tcPr>
            <w:tcW w:w="1560" w:type="dxa"/>
          </w:tcPr>
          <w:p w14:paraId="339078D4" w14:textId="77777777" w:rsidR="002E388D" w:rsidRDefault="002E388D">
            <w:pPr>
              <w:spacing w:after="0" w:line="240" w:lineRule="auto"/>
              <w:jc w:val="center"/>
              <w:rPr>
                <w:rFonts w:ascii="Times New Roman" w:eastAsia="Times New Roman" w:hAnsi="Times New Roman" w:cs="Times New Roman"/>
                <w:b/>
                <w:sz w:val="20"/>
                <w:szCs w:val="20"/>
              </w:rPr>
            </w:pPr>
          </w:p>
        </w:tc>
      </w:tr>
      <w:tr w:rsidR="002E388D" w14:paraId="7D396C4A" w14:textId="77777777">
        <w:trPr>
          <w:jc w:val="center"/>
        </w:trPr>
        <w:tc>
          <w:tcPr>
            <w:tcW w:w="12442" w:type="dxa"/>
            <w:gridSpan w:val="7"/>
            <w:tcBorders>
              <w:bottom w:val="single" w:sz="4" w:space="0" w:color="000000"/>
            </w:tcBorders>
            <w:shd w:val="clear" w:color="auto" w:fill="auto"/>
          </w:tcPr>
          <w:p w14:paraId="43ACE5F6" w14:textId="77777777" w:rsidR="002E388D" w:rsidRDefault="002E388D">
            <w:pPr>
              <w:spacing w:after="0" w:line="240" w:lineRule="auto"/>
              <w:jc w:val="center"/>
              <w:rPr>
                <w:rFonts w:ascii="Times New Roman" w:eastAsia="Times New Roman" w:hAnsi="Times New Roman" w:cs="Times New Roman"/>
                <w:b/>
                <w:sz w:val="20"/>
                <w:szCs w:val="20"/>
              </w:rPr>
            </w:pPr>
          </w:p>
        </w:tc>
        <w:tc>
          <w:tcPr>
            <w:tcW w:w="1560" w:type="dxa"/>
            <w:tcBorders>
              <w:bottom w:val="single" w:sz="4" w:space="0" w:color="000000"/>
            </w:tcBorders>
          </w:tcPr>
          <w:p w14:paraId="5AFED4E0" w14:textId="77777777" w:rsidR="002E388D" w:rsidRDefault="002E388D">
            <w:pPr>
              <w:spacing w:after="0" w:line="240" w:lineRule="auto"/>
              <w:jc w:val="center"/>
              <w:rPr>
                <w:rFonts w:ascii="Times New Roman" w:eastAsia="Times New Roman" w:hAnsi="Times New Roman" w:cs="Times New Roman"/>
                <w:b/>
                <w:sz w:val="20"/>
                <w:szCs w:val="20"/>
              </w:rPr>
            </w:pPr>
          </w:p>
        </w:tc>
      </w:tr>
      <w:tr w:rsidR="002E388D" w14:paraId="34D26957" w14:textId="77777777">
        <w:trPr>
          <w:jc w:val="center"/>
        </w:trPr>
        <w:tc>
          <w:tcPr>
            <w:tcW w:w="1049" w:type="dxa"/>
            <w:tcBorders>
              <w:top w:val="single" w:sz="4" w:space="0" w:color="000000"/>
              <w:bottom w:val="single" w:sz="4" w:space="0" w:color="000000"/>
            </w:tcBorders>
            <w:shd w:val="clear" w:color="auto" w:fill="auto"/>
          </w:tcPr>
          <w:p w14:paraId="1EFC47B3"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ICD code</w:t>
            </w:r>
          </w:p>
        </w:tc>
        <w:tc>
          <w:tcPr>
            <w:tcW w:w="3915" w:type="dxa"/>
            <w:tcBorders>
              <w:top w:val="single" w:sz="4" w:space="0" w:color="000000"/>
              <w:bottom w:val="single" w:sz="4" w:space="0" w:color="000000"/>
            </w:tcBorders>
            <w:shd w:val="clear" w:color="auto" w:fill="auto"/>
          </w:tcPr>
          <w:p w14:paraId="4F575865"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c>
          <w:tcPr>
            <w:tcW w:w="1326" w:type="dxa"/>
            <w:tcBorders>
              <w:top w:val="single" w:sz="4" w:space="0" w:color="000000"/>
              <w:bottom w:val="single" w:sz="4" w:space="0" w:color="000000"/>
            </w:tcBorders>
            <w:shd w:val="clear" w:color="auto" w:fill="auto"/>
          </w:tcPr>
          <w:p w14:paraId="64E707A3"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March-June/2020</w:t>
            </w:r>
          </w:p>
        </w:tc>
        <w:tc>
          <w:tcPr>
            <w:tcW w:w="1516" w:type="dxa"/>
            <w:tcBorders>
              <w:top w:val="single" w:sz="4" w:space="0" w:color="000000"/>
              <w:bottom w:val="single" w:sz="4" w:space="0" w:color="000000"/>
            </w:tcBorders>
            <w:shd w:val="clear" w:color="auto" w:fill="auto"/>
          </w:tcPr>
          <w:p w14:paraId="0E1CD61A"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July-November/2020</w:t>
            </w:r>
          </w:p>
        </w:tc>
        <w:tc>
          <w:tcPr>
            <w:tcW w:w="1560" w:type="dxa"/>
            <w:tcBorders>
              <w:top w:val="single" w:sz="4" w:space="0" w:color="000000"/>
              <w:bottom w:val="single" w:sz="4" w:space="0" w:color="000000"/>
            </w:tcBorders>
            <w:shd w:val="clear" w:color="auto" w:fill="auto"/>
          </w:tcPr>
          <w:p w14:paraId="034E6DC7"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December/2020-February/2021</w:t>
            </w:r>
          </w:p>
        </w:tc>
        <w:tc>
          <w:tcPr>
            <w:tcW w:w="1560" w:type="dxa"/>
            <w:tcBorders>
              <w:top w:val="single" w:sz="4" w:space="0" w:color="000000"/>
              <w:bottom w:val="single" w:sz="4" w:space="0" w:color="000000"/>
            </w:tcBorders>
            <w:shd w:val="clear" w:color="auto" w:fill="auto"/>
          </w:tcPr>
          <w:p w14:paraId="72D625F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March-June/2021</w:t>
            </w:r>
          </w:p>
        </w:tc>
        <w:tc>
          <w:tcPr>
            <w:tcW w:w="1516" w:type="dxa"/>
            <w:tcBorders>
              <w:top w:val="single" w:sz="4" w:space="0" w:color="000000"/>
              <w:bottom w:val="single" w:sz="4" w:space="0" w:color="000000"/>
            </w:tcBorders>
            <w:shd w:val="clear" w:color="auto" w:fill="auto"/>
          </w:tcPr>
          <w:p w14:paraId="1C7B30D4"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July-November/2021</w:t>
            </w:r>
          </w:p>
        </w:tc>
        <w:tc>
          <w:tcPr>
            <w:tcW w:w="1560" w:type="dxa"/>
            <w:tcBorders>
              <w:top w:val="single" w:sz="4" w:space="0" w:color="000000"/>
              <w:bottom w:val="single" w:sz="4" w:space="0" w:color="000000"/>
            </w:tcBorders>
          </w:tcPr>
          <w:p w14:paraId="3D0CF2F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December/2021-February/2022</w:t>
            </w:r>
          </w:p>
        </w:tc>
      </w:tr>
      <w:tr w:rsidR="002E388D" w14:paraId="7CE93047" w14:textId="77777777">
        <w:trPr>
          <w:jc w:val="center"/>
        </w:trPr>
        <w:tc>
          <w:tcPr>
            <w:tcW w:w="1049" w:type="dxa"/>
            <w:tcBorders>
              <w:top w:val="single" w:sz="4" w:space="0" w:color="000000"/>
            </w:tcBorders>
            <w:shd w:val="clear" w:color="auto" w:fill="auto"/>
          </w:tcPr>
          <w:p w14:paraId="07200680" w14:textId="77777777" w:rsidR="002E388D" w:rsidRDefault="002E388D">
            <w:pPr>
              <w:spacing w:after="0" w:line="240" w:lineRule="auto"/>
              <w:rPr>
                <w:rFonts w:ascii="Times New Roman" w:eastAsia="Times New Roman" w:hAnsi="Times New Roman" w:cs="Times New Roman"/>
                <w:sz w:val="20"/>
                <w:szCs w:val="20"/>
              </w:rPr>
            </w:pPr>
          </w:p>
        </w:tc>
        <w:tc>
          <w:tcPr>
            <w:tcW w:w="3915" w:type="dxa"/>
            <w:tcBorders>
              <w:top w:val="single" w:sz="4" w:space="0" w:color="000000"/>
            </w:tcBorders>
            <w:shd w:val="clear" w:color="auto" w:fill="auto"/>
          </w:tcPr>
          <w:p w14:paraId="72A61272" w14:textId="77777777" w:rsidR="002E388D" w:rsidRDefault="002E388D">
            <w:pPr>
              <w:spacing w:after="0" w:line="240" w:lineRule="auto"/>
              <w:rPr>
                <w:rFonts w:ascii="Times New Roman" w:eastAsia="Times New Roman" w:hAnsi="Times New Roman" w:cs="Times New Roman"/>
                <w:sz w:val="20"/>
                <w:szCs w:val="20"/>
              </w:rPr>
            </w:pPr>
          </w:p>
        </w:tc>
        <w:tc>
          <w:tcPr>
            <w:tcW w:w="1326" w:type="dxa"/>
            <w:tcBorders>
              <w:top w:val="single" w:sz="4" w:space="0" w:color="000000"/>
            </w:tcBorders>
            <w:shd w:val="clear" w:color="auto" w:fill="auto"/>
          </w:tcPr>
          <w:p w14:paraId="681E9739" w14:textId="77777777" w:rsidR="002E388D" w:rsidRDefault="002E388D">
            <w:pPr>
              <w:spacing w:after="0" w:line="240" w:lineRule="auto"/>
              <w:rPr>
                <w:rFonts w:ascii="Times New Roman" w:eastAsia="Times New Roman" w:hAnsi="Times New Roman" w:cs="Times New Roman"/>
                <w:sz w:val="20"/>
                <w:szCs w:val="20"/>
              </w:rPr>
            </w:pPr>
          </w:p>
        </w:tc>
        <w:tc>
          <w:tcPr>
            <w:tcW w:w="1516" w:type="dxa"/>
            <w:tcBorders>
              <w:top w:val="single" w:sz="4" w:space="0" w:color="000000"/>
            </w:tcBorders>
            <w:shd w:val="clear" w:color="auto" w:fill="auto"/>
          </w:tcPr>
          <w:p w14:paraId="789C50A0" w14:textId="77777777" w:rsidR="002E388D" w:rsidRDefault="002E388D">
            <w:pPr>
              <w:spacing w:after="0" w:line="240" w:lineRule="auto"/>
              <w:rPr>
                <w:rFonts w:ascii="Times New Roman" w:eastAsia="Times New Roman" w:hAnsi="Times New Roman" w:cs="Times New Roman"/>
                <w:sz w:val="20"/>
                <w:szCs w:val="20"/>
              </w:rPr>
            </w:pPr>
          </w:p>
        </w:tc>
        <w:tc>
          <w:tcPr>
            <w:tcW w:w="1560" w:type="dxa"/>
            <w:tcBorders>
              <w:top w:val="single" w:sz="4" w:space="0" w:color="000000"/>
            </w:tcBorders>
            <w:shd w:val="clear" w:color="auto" w:fill="auto"/>
          </w:tcPr>
          <w:p w14:paraId="1FCE120C" w14:textId="77777777" w:rsidR="002E388D" w:rsidRDefault="002E388D">
            <w:pPr>
              <w:spacing w:after="0" w:line="240" w:lineRule="auto"/>
              <w:rPr>
                <w:rFonts w:ascii="Times New Roman" w:eastAsia="Times New Roman" w:hAnsi="Times New Roman" w:cs="Times New Roman"/>
                <w:sz w:val="20"/>
                <w:szCs w:val="20"/>
              </w:rPr>
            </w:pPr>
          </w:p>
        </w:tc>
        <w:tc>
          <w:tcPr>
            <w:tcW w:w="1560" w:type="dxa"/>
            <w:tcBorders>
              <w:top w:val="single" w:sz="4" w:space="0" w:color="000000"/>
            </w:tcBorders>
            <w:shd w:val="clear" w:color="auto" w:fill="auto"/>
          </w:tcPr>
          <w:p w14:paraId="3F971CDE" w14:textId="77777777" w:rsidR="002E388D" w:rsidRDefault="002E388D">
            <w:pPr>
              <w:spacing w:after="0" w:line="240" w:lineRule="auto"/>
              <w:rPr>
                <w:rFonts w:ascii="Times New Roman" w:eastAsia="Times New Roman" w:hAnsi="Times New Roman" w:cs="Times New Roman"/>
                <w:sz w:val="20"/>
                <w:szCs w:val="20"/>
              </w:rPr>
            </w:pPr>
          </w:p>
        </w:tc>
        <w:tc>
          <w:tcPr>
            <w:tcW w:w="1516" w:type="dxa"/>
            <w:tcBorders>
              <w:top w:val="single" w:sz="4" w:space="0" w:color="000000"/>
            </w:tcBorders>
            <w:shd w:val="clear" w:color="auto" w:fill="auto"/>
          </w:tcPr>
          <w:p w14:paraId="233B4791" w14:textId="77777777" w:rsidR="002E388D" w:rsidRDefault="002E388D">
            <w:pPr>
              <w:spacing w:after="0" w:line="240" w:lineRule="auto"/>
              <w:rPr>
                <w:rFonts w:ascii="Times New Roman" w:eastAsia="Times New Roman" w:hAnsi="Times New Roman" w:cs="Times New Roman"/>
                <w:sz w:val="20"/>
                <w:szCs w:val="20"/>
              </w:rPr>
            </w:pPr>
          </w:p>
        </w:tc>
        <w:tc>
          <w:tcPr>
            <w:tcW w:w="1560" w:type="dxa"/>
            <w:tcBorders>
              <w:top w:val="single" w:sz="4" w:space="0" w:color="000000"/>
            </w:tcBorders>
          </w:tcPr>
          <w:p w14:paraId="34355420" w14:textId="77777777" w:rsidR="002E388D" w:rsidRDefault="002E388D">
            <w:pPr>
              <w:spacing w:after="0" w:line="240" w:lineRule="auto"/>
              <w:rPr>
                <w:rFonts w:ascii="Times New Roman" w:eastAsia="Times New Roman" w:hAnsi="Times New Roman" w:cs="Times New Roman"/>
                <w:sz w:val="20"/>
                <w:szCs w:val="20"/>
              </w:rPr>
            </w:pPr>
          </w:p>
        </w:tc>
      </w:tr>
      <w:tr w:rsidR="002E388D" w14:paraId="6132EBDD" w14:textId="77777777">
        <w:trPr>
          <w:jc w:val="center"/>
        </w:trPr>
        <w:tc>
          <w:tcPr>
            <w:tcW w:w="12442" w:type="dxa"/>
            <w:gridSpan w:val="7"/>
            <w:shd w:val="clear" w:color="auto" w:fill="auto"/>
          </w:tcPr>
          <w:p w14:paraId="18EE2023" w14:textId="77777777" w:rsidR="002E388D"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O20-O29, 60-O63, O67-O71, O73-O75, O81-O84</w:t>
            </w:r>
          </w:p>
          <w:p w14:paraId="02539A70" w14:textId="77777777" w:rsidR="002E388D"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Other complications of labour and delivery</w:t>
            </w:r>
          </w:p>
          <w:p w14:paraId="5C58653F"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46310252" w14:textId="77777777" w:rsidR="002E388D" w:rsidRDefault="002E388D">
            <w:pPr>
              <w:spacing w:after="0" w:line="240" w:lineRule="auto"/>
              <w:jc w:val="center"/>
              <w:rPr>
                <w:rFonts w:ascii="Times New Roman" w:eastAsia="Times New Roman" w:hAnsi="Times New Roman" w:cs="Times New Roman"/>
                <w:b/>
                <w:sz w:val="20"/>
                <w:szCs w:val="20"/>
              </w:rPr>
            </w:pPr>
          </w:p>
        </w:tc>
      </w:tr>
      <w:tr w:rsidR="002E388D" w14:paraId="0AB9F6FA" w14:textId="77777777">
        <w:trPr>
          <w:jc w:val="center"/>
        </w:trPr>
        <w:tc>
          <w:tcPr>
            <w:tcW w:w="1049" w:type="dxa"/>
            <w:shd w:val="clear" w:color="auto" w:fill="auto"/>
          </w:tcPr>
          <w:p w14:paraId="798F6296"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0CC60483"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23A7DE59"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7A09BE1E"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62CF712B"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4B356A98"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5B47193E"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51A03910" w14:textId="77777777" w:rsidR="002E388D" w:rsidRDefault="002E388D">
            <w:pPr>
              <w:spacing w:after="0" w:line="240" w:lineRule="auto"/>
              <w:rPr>
                <w:rFonts w:ascii="Times New Roman" w:eastAsia="Times New Roman" w:hAnsi="Times New Roman" w:cs="Times New Roman"/>
                <w:sz w:val="20"/>
                <w:szCs w:val="20"/>
              </w:rPr>
            </w:pPr>
          </w:p>
        </w:tc>
      </w:tr>
      <w:tr w:rsidR="002E388D" w14:paraId="5B38B4F5" w14:textId="77777777">
        <w:trPr>
          <w:jc w:val="center"/>
        </w:trPr>
        <w:tc>
          <w:tcPr>
            <w:tcW w:w="1049" w:type="dxa"/>
            <w:shd w:val="clear" w:color="auto" w:fill="auto"/>
          </w:tcPr>
          <w:p w14:paraId="1B449855"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O62.2</w:t>
            </w:r>
          </w:p>
        </w:tc>
        <w:tc>
          <w:tcPr>
            <w:tcW w:w="3915" w:type="dxa"/>
            <w:shd w:val="clear" w:color="auto" w:fill="auto"/>
          </w:tcPr>
          <w:p w14:paraId="3194C19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uterine inertia</w:t>
            </w:r>
          </w:p>
        </w:tc>
        <w:tc>
          <w:tcPr>
            <w:tcW w:w="1326" w:type="dxa"/>
            <w:shd w:val="clear" w:color="auto" w:fill="auto"/>
          </w:tcPr>
          <w:p w14:paraId="32D4312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16" w:type="dxa"/>
            <w:shd w:val="clear" w:color="auto" w:fill="auto"/>
          </w:tcPr>
          <w:p w14:paraId="116E507B"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60" w:type="dxa"/>
            <w:shd w:val="clear" w:color="auto" w:fill="auto"/>
          </w:tcPr>
          <w:p w14:paraId="501231B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60" w:type="dxa"/>
            <w:shd w:val="clear" w:color="auto" w:fill="auto"/>
          </w:tcPr>
          <w:p w14:paraId="6509E157"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16" w:type="dxa"/>
            <w:shd w:val="clear" w:color="auto" w:fill="auto"/>
          </w:tcPr>
          <w:p w14:paraId="4716B8B9"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60" w:type="dxa"/>
          </w:tcPr>
          <w:p w14:paraId="4DB95D2F"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E388D" w14:paraId="173E6C32" w14:textId="77777777">
        <w:trPr>
          <w:jc w:val="center"/>
        </w:trPr>
        <w:tc>
          <w:tcPr>
            <w:tcW w:w="1049" w:type="dxa"/>
            <w:shd w:val="clear" w:color="auto" w:fill="auto"/>
          </w:tcPr>
          <w:p w14:paraId="2982EF86"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1F2BBD53"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6C0AE43A"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78E2856B"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25255FEB"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25DD9290"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404C7022"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4F76AFAD" w14:textId="77777777" w:rsidR="002E388D" w:rsidRDefault="002E388D">
            <w:pPr>
              <w:spacing w:after="0" w:line="240" w:lineRule="auto"/>
              <w:rPr>
                <w:rFonts w:ascii="Times New Roman" w:eastAsia="Times New Roman" w:hAnsi="Times New Roman" w:cs="Times New Roman"/>
                <w:sz w:val="20"/>
                <w:szCs w:val="20"/>
              </w:rPr>
            </w:pPr>
          </w:p>
        </w:tc>
      </w:tr>
      <w:tr w:rsidR="002E388D" w14:paraId="7472E909" w14:textId="77777777">
        <w:trPr>
          <w:jc w:val="center"/>
        </w:trPr>
        <w:tc>
          <w:tcPr>
            <w:tcW w:w="1049" w:type="dxa"/>
            <w:shd w:val="clear" w:color="auto" w:fill="auto"/>
          </w:tcPr>
          <w:p w14:paraId="50C986AA"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O75.9</w:t>
            </w:r>
          </w:p>
        </w:tc>
        <w:tc>
          <w:tcPr>
            <w:tcW w:w="3915" w:type="dxa"/>
            <w:shd w:val="clear" w:color="auto" w:fill="auto"/>
          </w:tcPr>
          <w:p w14:paraId="5E40130E" w14:textId="77777777" w:rsidR="002E388D" w:rsidRPr="00301ACA" w:rsidRDefault="00000000">
            <w:pPr>
              <w:spacing w:after="0" w:line="240" w:lineRule="auto"/>
              <w:rPr>
                <w:rFonts w:ascii="Times New Roman" w:eastAsia="Times New Roman" w:hAnsi="Times New Roman" w:cs="Times New Roman"/>
                <w:sz w:val="20"/>
                <w:szCs w:val="20"/>
                <w:lang w:val="en-US"/>
              </w:rPr>
            </w:pPr>
            <w:r w:rsidRPr="00301ACA">
              <w:rPr>
                <w:rFonts w:ascii="Times New Roman" w:eastAsia="Times New Roman" w:hAnsi="Times New Roman" w:cs="Times New Roman"/>
                <w:sz w:val="20"/>
                <w:szCs w:val="20"/>
                <w:lang w:val="en-US"/>
              </w:rPr>
              <w:t>Complication of labour and delivery, unspecified</w:t>
            </w:r>
          </w:p>
        </w:tc>
        <w:tc>
          <w:tcPr>
            <w:tcW w:w="1326" w:type="dxa"/>
            <w:shd w:val="clear" w:color="auto" w:fill="auto"/>
          </w:tcPr>
          <w:p w14:paraId="5B27DE1F"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16" w:type="dxa"/>
            <w:shd w:val="clear" w:color="auto" w:fill="auto"/>
          </w:tcPr>
          <w:p w14:paraId="23812388"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0" w:type="dxa"/>
            <w:shd w:val="clear" w:color="auto" w:fill="auto"/>
          </w:tcPr>
          <w:p w14:paraId="2C3CCAD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60" w:type="dxa"/>
            <w:shd w:val="clear" w:color="auto" w:fill="auto"/>
          </w:tcPr>
          <w:p w14:paraId="333E309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16" w:type="dxa"/>
            <w:shd w:val="clear" w:color="auto" w:fill="auto"/>
          </w:tcPr>
          <w:p w14:paraId="73DAB0D9"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60" w:type="dxa"/>
          </w:tcPr>
          <w:p w14:paraId="27BF642D"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2E388D" w14:paraId="5CD9AC80" w14:textId="77777777">
        <w:trPr>
          <w:jc w:val="center"/>
        </w:trPr>
        <w:tc>
          <w:tcPr>
            <w:tcW w:w="1049" w:type="dxa"/>
            <w:shd w:val="clear" w:color="auto" w:fill="auto"/>
          </w:tcPr>
          <w:p w14:paraId="7763048A"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2CB20F28"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45FC3019"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76CDFC41"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57534D43"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31C7E2BA"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5C51B5D0"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45B8C7E6" w14:textId="77777777" w:rsidR="002E388D" w:rsidRDefault="002E388D">
            <w:pPr>
              <w:spacing w:after="0" w:line="240" w:lineRule="auto"/>
              <w:rPr>
                <w:rFonts w:ascii="Times New Roman" w:eastAsia="Times New Roman" w:hAnsi="Times New Roman" w:cs="Times New Roman"/>
                <w:sz w:val="20"/>
                <w:szCs w:val="20"/>
              </w:rPr>
            </w:pPr>
          </w:p>
        </w:tc>
      </w:tr>
      <w:tr w:rsidR="002E388D" w14:paraId="57EB6434" w14:textId="77777777">
        <w:trPr>
          <w:jc w:val="center"/>
        </w:trPr>
        <w:tc>
          <w:tcPr>
            <w:tcW w:w="1049" w:type="dxa"/>
            <w:shd w:val="clear" w:color="auto" w:fill="auto"/>
          </w:tcPr>
          <w:p w14:paraId="25BBA48F"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O26.6</w:t>
            </w:r>
          </w:p>
        </w:tc>
        <w:tc>
          <w:tcPr>
            <w:tcW w:w="3915" w:type="dxa"/>
            <w:shd w:val="clear" w:color="auto" w:fill="auto"/>
          </w:tcPr>
          <w:p w14:paraId="2AA4D7AB" w14:textId="77777777" w:rsidR="002E388D" w:rsidRPr="00301ACA" w:rsidRDefault="00000000">
            <w:pPr>
              <w:spacing w:after="0" w:line="240" w:lineRule="auto"/>
              <w:rPr>
                <w:rFonts w:ascii="Times New Roman" w:eastAsia="Times New Roman" w:hAnsi="Times New Roman" w:cs="Times New Roman"/>
                <w:sz w:val="20"/>
                <w:szCs w:val="20"/>
                <w:lang w:val="en-US"/>
              </w:rPr>
            </w:pPr>
            <w:r w:rsidRPr="00301ACA">
              <w:rPr>
                <w:rFonts w:ascii="Times New Roman" w:eastAsia="Times New Roman" w:hAnsi="Times New Roman" w:cs="Times New Roman"/>
                <w:sz w:val="20"/>
                <w:szCs w:val="20"/>
                <w:lang w:val="en-US"/>
              </w:rPr>
              <w:t>Liver disorders in pregnancy, childbirth and the puerperium</w:t>
            </w:r>
          </w:p>
        </w:tc>
        <w:tc>
          <w:tcPr>
            <w:tcW w:w="1326" w:type="dxa"/>
            <w:shd w:val="clear" w:color="auto" w:fill="auto"/>
          </w:tcPr>
          <w:p w14:paraId="10F28D2C"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16" w:type="dxa"/>
            <w:shd w:val="clear" w:color="auto" w:fill="auto"/>
          </w:tcPr>
          <w:p w14:paraId="441E807D"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60" w:type="dxa"/>
            <w:shd w:val="clear" w:color="auto" w:fill="auto"/>
          </w:tcPr>
          <w:p w14:paraId="61341B64"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60" w:type="dxa"/>
            <w:shd w:val="clear" w:color="auto" w:fill="auto"/>
          </w:tcPr>
          <w:p w14:paraId="270BBF5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16" w:type="dxa"/>
            <w:shd w:val="clear" w:color="auto" w:fill="auto"/>
          </w:tcPr>
          <w:p w14:paraId="08B76729"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0" w:type="dxa"/>
          </w:tcPr>
          <w:p w14:paraId="7EFD5679"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388D" w14:paraId="2FC7EB13" w14:textId="77777777">
        <w:trPr>
          <w:jc w:val="center"/>
        </w:trPr>
        <w:tc>
          <w:tcPr>
            <w:tcW w:w="1049" w:type="dxa"/>
            <w:shd w:val="clear" w:color="auto" w:fill="auto"/>
          </w:tcPr>
          <w:p w14:paraId="7C700FA8"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72158807"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3F10793E"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76080D5F"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2DF5EB27"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4E4AF163"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2C1B41FA"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2CBED396" w14:textId="77777777" w:rsidR="002E388D" w:rsidRDefault="002E388D">
            <w:pPr>
              <w:spacing w:after="0" w:line="240" w:lineRule="auto"/>
              <w:rPr>
                <w:rFonts w:ascii="Times New Roman" w:eastAsia="Times New Roman" w:hAnsi="Times New Roman" w:cs="Times New Roman"/>
                <w:sz w:val="20"/>
                <w:szCs w:val="20"/>
              </w:rPr>
            </w:pPr>
          </w:p>
        </w:tc>
      </w:tr>
      <w:tr w:rsidR="002E388D" w14:paraId="163D1930" w14:textId="77777777">
        <w:trPr>
          <w:jc w:val="center"/>
        </w:trPr>
        <w:tc>
          <w:tcPr>
            <w:tcW w:w="1049" w:type="dxa"/>
            <w:shd w:val="clear" w:color="auto" w:fill="auto"/>
          </w:tcPr>
          <w:p w14:paraId="2391F99E"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O75.1</w:t>
            </w:r>
          </w:p>
        </w:tc>
        <w:tc>
          <w:tcPr>
            <w:tcW w:w="3915" w:type="dxa"/>
            <w:shd w:val="clear" w:color="auto" w:fill="auto"/>
          </w:tcPr>
          <w:p w14:paraId="3221E157" w14:textId="77777777" w:rsidR="002E388D" w:rsidRPr="00301ACA" w:rsidRDefault="00000000">
            <w:pPr>
              <w:spacing w:after="0" w:line="240" w:lineRule="auto"/>
              <w:rPr>
                <w:rFonts w:ascii="Times New Roman" w:eastAsia="Times New Roman" w:hAnsi="Times New Roman" w:cs="Times New Roman"/>
                <w:sz w:val="20"/>
                <w:szCs w:val="20"/>
                <w:lang w:val="en-US"/>
              </w:rPr>
            </w:pPr>
            <w:r w:rsidRPr="00301ACA">
              <w:rPr>
                <w:rFonts w:ascii="Times New Roman" w:eastAsia="Times New Roman" w:hAnsi="Times New Roman" w:cs="Times New Roman"/>
                <w:sz w:val="20"/>
                <w:szCs w:val="20"/>
                <w:lang w:val="en-US"/>
              </w:rPr>
              <w:t>Shock during or following labor and delivery</w:t>
            </w:r>
          </w:p>
        </w:tc>
        <w:tc>
          <w:tcPr>
            <w:tcW w:w="1326" w:type="dxa"/>
            <w:shd w:val="clear" w:color="auto" w:fill="auto"/>
          </w:tcPr>
          <w:p w14:paraId="58CE904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16" w:type="dxa"/>
            <w:shd w:val="clear" w:color="auto" w:fill="auto"/>
          </w:tcPr>
          <w:p w14:paraId="0781230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0" w:type="dxa"/>
            <w:shd w:val="clear" w:color="auto" w:fill="auto"/>
          </w:tcPr>
          <w:p w14:paraId="00295801"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60" w:type="dxa"/>
            <w:shd w:val="clear" w:color="auto" w:fill="auto"/>
          </w:tcPr>
          <w:p w14:paraId="4D21C207"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16" w:type="dxa"/>
            <w:shd w:val="clear" w:color="auto" w:fill="auto"/>
          </w:tcPr>
          <w:p w14:paraId="231D7212"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0" w:type="dxa"/>
          </w:tcPr>
          <w:p w14:paraId="3BADD124"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E388D" w14:paraId="7DC39F91" w14:textId="77777777">
        <w:trPr>
          <w:jc w:val="center"/>
        </w:trPr>
        <w:tc>
          <w:tcPr>
            <w:tcW w:w="1049" w:type="dxa"/>
            <w:shd w:val="clear" w:color="auto" w:fill="auto"/>
          </w:tcPr>
          <w:p w14:paraId="40FC0860" w14:textId="77777777" w:rsidR="002E388D" w:rsidRDefault="002E388D">
            <w:pPr>
              <w:spacing w:after="0" w:line="240" w:lineRule="auto"/>
              <w:rPr>
                <w:rFonts w:ascii="Times New Roman" w:eastAsia="Times New Roman" w:hAnsi="Times New Roman" w:cs="Times New Roman"/>
                <w:sz w:val="20"/>
                <w:szCs w:val="20"/>
              </w:rPr>
            </w:pPr>
          </w:p>
        </w:tc>
        <w:tc>
          <w:tcPr>
            <w:tcW w:w="3915" w:type="dxa"/>
            <w:shd w:val="clear" w:color="auto" w:fill="auto"/>
          </w:tcPr>
          <w:p w14:paraId="1FDA1EB9" w14:textId="77777777" w:rsidR="002E388D" w:rsidRDefault="002E388D">
            <w:pPr>
              <w:spacing w:after="0" w:line="240" w:lineRule="auto"/>
              <w:rPr>
                <w:rFonts w:ascii="Times New Roman" w:eastAsia="Times New Roman" w:hAnsi="Times New Roman" w:cs="Times New Roman"/>
                <w:sz w:val="20"/>
                <w:szCs w:val="20"/>
              </w:rPr>
            </w:pPr>
          </w:p>
        </w:tc>
        <w:tc>
          <w:tcPr>
            <w:tcW w:w="1326" w:type="dxa"/>
            <w:shd w:val="clear" w:color="auto" w:fill="auto"/>
          </w:tcPr>
          <w:p w14:paraId="0DD95C80"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66BE644D"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311ADAF4" w14:textId="77777777" w:rsidR="002E388D" w:rsidRDefault="002E388D">
            <w:pPr>
              <w:spacing w:after="0" w:line="240" w:lineRule="auto"/>
              <w:rPr>
                <w:rFonts w:ascii="Times New Roman" w:eastAsia="Times New Roman" w:hAnsi="Times New Roman" w:cs="Times New Roman"/>
                <w:sz w:val="20"/>
                <w:szCs w:val="20"/>
              </w:rPr>
            </w:pPr>
          </w:p>
        </w:tc>
        <w:tc>
          <w:tcPr>
            <w:tcW w:w="1560" w:type="dxa"/>
            <w:shd w:val="clear" w:color="auto" w:fill="auto"/>
          </w:tcPr>
          <w:p w14:paraId="6E4E9B94" w14:textId="77777777" w:rsidR="002E388D" w:rsidRDefault="002E388D">
            <w:pPr>
              <w:spacing w:after="0" w:line="240" w:lineRule="auto"/>
              <w:rPr>
                <w:rFonts w:ascii="Times New Roman" w:eastAsia="Times New Roman" w:hAnsi="Times New Roman" w:cs="Times New Roman"/>
                <w:sz w:val="20"/>
                <w:szCs w:val="20"/>
              </w:rPr>
            </w:pPr>
          </w:p>
        </w:tc>
        <w:tc>
          <w:tcPr>
            <w:tcW w:w="1516" w:type="dxa"/>
            <w:shd w:val="clear" w:color="auto" w:fill="auto"/>
          </w:tcPr>
          <w:p w14:paraId="58B36DE8" w14:textId="77777777" w:rsidR="002E388D" w:rsidRDefault="002E388D">
            <w:pPr>
              <w:spacing w:after="0" w:line="240" w:lineRule="auto"/>
              <w:rPr>
                <w:rFonts w:ascii="Times New Roman" w:eastAsia="Times New Roman" w:hAnsi="Times New Roman" w:cs="Times New Roman"/>
                <w:sz w:val="20"/>
                <w:szCs w:val="20"/>
              </w:rPr>
            </w:pPr>
          </w:p>
        </w:tc>
        <w:tc>
          <w:tcPr>
            <w:tcW w:w="1560" w:type="dxa"/>
          </w:tcPr>
          <w:p w14:paraId="768C41C2" w14:textId="77777777" w:rsidR="002E388D" w:rsidRDefault="002E388D">
            <w:pPr>
              <w:spacing w:after="0" w:line="240" w:lineRule="auto"/>
              <w:rPr>
                <w:rFonts w:ascii="Times New Roman" w:eastAsia="Times New Roman" w:hAnsi="Times New Roman" w:cs="Times New Roman"/>
                <w:sz w:val="20"/>
                <w:szCs w:val="20"/>
              </w:rPr>
            </w:pPr>
          </w:p>
        </w:tc>
      </w:tr>
      <w:tr w:rsidR="002E388D" w14:paraId="3FDC5BC8" w14:textId="77777777">
        <w:trPr>
          <w:jc w:val="center"/>
        </w:trPr>
        <w:tc>
          <w:tcPr>
            <w:tcW w:w="1049" w:type="dxa"/>
            <w:tcBorders>
              <w:bottom w:val="single" w:sz="4" w:space="0" w:color="000000"/>
            </w:tcBorders>
            <w:shd w:val="clear" w:color="auto" w:fill="auto"/>
          </w:tcPr>
          <w:p w14:paraId="54CD73B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O23.4</w:t>
            </w:r>
          </w:p>
        </w:tc>
        <w:tc>
          <w:tcPr>
            <w:tcW w:w="3915" w:type="dxa"/>
            <w:tcBorders>
              <w:bottom w:val="single" w:sz="4" w:space="0" w:color="000000"/>
            </w:tcBorders>
            <w:shd w:val="clear" w:color="auto" w:fill="auto"/>
          </w:tcPr>
          <w:p w14:paraId="68DC0412" w14:textId="77777777" w:rsidR="002E388D" w:rsidRPr="00301ACA" w:rsidRDefault="00000000">
            <w:pPr>
              <w:spacing w:after="0" w:line="240" w:lineRule="auto"/>
              <w:rPr>
                <w:rFonts w:ascii="Times New Roman" w:eastAsia="Times New Roman" w:hAnsi="Times New Roman" w:cs="Times New Roman"/>
                <w:sz w:val="20"/>
                <w:szCs w:val="20"/>
                <w:lang w:val="en-US"/>
              </w:rPr>
            </w:pPr>
            <w:bookmarkStart w:id="0" w:name="_heading=h.gjdgxs" w:colFirst="0" w:colLast="0"/>
            <w:bookmarkEnd w:id="0"/>
            <w:r w:rsidRPr="00301ACA">
              <w:rPr>
                <w:rFonts w:ascii="Times New Roman" w:eastAsia="Times New Roman" w:hAnsi="Times New Roman" w:cs="Times New Roman"/>
                <w:sz w:val="20"/>
                <w:szCs w:val="20"/>
                <w:lang w:val="en-US"/>
              </w:rPr>
              <w:t>Infections of other parts of urinary tract in pregnancy</w:t>
            </w:r>
          </w:p>
        </w:tc>
        <w:tc>
          <w:tcPr>
            <w:tcW w:w="1326" w:type="dxa"/>
            <w:tcBorders>
              <w:bottom w:val="single" w:sz="4" w:space="0" w:color="000000"/>
            </w:tcBorders>
            <w:shd w:val="clear" w:color="auto" w:fill="auto"/>
          </w:tcPr>
          <w:p w14:paraId="5B951E4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16" w:type="dxa"/>
            <w:tcBorders>
              <w:bottom w:val="single" w:sz="4" w:space="0" w:color="000000"/>
            </w:tcBorders>
            <w:shd w:val="clear" w:color="auto" w:fill="auto"/>
          </w:tcPr>
          <w:p w14:paraId="02B7475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0" w:type="dxa"/>
            <w:tcBorders>
              <w:bottom w:val="single" w:sz="4" w:space="0" w:color="000000"/>
            </w:tcBorders>
            <w:shd w:val="clear" w:color="auto" w:fill="auto"/>
          </w:tcPr>
          <w:p w14:paraId="4C378068"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bottom w:val="single" w:sz="4" w:space="0" w:color="000000"/>
            </w:tcBorders>
            <w:shd w:val="clear" w:color="auto" w:fill="auto"/>
          </w:tcPr>
          <w:p w14:paraId="08460668"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16" w:type="dxa"/>
            <w:tcBorders>
              <w:bottom w:val="single" w:sz="4" w:space="0" w:color="000000"/>
            </w:tcBorders>
            <w:shd w:val="clear" w:color="auto" w:fill="auto"/>
          </w:tcPr>
          <w:p w14:paraId="01706820"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bottom w:val="single" w:sz="4" w:space="0" w:color="000000"/>
            </w:tcBorders>
          </w:tcPr>
          <w:p w14:paraId="50574AC6" w14:textId="77777777" w:rsidR="002E388D"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03B9E266" w14:textId="77777777" w:rsidR="002E388D" w:rsidRDefault="002E388D">
      <w:pPr>
        <w:rPr>
          <w:rFonts w:ascii="Times New Roman" w:eastAsia="Times New Roman" w:hAnsi="Times New Roman" w:cs="Times New Roman"/>
          <w:sz w:val="20"/>
          <w:szCs w:val="20"/>
        </w:rPr>
      </w:pPr>
    </w:p>
    <w:p w14:paraId="0D2F1543" w14:textId="77777777" w:rsidR="002E388D" w:rsidRDefault="002E388D"/>
    <w:sectPr w:rsidR="002E388D">
      <w:pgSz w:w="16838" w:h="11906" w:orient="landscape"/>
      <w:pgMar w:top="1701" w:right="1418" w:bottom="170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8D"/>
    <w:rsid w:val="002E388D"/>
    <w:rsid w:val="00301ACA"/>
    <w:rsid w:val="0071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A9D84"/>
  <w15:docId w15:val="{64CC9984-95F0-6C48-AB99-CF7E6202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71F8"/>
    <w:rPr>
      <w:lang w:val="pt-BR"/>
    </w:rPr>
  </w:style>
  <w:style w:type="character" w:styleId="CommentReference">
    <w:name w:val="annotation reference"/>
    <w:uiPriority w:val="99"/>
    <w:semiHidden/>
    <w:unhideWhenUsed/>
    <w:rsid w:val="00E73948"/>
    <w:rPr>
      <w:sz w:val="16"/>
      <w:szCs w:val="16"/>
    </w:rPr>
  </w:style>
  <w:style w:type="paragraph" w:styleId="CommentText">
    <w:name w:val="annotation text"/>
    <w:basedOn w:val="Normal"/>
    <w:link w:val="CommentTextChar"/>
    <w:uiPriority w:val="99"/>
    <w:semiHidden/>
    <w:unhideWhenUsed/>
    <w:rsid w:val="00E73948"/>
    <w:pPr>
      <w:spacing w:line="240" w:lineRule="auto"/>
    </w:pPr>
    <w:rPr>
      <w:sz w:val="20"/>
      <w:szCs w:val="20"/>
    </w:rPr>
  </w:style>
  <w:style w:type="character" w:customStyle="1" w:styleId="CommentTextChar">
    <w:name w:val="Comment Text Char"/>
    <w:link w:val="CommentText"/>
    <w:uiPriority w:val="99"/>
    <w:semiHidden/>
    <w:rsid w:val="00E73948"/>
    <w:rPr>
      <w:sz w:val="20"/>
      <w:szCs w:val="20"/>
    </w:rPr>
  </w:style>
  <w:style w:type="paragraph" w:styleId="CommentSubject">
    <w:name w:val="annotation subject"/>
    <w:basedOn w:val="CommentText"/>
    <w:next w:val="CommentText"/>
    <w:link w:val="CommentSubjectChar"/>
    <w:uiPriority w:val="99"/>
    <w:semiHidden/>
    <w:unhideWhenUsed/>
    <w:rsid w:val="00E73948"/>
    <w:rPr>
      <w:b/>
      <w:bCs/>
    </w:rPr>
  </w:style>
  <w:style w:type="character" w:customStyle="1" w:styleId="CommentSubjectChar">
    <w:name w:val="Comment Subject Char"/>
    <w:link w:val="CommentSubject"/>
    <w:uiPriority w:val="99"/>
    <w:semiHidden/>
    <w:rsid w:val="00E73948"/>
    <w:rPr>
      <w:b/>
      <w:bCs/>
      <w:sz w:val="20"/>
      <w:szCs w:val="20"/>
    </w:rPr>
  </w:style>
  <w:style w:type="paragraph" w:styleId="BalloonText">
    <w:name w:val="Balloon Text"/>
    <w:basedOn w:val="Normal"/>
    <w:link w:val="BalloonTextChar"/>
    <w:uiPriority w:val="99"/>
    <w:semiHidden/>
    <w:unhideWhenUsed/>
    <w:rsid w:val="00F13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EF"/>
    <w:rPr>
      <w:rFonts w:ascii="Segoe UI" w:hAnsi="Segoe UI" w:cs="Segoe UI"/>
      <w:sz w:val="18"/>
      <w:szCs w:val="18"/>
      <w:lang w:val="pt-B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5lVARLCIKYvAXrAUYhgyAubRg==">CgMxLjAyCGguZ2pkZ3hzOAByITFUZ3FMVGFTZk9nMzFCTW5CN0Znd0kzcHNuNEFySkNxTQ==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Daniel Leventhal</cp:lastModifiedBy>
  <cp:revision>3</cp:revision>
  <dcterms:created xsi:type="dcterms:W3CDTF">2023-08-01T01:00:00Z</dcterms:created>
  <dcterms:modified xsi:type="dcterms:W3CDTF">2023-08-01T01:00:00Z</dcterms:modified>
</cp:coreProperties>
</file>