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1D" w:rsidRDefault="00002E1D" w:rsidP="00002E1D">
      <w:pPr>
        <w:bidi w:val="0"/>
      </w:pPr>
      <w:r w:rsidRPr="00002E1D">
        <w:t>Emotional Divorce Questionnaire</w:t>
      </w:r>
    </w:p>
    <w:p w:rsidR="00002E1D" w:rsidRDefault="00002E1D" w:rsidP="00002E1D">
      <w:pPr>
        <w:bidi w:val="0"/>
      </w:pPr>
      <w:hyperlink r:id="rId4" w:history="1">
        <w:r w:rsidRPr="00806432">
          <w:rPr>
            <w:rStyle w:val="Hyperlink"/>
          </w:rPr>
          <w:t>https://docs.google.com/document/d/1OJNSVsqM3mOG2lp_7TsDaWIwUJ1jYoxXqqKkI1iep0M/edit?usp=sharing</w:t>
        </w:r>
      </w:hyperlink>
    </w:p>
    <w:p w:rsidR="00002E1D" w:rsidRDefault="00002E1D" w:rsidP="00002E1D">
      <w:pPr>
        <w:bidi w:val="0"/>
      </w:pPr>
    </w:p>
    <w:p w:rsidR="00002E1D" w:rsidRDefault="00002E1D" w:rsidP="00002E1D">
      <w:pPr>
        <w:bidi w:val="0"/>
      </w:pPr>
      <w:r w:rsidRPr="00002E1D">
        <w:t>Table 1. Prevalence of Emotional Divorce among Saudi Married Women.</w:t>
      </w:r>
    </w:p>
    <w:p w:rsidR="00E87D09" w:rsidRDefault="00002E1D" w:rsidP="00002E1D">
      <w:pPr>
        <w:bidi w:val="0"/>
      </w:pPr>
      <w:hyperlink r:id="rId5" w:history="1">
        <w:r w:rsidRPr="00806432">
          <w:rPr>
            <w:rStyle w:val="Hyperlink"/>
          </w:rPr>
          <w:t>https://docs.google.com/document/d/18ZLtiCpfNONK7C7LyVc8w5BSvq8cQeuuN_9zIL3j9bU/edit?usp=sharing</w:t>
        </w:r>
      </w:hyperlink>
    </w:p>
    <w:p w:rsidR="00002E1D" w:rsidRDefault="00002E1D" w:rsidP="00002E1D">
      <w:pPr>
        <w:bidi w:val="0"/>
      </w:pPr>
    </w:p>
    <w:p w:rsidR="00002E1D" w:rsidRDefault="00002E1D" w:rsidP="00002E1D">
      <w:pPr>
        <w:bidi w:val="0"/>
      </w:pPr>
      <w:r w:rsidRPr="00002E1D">
        <w:t>Table 2. Results of the One-way ANOVA Comparing Between-Group Differences in Mental Health Outcomes across Emotional Divorce Levels.</w:t>
      </w:r>
    </w:p>
    <w:p w:rsidR="00002E1D" w:rsidRDefault="00002E1D" w:rsidP="00002E1D">
      <w:pPr>
        <w:bidi w:val="0"/>
      </w:pPr>
      <w:hyperlink r:id="rId6" w:history="1">
        <w:r w:rsidRPr="00806432">
          <w:rPr>
            <w:rStyle w:val="Hyperlink"/>
          </w:rPr>
          <w:t>https://docs.google.com/document/d/13oaCJAjdvQFeDtE78FyCl4-XMRW86l9opVlk8fBSL5s/edit?usp=sharing</w:t>
        </w:r>
      </w:hyperlink>
    </w:p>
    <w:p w:rsidR="00002E1D" w:rsidRDefault="00002E1D" w:rsidP="00002E1D">
      <w:pPr>
        <w:bidi w:val="0"/>
      </w:pPr>
    </w:p>
    <w:p w:rsidR="00002E1D" w:rsidRDefault="00002E1D" w:rsidP="00002E1D">
      <w:pPr>
        <w:bidi w:val="0"/>
      </w:pPr>
      <w:r w:rsidRPr="00002E1D">
        <w:t>Table 3. Descriptive Statistics for Mental Health Outcomes across Emotional Divorce Levels.</w:t>
      </w:r>
    </w:p>
    <w:p w:rsidR="00002E1D" w:rsidRDefault="00002E1D" w:rsidP="00002E1D">
      <w:pPr>
        <w:bidi w:val="0"/>
      </w:pPr>
      <w:hyperlink r:id="rId7" w:history="1">
        <w:r w:rsidRPr="00806432">
          <w:rPr>
            <w:rStyle w:val="Hyperlink"/>
          </w:rPr>
          <w:t>https://docs.google.com/document/d/1OmKWnwgPUupx4erQpwIRL6rAFmLKJNCF3bxvU_6W3Lc/edit?usp=sharing</w:t>
        </w:r>
      </w:hyperlink>
    </w:p>
    <w:p w:rsidR="00002E1D" w:rsidRDefault="00002E1D" w:rsidP="00002E1D">
      <w:pPr>
        <w:bidi w:val="0"/>
      </w:pPr>
    </w:p>
    <w:p w:rsidR="00002E1D" w:rsidRDefault="00002E1D" w:rsidP="00002E1D">
      <w:pPr>
        <w:bidi w:val="0"/>
      </w:pPr>
      <w:r w:rsidRPr="00002E1D">
        <w:t>Table 4. Correlation between Emotional Divorce and Mental Health Components.</w:t>
      </w:r>
    </w:p>
    <w:p w:rsidR="00002E1D" w:rsidRDefault="00002E1D" w:rsidP="00002E1D">
      <w:pPr>
        <w:bidi w:val="0"/>
      </w:pPr>
      <w:hyperlink r:id="rId8" w:history="1">
        <w:r w:rsidRPr="00806432">
          <w:rPr>
            <w:rStyle w:val="Hyperlink"/>
          </w:rPr>
          <w:t>https://docs.google.com/document/d/1Fj_lkqQY98YdnDJLIXH-vWAgnf2EuHMUIao86Jan9E4/edit?usp=sharing</w:t>
        </w:r>
      </w:hyperlink>
    </w:p>
    <w:p w:rsidR="00002E1D" w:rsidRDefault="00002E1D" w:rsidP="00002E1D">
      <w:pPr>
        <w:bidi w:val="0"/>
      </w:pPr>
    </w:p>
    <w:p w:rsidR="00002E1D" w:rsidRDefault="00002E1D" w:rsidP="00002E1D">
      <w:pPr>
        <w:bidi w:val="0"/>
      </w:pPr>
      <w:r w:rsidRPr="00002E1D">
        <w:t>Table 5. Regression Analysis Results Examining the Association of Emotional Divorce (dependent variable) with Depression, Anxiety, and Loneliness (independent variables).</w:t>
      </w:r>
      <w:bookmarkStart w:id="0" w:name="_GoBack"/>
      <w:bookmarkEnd w:id="0"/>
    </w:p>
    <w:p w:rsidR="00002E1D" w:rsidRDefault="00002E1D" w:rsidP="00002E1D">
      <w:pPr>
        <w:bidi w:val="0"/>
      </w:pPr>
      <w:hyperlink r:id="rId9" w:history="1">
        <w:r w:rsidRPr="00806432">
          <w:rPr>
            <w:rStyle w:val="Hyperlink"/>
          </w:rPr>
          <w:t>https://docs.google.com/document/d/1QTKSLmLO9g8vJ8ZJaUOymqViK7pDr8GGO5DFpeSZc0g/edit?usp=sharing</w:t>
        </w:r>
      </w:hyperlink>
    </w:p>
    <w:p w:rsidR="00002E1D" w:rsidRPr="00002E1D" w:rsidRDefault="00002E1D" w:rsidP="00002E1D">
      <w:pPr>
        <w:bidi w:val="0"/>
        <w:rPr>
          <w:rtl/>
        </w:rPr>
      </w:pPr>
    </w:p>
    <w:p w:rsidR="00002E1D" w:rsidRDefault="00002E1D"/>
    <w:sectPr w:rsidR="00002E1D" w:rsidSect="00D458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4"/>
    <w:rsid w:val="00002E1D"/>
    <w:rsid w:val="004B7C04"/>
    <w:rsid w:val="00D45867"/>
    <w:rsid w:val="00E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061E7"/>
  <w15:chartTrackingRefBased/>
  <w15:docId w15:val="{15D3D3A2-00EF-4643-A0AF-FCE086B2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j_lkqQY98YdnDJLIXH-vWAgnf2EuHMUIao86Jan9E4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mKWnwgPUupx4erQpwIRL6rAFmLKJNCF3bxvU_6W3Lc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3oaCJAjdvQFeDtE78FyCl4-XMRW86l9opVlk8fBSL5s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8ZLtiCpfNONK7C7LyVc8w5BSvq8cQeuuN_9zIL3j9bU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OJNSVsqM3mOG2lp_7TsDaWIwUJ1jYoxXqqKkI1iep0M/edit?usp=sharing" TargetMode="External"/><Relationship Id="rId9" Type="http://schemas.openxmlformats.org/officeDocument/2006/relationships/hyperlink" Target="https://docs.google.com/document/d/1QTKSLmLO9g8vJ8ZJaUOymqViK7pDr8GGO5DFpeSZc0g/edit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mahamed Ahmed Hammad</dc:creator>
  <cp:keywords/>
  <dc:description/>
  <cp:lastModifiedBy>mahamed Ahmed Hammad</cp:lastModifiedBy>
  <cp:revision>2</cp:revision>
  <dcterms:created xsi:type="dcterms:W3CDTF">2023-10-19T20:17:00Z</dcterms:created>
  <dcterms:modified xsi:type="dcterms:W3CDTF">2023-10-19T20:23:00Z</dcterms:modified>
</cp:coreProperties>
</file>