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069" w14:textId="753E8382" w:rsidR="000F6D1A" w:rsidRPr="003A330C" w:rsidRDefault="00042CA0">
      <w:pPr>
        <w:spacing w:line="480" w:lineRule="auto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Hlk141698845"/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File S2.</w:t>
      </w:r>
      <w:r w:rsidR="003A330C" w:rsidRPr="00071B7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3A330C" w:rsidRPr="00071B7B">
        <w:rPr>
          <w:rFonts w:ascii="Arial" w:eastAsia="Arial" w:hAnsi="Arial" w:cs="Arial"/>
          <w:color w:val="000000"/>
          <w:sz w:val="24"/>
          <w:szCs w:val="24"/>
          <w:lang w:val="en-US"/>
        </w:rPr>
        <w:t>Decomposition of temporal ser</w:t>
      </w:r>
      <w:r w:rsidR="003A330C" w:rsidRPr="00071B7B">
        <w:rPr>
          <w:rFonts w:ascii="Arial" w:eastAsia="Arial" w:hAnsi="Arial" w:cs="Arial"/>
          <w:sz w:val="24"/>
          <w:szCs w:val="24"/>
          <w:lang w:val="en-US"/>
        </w:rPr>
        <w:t>ies</w:t>
      </w:r>
    </w:p>
    <w:bookmarkEnd w:id="0"/>
    <w:p w14:paraId="43647B7D" w14:textId="7037E692" w:rsidR="000F6D1A" w:rsidRPr="00071B7B" w:rsidRDefault="00000000">
      <w:pP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071B7B">
        <w:rPr>
          <w:rFonts w:ascii="Arial" w:eastAsia="Arial" w:hAnsi="Arial" w:cs="Arial"/>
          <w:color w:val="000000"/>
          <w:sz w:val="24"/>
          <w:szCs w:val="24"/>
          <w:lang w:val="en-US"/>
        </w:rPr>
        <w:tab/>
      </w:r>
      <w:r w:rsidR="00042CA0">
        <w:rPr>
          <w:rFonts w:ascii="Arial" w:eastAsia="Arial" w:hAnsi="Arial" w:cs="Arial"/>
          <w:color w:val="000000"/>
          <w:sz w:val="24"/>
          <w:szCs w:val="24"/>
          <w:lang w:val="en-US"/>
        </w:rPr>
        <w:t>Fig</w:t>
      </w:r>
      <w:r w:rsidRPr="00071B7B">
        <w:rPr>
          <w:rFonts w:ascii="Arial" w:eastAsia="Arial" w:hAnsi="Arial" w:cs="Arial"/>
          <w:color w:val="000000"/>
          <w:sz w:val="24"/>
          <w:szCs w:val="24"/>
          <w:lang w:val="en-US"/>
        </w:rPr>
        <w:t>s 1 to 27 show</w:t>
      </w:r>
      <w:r w:rsidRPr="00071B7B">
        <w:rPr>
          <w:rFonts w:ascii="Arial" w:eastAsia="Arial" w:hAnsi="Arial" w:cs="Arial"/>
          <w:sz w:val="24"/>
          <w:szCs w:val="24"/>
          <w:lang w:val="en-US"/>
        </w:rPr>
        <w:t xml:space="preserve"> temporal series decomposition of each capital analyzed</w:t>
      </w:r>
      <w:r w:rsidRPr="00071B7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. </w:t>
      </w:r>
    </w:p>
    <w:p w14:paraId="00E2411B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Southeast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macro-region</w:t>
      </w:r>
      <w:proofErr w:type="spellEnd"/>
    </w:p>
    <w:p w14:paraId="02E8625C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CEE46AC" wp14:editId="5C1A2493">
            <wp:extent cx="5400040" cy="3746451"/>
            <wp:effectExtent l="0" t="0" r="0" b="0"/>
            <wp:docPr id="67" name="image18.png" descr="C:\Users\rafae\Dropbox\Artigo\Submissão\Artigo\Decomposição\Figure. BH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:\Users\rafae\Dropbox\Artigo\Submissão\Artigo\Decomposição\Figure. BH.tif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203B8" w14:textId="1D7D9EFF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Belo Horizonte (state of Minas Gerais).</w:t>
      </w:r>
    </w:p>
    <w:p w14:paraId="562573D5" w14:textId="77777777" w:rsidR="000F6D1A" w:rsidRDefault="00000000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71FA1169" wp14:editId="217AEC92">
            <wp:extent cx="5400040" cy="3743293"/>
            <wp:effectExtent l="0" t="0" r="0" b="0"/>
            <wp:docPr id="69" name="image10.png" descr="C:\Users\rafae\Dropbox\Artigo\Submissão\Artigo\Decomposição\Figure. Rio de Janeir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rafae\Dropbox\Artigo\Submissão\Artigo\Decomposição\Figure. Rio de Janeiro.tif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3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D99698" w14:textId="5495C30F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 Rio de Janeiro (state of Rio de Janeiro)</w:t>
      </w:r>
    </w:p>
    <w:p w14:paraId="37733011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907D6EA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3D26799" wp14:editId="39DD01CB">
            <wp:extent cx="5400040" cy="3746451"/>
            <wp:effectExtent l="0" t="0" r="0" b="0"/>
            <wp:docPr id="68" name="image13.png" descr="C:\Users\rafae\Dropbox\Artigo\Submissão\Artigo\Decomposição\Figure. Sao Paul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rafae\Dropbox\Artigo\Submissão\Artigo\Decomposição\Figure. Sao Paulo.tif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CA793" w14:textId="77777777" w:rsidR="000F6D1A" w:rsidRPr="00071B7B" w:rsidRDefault="0000000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71B7B">
        <w:rPr>
          <w:rFonts w:ascii="Arial" w:eastAsia="Arial" w:hAnsi="Arial" w:cs="Arial"/>
          <w:b/>
          <w:sz w:val="24"/>
          <w:szCs w:val="24"/>
          <w:lang w:val="en-US"/>
        </w:rPr>
        <w:t>Figura 3</w:t>
      </w:r>
      <w:r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São Paulo (state of São Paulo)</w:t>
      </w:r>
    </w:p>
    <w:p w14:paraId="724580B3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E9A9ED6" wp14:editId="3CCC6CA1">
            <wp:extent cx="5400040" cy="3746451"/>
            <wp:effectExtent l="0" t="0" r="0" b="0"/>
            <wp:docPr id="71" name="image15.png" descr="C:\Users\rafae\Dropbox\Artigo\Submissão\Artigo\Decomposição\Figure. Vitori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rafae\Dropbox\Artigo\Submissão\Artigo\Decomposição\Figure. Vitoria.tif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74C1C" w14:textId="23786856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4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Vitória (State of Espírito Santo)</w:t>
      </w:r>
    </w:p>
    <w:p w14:paraId="68DFBC64" w14:textId="77777777" w:rsidR="000F6D1A" w:rsidRPr="00071B7B" w:rsidRDefault="0000000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 w:rsidRPr="00071B7B">
        <w:rPr>
          <w:lang w:val="en-US"/>
        </w:rPr>
        <w:br w:type="page"/>
      </w:r>
    </w:p>
    <w:p w14:paraId="6A4B29A8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South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macro-region</w:t>
      </w:r>
      <w:proofErr w:type="spellEnd"/>
    </w:p>
    <w:p w14:paraId="608A105C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970441E" wp14:editId="32F1EE65">
            <wp:extent cx="5400040" cy="3746451"/>
            <wp:effectExtent l="0" t="0" r="0" b="0"/>
            <wp:docPr id="70" name="image12.png" descr="C:\Users\rafae\Dropbox\Artigo\Submissão\Artigo\Decomposição\Figure. Curitib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rafae\Dropbox\Artigo\Submissão\Artigo\Decomposição\Figure. Curitiba.tif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27CB4" w14:textId="16938450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5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Curitiba (State of Paraná)</w:t>
      </w:r>
    </w:p>
    <w:p w14:paraId="1396D2B8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65354B6" wp14:editId="45E5908D">
            <wp:extent cx="5400040" cy="3746451"/>
            <wp:effectExtent l="0" t="0" r="0" b="0"/>
            <wp:docPr id="73" name="image4.png" descr="C:\Users\rafae\Dropbox\Artigo\Submissão\Artigo\Decomposição\Figure. Florianopolis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rafae\Dropbox\Artigo\Submissão\Artigo\Decomposição\Figure. Florianopolis.tif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EA1B5" w14:textId="3A88DEED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6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Florianópolis (state of Santa Catarina) </w:t>
      </w:r>
    </w:p>
    <w:p w14:paraId="5E2E4D75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15E5DE4" w14:textId="77777777" w:rsidR="000F6D1A" w:rsidRPr="00071B7B" w:rsidRDefault="000F6D1A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</w:p>
    <w:p w14:paraId="0C44CC3F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2E7412D" wp14:editId="4CBC078E">
            <wp:extent cx="5400040" cy="3746451"/>
            <wp:effectExtent l="0" t="0" r="0" b="0"/>
            <wp:docPr id="72" name="image8.png" descr="C:\Users\rafae\Dropbox\Artigo\Submissão\Artigo\Decomposição\Figure. Porto Alegr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rafae\Dropbox\Artigo\Submissão\Artigo\Decomposição\Figure. Porto Alegre.tif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C4D40" w14:textId="4E3A50DB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7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 Decomposition of the temporal series in trend, seasonality, and irregularity of the city </w:t>
      </w:r>
      <w:proofErr w:type="gramStart"/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of  Porto</w:t>
      </w:r>
      <w:proofErr w:type="gramEnd"/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 Alegre (state of Rio Grande do Sul). </w:t>
      </w:r>
    </w:p>
    <w:p w14:paraId="5E0C6B36" w14:textId="77777777" w:rsidR="000F6D1A" w:rsidRPr="00071B7B" w:rsidRDefault="0000000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 w:rsidRPr="00071B7B">
        <w:rPr>
          <w:lang w:val="en-US"/>
        </w:rPr>
        <w:br w:type="page"/>
      </w:r>
    </w:p>
    <w:p w14:paraId="1D79E417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Midwest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macro-region</w:t>
      </w:r>
      <w:proofErr w:type="spellEnd"/>
    </w:p>
    <w:p w14:paraId="6830084A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47AB2DE" wp14:editId="522CD826">
            <wp:extent cx="5400040" cy="3746451"/>
            <wp:effectExtent l="0" t="0" r="0" b="0"/>
            <wp:docPr id="75" name="image1.png" descr="C:\Users\rafae\Dropbox\Artigo\Submissão\Artigo\Decomposição\Figure. Brasíli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afae\Dropbox\Artigo\Submissão\Artigo\Decomposição\Figure. Brasília.tif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AF918" w14:textId="6DF626CE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8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Brasília (Distrito Federal). </w:t>
      </w:r>
    </w:p>
    <w:p w14:paraId="40F2CB03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D62FBE5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D6CFA0E" wp14:editId="78C1B32A">
            <wp:extent cx="5401131" cy="3658912"/>
            <wp:effectExtent l="0" t="0" r="0" b="0"/>
            <wp:docPr id="74" name="image12.png" descr="C:\Users\rafae\Dropbox\Artigo\Submissão\Artigo\Decomposição\Figure. Campo Grand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rafae\Dropbox\Artigo\Submissão\Artigo\Decomposição\Figure. Campo Grande.tif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131" cy="3658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6656D0" w14:textId="67532B6A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9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Campo Grande (state of Mato Grosso do Sul)</w:t>
      </w:r>
    </w:p>
    <w:p w14:paraId="061D1C25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5CD5BDC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3A03486C" wp14:editId="2AFE1BF2">
            <wp:extent cx="5400040" cy="3746451"/>
            <wp:effectExtent l="0" t="0" r="0" b="0"/>
            <wp:docPr id="78" name="image11.png" descr="C:\Users\rafae\Dropbox\Artigo\Submissão\Artigo\Decomposição\Figure. Cuiab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rafae\Dropbox\Artigo\Submissão\Artigo\Decomposição\Figure. Cuiaba.tif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49C509" w14:textId="54A95510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10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Cuiabá (state of Mato Grosso State)</w:t>
      </w:r>
    </w:p>
    <w:p w14:paraId="7318DA5C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1B7DF170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7182DC0B" wp14:editId="444076A0">
            <wp:extent cx="5400040" cy="3746451"/>
            <wp:effectExtent l="0" t="0" r="0" b="0"/>
            <wp:docPr id="76" name="image9.png" descr="C:\Users\rafae\Dropbox\Artigo\Submissão\Artigo\Decomposição\Figure. Goiani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rafae\Dropbox\Artigo\Submissão\Artigo\Decomposição\Figure. Goiania.tif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40C76" w14:textId="1CEC1F41" w:rsidR="000F6D1A" w:rsidRPr="00071B7B" w:rsidRDefault="00042CA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11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Goiânia (state of Goiás). </w:t>
      </w:r>
    </w:p>
    <w:p w14:paraId="357EDC3E" w14:textId="77777777" w:rsidR="000F6D1A" w:rsidRPr="00071B7B" w:rsidRDefault="0000000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 w:rsidRPr="00071B7B">
        <w:rPr>
          <w:lang w:val="en-US"/>
        </w:rPr>
        <w:br w:type="page"/>
      </w:r>
    </w:p>
    <w:p w14:paraId="5ED3F40A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North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macro-region</w:t>
      </w:r>
      <w:proofErr w:type="spellEnd"/>
    </w:p>
    <w:p w14:paraId="04460259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813AFDD" wp14:editId="264EA606">
            <wp:extent cx="5400040" cy="3746451"/>
            <wp:effectExtent l="0" t="0" r="0" b="0"/>
            <wp:docPr id="77" name="image7.png" descr="C:\Users\rafae\Dropbox\Artigo\Submissão\Artigo\Decomposição\Figure. Palmas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rafae\Dropbox\Artigo\Submissão\Artigo\Decomposição\Figure. Palmas.tif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4B43A" w14:textId="711F1E32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12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Palmas (state of Tocantins)</w:t>
      </w:r>
    </w:p>
    <w:p w14:paraId="5712C8C5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6AD1426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32440E05" wp14:editId="77DAA77C">
            <wp:extent cx="5400040" cy="3746451"/>
            <wp:effectExtent l="0" t="0" r="0" b="0"/>
            <wp:docPr id="79" name="image24.png" descr="C:\Users\rafae\Dropbox\Artigo\Submissão\Artigo\Decomposição\Figure. Belem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C:\Users\rafae\Dropbox\Artigo\Submissão\Artigo\Decomposição\Figure. Belem.tif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A9C78" w14:textId="27D28789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13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Belém (state of Pará)</w:t>
      </w:r>
    </w:p>
    <w:p w14:paraId="1B8176F2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0BCE31A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A583FCD" wp14:editId="469469C6">
            <wp:extent cx="5557582" cy="3855751"/>
            <wp:effectExtent l="0" t="0" r="0" b="0"/>
            <wp:docPr id="80" name="image20.png" descr="C:\Users\rafae\Dropbox\Artigo\Submissão\Artigo\Decomposição\Figure. Boa Vist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C:\Users\rafae\Dropbox\Artigo\Submissão\Artigo\Decomposição\Figure. Boa Vista.tiff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582" cy="3855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13755" w14:textId="54B2D914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14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 Boa Vista (state of Roraima). </w:t>
      </w:r>
    </w:p>
    <w:p w14:paraId="21949E62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6AAA3A7" wp14:editId="1B550587">
            <wp:extent cx="5400040" cy="3746451"/>
            <wp:effectExtent l="0" t="0" r="0" b="0"/>
            <wp:docPr id="81" name="image25.png" descr="C:\Users\rafae\Dropbox\Artigo\Submissão\Artigo\Decomposição\Figure. Macapá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C:\Users\rafae\Dropbox\Artigo\Submissão\Artigo\Decomposição\Figure. Macapá.tiff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CDBA8" w14:textId="3B1D39D1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15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Macapá (state of Amapá). </w:t>
      </w:r>
    </w:p>
    <w:p w14:paraId="7FD3B5DC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7C1C6F0" wp14:editId="4FF9B62F">
            <wp:extent cx="5400040" cy="3746451"/>
            <wp:effectExtent l="0" t="0" r="0" b="0"/>
            <wp:docPr id="82" name="image22.png" descr="C:\Users\rafae\Dropbox\Artigo\Submissão\Artigo\Decomposição\Figure. Manaus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C:\Users\rafae\Dropbox\Artigo\Submissão\Artigo\Decomposição\Figure. Manaus.tiff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4C675" w14:textId="0E144011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16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Manaus (state of Amazonas)</w:t>
      </w:r>
    </w:p>
    <w:p w14:paraId="046E7B5B" w14:textId="77777777" w:rsidR="000F6D1A" w:rsidRPr="00071B7B" w:rsidRDefault="000F6D1A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D7F077C" w14:textId="77777777" w:rsidR="000F6D1A" w:rsidRDefault="00000000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39CF107A" wp14:editId="57B7E545">
            <wp:extent cx="5400040" cy="3746451"/>
            <wp:effectExtent l="0" t="0" r="0" b="0"/>
            <wp:docPr id="83" name="image19.png" descr="C:\Users\rafae\Dropbox\Artigo\Submissão\Artigo\Decomposição\Figure. Porto Velh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rafae\Dropbox\Artigo\Submissão\Artigo\Decomposição\Figure. Porto Velho.tiff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EE715" w14:textId="745279C9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17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Porto Velho (state of Rondônia)</w:t>
      </w:r>
    </w:p>
    <w:p w14:paraId="4703CB99" w14:textId="77777777" w:rsidR="000F6D1A" w:rsidRPr="00071B7B" w:rsidRDefault="000F6D1A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7A6848B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A37D224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44E376CF" wp14:editId="6551CEDF">
            <wp:extent cx="5400040" cy="3746451"/>
            <wp:effectExtent l="0" t="0" r="0" b="0"/>
            <wp:docPr id="84" name="image26.png" descr="C:\Users\rafae\Dropbox\Artigo\Submissão\Artigo\Decomposição\Figure. Rio Branc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C:\Users\rafae\Dropbox\Artigo\Submissão\Artigo\Decomposição\Figure. Rio Branco.tiff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57C7A" w14:textId="5DB4F45E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18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. Decomposition of the temporal series in trend, seasonality, and irregularity of the city of Rio Branco (State of Acre). </w:t>
      </w:r>
      <w:r w:rsidR="00000000" w:rsidRPr="00071B7B">
        <w:rPr>
          <w:lang w:val="en-US"/>
        </w:rPr>
        <w:br w:type="page"/>
      </w:r>
    </w:p>
    <w:p w14:paraId="4E054683" w14:textId="77777777" w:rsidR="000F6D1A" w:rsidRDefault="00000000">
      <w:pPr>
        <w:spacing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Northeast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macro-region</w:t>
      </w:r>
      <w:proofErr w:type="spellEnd"/>
    </w:p>
    <w:p w14:paraId="3B6EE289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E7A1B87" wp14:editId="7D7ECDB3">
            <wp:extent cx="5400040" cy="3746451"/>
            <wp:effectExtent l="0" t="0" r="0" b="0"/>
            <wp:docPr id="85" name="image23.png" descr="C:\Users\rafae\Dropbox\Artigo\Submissão\Artigo\Decomposição\Figure. Aracaju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C:\Users\rafae\Dropbox\Artigo\Submissão\Artigo\Decomposição\Figure. Aracaju.tiff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57E88" w14:textId="2EC65361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19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Aracaju (state of Sergipe)</w:t>
      </w:r>
    </w:p>
    <w:p w14:paraId="1003FC4E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3F2E819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4A64D0F" wp14:editId="7AE6E3D4">
            <wp:extent cx="5400040" cy="3746451"/>
            <wp:effectExtent l="0" t="0" r="0" b="0"/>
            <wp:docPr id="86" name="image21.png" descr="C:\Users\rafae\Dropbox\Artigo\Submissão\Artigo\Decomposição\Figure. Fortalez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C:\Users\rafae\Dropbox\Artigo\Submissão\Artigo\Decomposição\Figure. Fortaleza.tiff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EBD8F" w14:textId="156E388F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20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Fortaleza (state of Ceará)</w:t>
      </w:r>
    </w:p>
    <w:p w14:paraId="687ACC72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A0225C7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6BF42BE" wp14:editId="727016E9">
            <wp:extent cx="5400040" cy="3746451"/>
            <wp:effectExtent l="0" t="0" r="0" b="0"/>
            <wp:docPr id="60" name="image2.png" descr="C:\Users\rafae\Dropbox\Artigo\Submissão\Artigo\Decomposição\Figure. Joao Pesso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afae\Dropbox\Artigo\Submissão\Artigo\Decomposição\Figure. Joao Pessoa.tiff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702081" w14:textId="01AA2384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21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João Pessoa (state of Paraíba)</w:t>
      </w:r>
    </w:p>
    <w:p w14:paraId="1B9BCD35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12BE912" wp14:editId="1C993E45">
            <wp:extent cx="5400040" cy="3746451"/>
            <wp:effectExtent l="0" t="0" r="0" b="0"/>
            <wp:docPr id="61" name="image16.png" descr="C:\Users\rafae\Dropbox\Artigo\Submissão\Artigo\Decomposição\Figure. Macei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rafae\Dropbox\Artigo\Submissão\Artigo\Decomposição\Figure. Maceio.tiff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C23A6" w14:textId="4F9E3760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22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Maceió (state of Alagoas)</w:t>
      </w:r>
    </w:p>
    <w:p w14:paraId="29907664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61AA110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DF691AB" wp14:editId="373F143B">
            <wp:extent cx="5400040" cy="3743293"/>
            <wp:effectExtent l="0" t="0" r="0" b="0"/>
            <wp:docPr id="62" name="image6.png" descr="C:\Users\rafae\Dropbox\Artigo\Submissão\Artigo\Decomposição\Figure. Natal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rafae\Dropbox\Artigo\Submissão\Artigo\Decomposição\Figure. Natal.tif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3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1A845" w14:textId="5A36743D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23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Natal (state of Rio Grande do Norte)</w:t>
      </w:r>
    </w:p>
    <w:p w14:paraId="62C14784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BE174BC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9F7DD60" wp14:editId="04F4595C">
            <wp:extent cx="5400040" cy="3743293"/>
            <wp:effectExtent l="0" t="0" r="0" b="0"/>
            <wp:docPr id="63" name="image3.png" descr="C:\Users\rafae\Dropbox\Artigo\Submissão\Artigo\Decomposição\Figure. Recif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afae\Dropbox\Artigo\Submissão\Artigo\Decomposição\Figure. Recife.tiff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3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482BB7" w14:textId="499931E1" w:rsidR="000F6D1A" w:rsidRPr="00071B7B" w:rsidRDefault="00042CA0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24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Recife (state of Pernambuco)</w:t>
      </w:r>
    </w:p>
    <w:p w14:paraId="02C1AFAD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B7D290F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2D14DBB7" wp14:editId="143DC54A">
            <wp:extent cx="5400040" cy="3746451"/>
            <wp:effectExtent l="0" t="0" r="0" b="0"/>
            <wp:docPr id="64" name="image14.png" descr="C:\Users\rafae\Dropbox\Artigo\Submissão\Artigo\Decomposição\Figure. Salvador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rafae\Dropbox\Artigo\Submissão\Artigo\Decomposição\Figure. Salvador.tiff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D118A" w14:textId="56E29B9C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25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 xml:space="preserve"> Decomposition of the temporal series in trend, seasonality, and irregularity of the city of Salvador (state of Bahia)</w:t>
      </w:r>
    </w:p>
    <w:p w14:paraId="03B6BF51" w14:textId="77777777" w:rsidR="000F6D1A" w:rsidRPr="00071B7B" w:rsidRDefault="000F6D1A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4D6345C" w14:textId="77777777" w:rsidR="000F6D1A" w:rsidRDefault="00000000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20C65824" wp14:editId="74300FA7">
            <wp:extent cx="5400040" cy="3743293"/>
            <wp:effectExtent l="0" t="0" r="0" b="0"/>
            <wp:docPr id="65" name="image5.png" descr="C:\Users\rafae\Dropbox\Artigo\Submissão\Artigo\Decomposição\Figure. Sao Luis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rafae\Dropbox\Artigo\Submissão\Artigo\Decomposição\Figure. Sao Luis.tif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3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A36E28" w14:textId="003D83E8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26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São Luís (state of Maranhão)</w:t>
      </w:r>
    </w:p>
    <w:p w14:paraId="30C5F256" w14:textId="77777777" w:rsidR="000F6D1A" w:rsidRPr="00071B7B" w:rsidRDefault="000F6D1A">
      <w:pPr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4EEA62F" w14:textId="77777777" w:rsidR="000F6D1A" w:rsidRDefault="00000000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72D56ACF" wp14:editId="006F6BD5">
            <wp:extent cx="5400040" cy="3746451"/>
            <wp:effectExtent l="0" t="0" r="0" b="0"/>
            <wp:docPr id="66" name="image17.png" descr="C:\Users\rafae\Dropbox\Artigo\Submissão\Artigo\Decomposição\Figure. Teresin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C:\Users\rafae\Dropbox\Artigo\Submissão\Artigo\Decomposição\Figure. Teresina.tiff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6A23DA" w14:textId="5C1B10E9" w:rsidR="000F6D1A" w:rsidRPr="00071B7B" w:rsidRDefault="00042CA0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Fig</w:t>
      </w:r>
      <w:r w:rsidR="00000000" w:rsidRPr="00071B7B">
        <w:rPr>
          <w:rFonts w:ascii="Arial" w:eastAsia="Arial" w:hAnsi="Arial" w:cs="Arial"/>
          <w:b/>
          <w:sz w:val="24"/>
          <w:szCs w:val="24"/>
          <w:lang w:val="en-US"/>
        </w:rPr>
        <w:t xml:space="preserve"> 27</w:t>
      </w:r>
      <w:r w:rsidR="00000000" w:rsidRPr="00071B7B">
        <w:rPr>
          <w:rFonts w:ascii="Arial" w:eastAsia="Arial" w:hAnsi="Arial" w:cs="Arial"/>
          <w:sz w:val="24"/>
          <w:szCs w:val="24"/>
          <w:lang w:val="en-US"/>
        </w:rPr>
        <w:t>. Decomposition of the temporal series in trend, seasonality, and irregularity of the city of Teresina (state of Piauí);</w:t>
      </w:r>
    </w:p>
    <w:sectPr w:rsidR="000F6D1A" w:rsidRPr="00071B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1A"/>
    <w:rsid w:val="00042CA0"/>
    <w:rsid w:val="00071B7B"/>
    <w:rsid w:val="000F6D1A"/>
    <w:rsid w:val="003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08FDB"/>
  <w15:docId w15:val="{FB22C3C3-EB02-4DAA-BFF9-E80219A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D3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D3E9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rsid w:val="004D3E98"/>
  </w:style>
  <w:style w:type="paragraph" w:styleId="Textodebalo">
    <w:name w:val="Balloon Text"/>
    <w:basedOn w:val="Normal"/>
    <w:link w:val="TextodebaloChar"/>
    <w:uiPriority w:val="99"/>
    <w:semiHidden/>
    <w:unhideWhenUsed/>
    <w:rsid w:val="004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E9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/xD+CcSI7kqQ1WU/Hc+lTsiBQ==">AMUW2mXK3/AKp0W+ViMRdUGQEHRPkwIaJ5ellQOIt+ZMsbmqt3/xprsBPPGFink6T6ckkBnT2HiGKzH2la04L1xYsXRC0tVxMgUAjtnxL46ZyZTEW839bWlMOW5ucvT53NG2xFNwx2Z5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Alves Guimarães</cp:lastModifiedBy>
  <cp:revision>4</cp:revision>
  <dcterms:created xsi:type="dcterms:W3CDTF">2022-09-22T23:31:00Z</dcterms:created>
  <dcterms:modified xsi:type="dcterms:W3CDTF">2023-10-11T02:52:00Z</dcterms:modified>
</cp:coreProperties>
</file>