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581"/>
        <w:gridCol w:w="3581"/>
      </w:tblGrid>
      <w:tr w:rsidR="00D12B83" w:rsidRPr="00772E57" w14:paraId="1AE883BD" w14:textId="77777777" w:rsidTr="00772E57">
        <w:trPr>
          <w:trHeight w:val="223"/>
        </w:trPr>
        <w:tc>
          <w:tcPr>
            <w:tcW w:w="3580" w:type="dxa"/>
            <w:tcBorders>
              <w:bottom w:val="single" w:sz="4" w:space="0" w:color="auto"/>
            </w:tcBorders>
          </w:tcPr>
          <w:p w14:paraId="112AD101" w14:textId="0D9FB26D" w:rsidR="00D12B83" w:rsidRPr="003250D3" w:rsidRDefault="00D12B83" w:rsidP="00772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Primary </w:t>
            </w:r>
            <w:r w:rsidRPr="008B01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Acomys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32A0D274" w14:textId="48BF843C" w:rsidR="00D12B83" w:rsidRPr="003250D3" w:rsidRDefault="00D12B83" w:rsidP="00772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0D3">
              <w:rPr>
                <w:rFonts w:ascii="Arial" w:hAnsi="Arial" w:cs="Arial"/>
                <w:b/>
                <w:bCs/>
                <w:sz w:val="20"/>
                <w:szCs w:val="20"/>
              </w:rPr>
              <w:t>AcoSV40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5EB683BB" w14:textId="1B312200" w:rsidR="00D12B83" w:rsidRPr="003250D3" w:rsidRDefault="00D12B83" w:rsidP="00772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0D3">
              <w:rPr>
                <w:rFonts w:ascii="Arial" w:hAnsi="Arial" w:cs="Arial"/>
                <w:b/>
                <w:bCs/>
                <w:sz w:val="20"/>
                <w:szCs w:val="20"/>
              </w:rPr>
              <w:t>AcoSI-1</w:t>
            </w:r>
          </w:p>
        </w:tc>
      </w:tr>
      <w:tr w:rsidR="00D12B83" w:rsidRPr="00772E57" w14:paraId="66587B2E" w14:textId="77777777" w:rsidTr="00772E57">
        <w:trPr>
          <w:trHeight w:val="211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6512A53A" w14:textId="7B396732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Fibronectin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17598B6C" w14:textId="122F64AB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Fibronectin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6146708B" w14:textId="4FC86350" w:rsidR="00D12B83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Fibronectin</w:t>
            </w:r>
          </w:p>
        </w:tc>
      </w:tr>
      <w:tr w:rsidR="00D12B83" w:rsidRPr="00772E57" w14:paraId="3A1791B7" w14:textId="77777777" w:rsidTr="00772E57">
        <w:trPr>
          <w:trHeight w:val="204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6B7A891F" w14:textId="1D92E970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Myosin-9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56EB5C4D" w14:textId="048D7397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Vimentin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1E40E17F" w14:textId="28A83922" w:rsidR="00D12B83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Myosin-9</w:t>
            </w:r>
          </w:p>
        </w:tc>
      </w:tr>
      <w:tr w:rsidR="00D12B83" w:rsidRPr="00772E57" w14:paraId="459EC67D" w14:textId="77777777" w:rsidTr="003250D3">
        <w:trPr>
          <w:trHeight w:val="395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353DE562" w14:textId="2D6EB705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Basement membrane-specific heparan sulfate proteoglycan core protein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2295BA85" w14:textId="1C1B2C56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Basement membrane-specific heparan sulfate proteoglycan core protein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65213297" w14:textId="1BA016B2" w:rsidR="00D12B83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 xml:space="preserve">Collagen </w:t>
            </w:r>
            <w:proofErr w:type="gramStart"/>
            <w:r w:rsidRPr="00772E57">
              <w:rPr>
                <w:rFonts w:ascii="Arial" w:hAnsi="Arial" w:cs="Arial"/>
                <w:sz w:val="18"/>
                <w:szCs w:val="18"/>
              </w:rPr>
              <w:t>alpha-1</w:t>
            </w:r>
            <w:proofErr w:type="gramEnd"/>
            <w:r w:rsidRPr="00772E57">
              <w:rPr>
                <w:rFonts w:ascii="Arial" w:hAnsi="Arial" w:cs="Arial"/>
                <w:sz w:val="18"/>
                <w:szCs w:val="18"/>
              </w:rPr>
              <w:t>(XII) chain</w:t>
            </w:r>
          </w:p>
        </w:tc>
      </w:tr>
      <w:tr w:rsidR="00D12B83" w:rsidRPr="00772E57" w14:paraId="17B7CD70" w14:textId="77777777" w:rsidTr="00772E57">
        <w:trPr>
          <w:trHeight w:val="204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77317802" w14:textId="63C70008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 xml:space="preserve">Collagen </w:t>
            </w:r>
            <w:proofErr w:type="gramStart"/>
            <w:r w:rsidRPr="00772E57">
              <w:rPr>
                <w:rFonts w:ascii="Arial" w:hAnsi="Arial" w:cs="Arial"/>
                <w:sz w:val="18"/>
                <w:szCs w:val="18"/>
              </w:rPr>
              <w:t>alpha-1</w:t>
            </w:r>
            <w:proofErr w:type="gramEnd"/>
            <w:r w:rsidRPr="00772E57">
              <w:rPr>
                <w:rFonts w:ascii="Arial" w:hAnsi="Arial" w:cs="Arial"/>
                <w:sz w:val="18"/>
                <w:szCs w:val="18"/>
              </w:rPr>
              <w:t>(XII) chain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3FD5D352" w14:textId="3F8C70AE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beta-5 chain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0918CE87" w14:textId="0A430922" w:rsidR="00D12B83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Vimentin</w:t>
            </w:r>
          </w:p>
        </w:tc>
      </w:tr>
      <w:tr w:rsidR="00D12B83" w:rsidRPr="00772E57" w14:paraId="4D516AB1" w14:textId="77777777" w:rsidTr="003250D3">
        <w:trPr>
          <w:trHeight w:val="386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0151049A" w14:textId="5776F277" w:rsidR="003250D3" w:rsidRPr="003250D3" w:rsidRDefault="00D12B83" w:rsidP="003250D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Fibrillin-</w:t>
            </w:r>
            <w:r w:rsidR="003250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1C2A434B" w14:textId="4C287825" w:rsidR="003250D3" w:rsidRPr="003250D3" w:rsidRDefault="00D12B83" w:rsidP="003250D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beta-4B chain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1C644255" w14:textId="0B251DF9" w:rsidR="00D12B83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Basement membrane-specific heparan sulfate proteoglycan core protein</w:t>
            </w:r>
          </w:p>
        </w:tc>
      </w:tr>
      <w:tr w:rsidR="00D12B83" w:rsidRPr="00772E57" w14:paraId="576DBE18" w14:textId="77777777" w:rsidTr="00772E57">
        <w:trPr>
          <w:trHeight w:val="204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4776E626" w14:textId="4CFCFE7F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Vimentin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376819DF" w14:textId="670FFD16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Actin, cytoplasmic 1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2FB5403A" w14:textId="6811D414" w:rsidR="00D12B83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Pyruvate Kinase PKM</w:t>
            </w:r>
          </w:p>
        </w:tc>
      </w:tr>
      <w:tr w:rsidR="00D12B83" w:rsidRPr="00772E57" w14:paraId="69CAD9D2" w14:textId="77777777" w:rsidTr="00772E57">
        <w:trPr>
          <w:trHeight w:val="211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2822946F" w14:textId="1D1F4492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2E57">
              <w:rPr>
                <w:rFonts w:ascii="Arial" w:hAnsi="Arial" w:cs="Arial"/>
                <w:sz w:val="18"/>
                <w:szCs w:val="18"/>
              </w:rPr>
              <w:t>Periostin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51A52783" w14:textId="52F0E00A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alpha-1B chain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47E9A77A" w14:textId="3EFF4216" w:rsidR="00D12B83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Filamin-A</w:t>
            </w:r>
          </w:p>
        </w:tc>
      </w:tr>
      <w:tr w:rsidR="00D12B83" w:rsidRPr="00772E57" w14:paraId="1BEA62D9" w14:textId="77777777" w:rsidTr="00772E57">
        <w:trPr>
          <w:trHeight w:val="204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4C4B0D7A" w14:textId="4815224C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Myosin-10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7650E7BF" w14:textId="48966E0B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beta-4A chain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18D76FD8" w14:textId="1DCAF474" w:rsidR="00D12B83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Actin, cytoplasmic 2</w:t>
            </w:r>
          </w:p>
        </w:tc>
      </w:tr>
      <w:tr w:rsidR="00D12B83" w:rsidRPr="00772E57" w14:paraId="7E9A397B" w14:textId="77777777" w:rsidTr="00772E57">
        <w:trPr>
          <w:trHeight w:val="211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46F687F0" w14:textId="3ECAB991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Actin, cytoplasmic 2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7AC9CFA9" w14:textId="0B7453C4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alpha-1C chain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2B307F8E" w14:textId="04D0F632" w:rsidR="00D12B83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Actin, cytoplasmic 1</w:t>
            </w:r>
          </w:p>
        </w:tc>
      </w:tr>
      <w:tr w:rsidR="00D12B83" w:rsidRPr="00772E57" w14:paraId="2C78600A" w14:textId="77777777" w:rsidTr="00772E57">
        <w:trPr>
          <w:trHeight w:val="204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423612C2" w14:textId="26CCB84E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Actin, cytoplasmic 1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2F7A7B69" w14:textId="6B2C81FF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Actin, cytoplasmic 2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08DD4A4F" w14:textId="635929A6" w:rsidR="00D12B83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beta-5 chain</w:t>
            </w:r>
          </w:p>
        </w:tc>
      </w:tr>
      <w:tr w:rsidR="00D12B83" w:rsidRPr="00772E57" w14:paraId="69A68CD9" w14:textId="77777777" w:rsidTr="00772E57">
        <w:trPr>
          <w:trHeight w:val="211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048270D0" w14:textId="6BE8D16E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Albumin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1B2E8FA4" w14:textId="6AC9977D" w:rsidR="00D12B83" w:rsidRPr="00772E57" w:rsidRDefault="00D12B83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 xml:space="preserve">Tubulin </w:t>
            </w:r>
            <w:r w:rsidR="00772E57" w:rsidRPr="00772E57">
              <w:rPr>
                <w:rFonts w:ascii="Arial" w:hAnsi="Arial" w:cs="Arial"/>
                <w:sz w:val="18"/>
                <w:szCs w:val="18"/>
              </w:rPr>
              <w:t>alpha-1D chain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64494345" w14:textId="33C65A6E" w:rsidR="00D12B83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Heat shock protein HSP 90-beta</w:t>
            </w:r>
          </w:p>
        </w:tc>
      </w:tr>
      <w:tr w:rsidR="00772E57" w:rsidRPr="00772E57" w14:paraId="1785E029" w14:textId="77777777" w:rsidTr="00772E57">
        <w:trPr>
          <w:trHeight w:val="204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3D10A88F" w14:textId="79843C68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Filamin A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431F424D" w14:textId="33603A7F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Albumin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213F6156" w14:textId="005B0394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2E57">
              <w:rPr>
                <w:rFonts w:ascii="Arial" w:hAnsi="Arial" w:cs="Arial"/>
                <w:sz w:val="18"/>
                <w:szCs w:val="18"/>
              </w:rPr>
              <w:t>Clathrin</w:t>
            </w:r>
            <w:proofErr w:type="spellEnd"/>
            <w:r w:rsidRPr="00772E57">
              <w:rPr>
                <w:rFonts w:ascii="Arial" w:hAnsi="Arial" w:cs="Arial"/>
                <w:sz w:val="18"/>
                <w:szCs w:val="18"/>
              </w:rPr>
              <w:t xml:space="preserve"> heavy chain 1</w:t>
            </w:r>
          </w:p>
        </w:tc>
      </w:tr>
      <w:tr w:rsidR="00772E57" w:rsidRPr="00772E57" w14:paraId="146A74D0" w14:textId="77777777" w:rsidTr="00772E57">
        <w:trPr>
          <w:trHeight w:val="211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0C10D72C" w14:textId="610E6162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beta-5 chain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7D1B78D0" w14:textId="485A977C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beta-6 chain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21F6CEDB" w14:textId="6E297805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alpha-1B chain</w:t>
            </w:r>
          </w:p>
        </w:tc>
      </w:tr>
      <w:tr w:rsidR="00772E57" w:rsidRPr="00772E57" w14:paraId="5E94805C" w14:textId="77777777" w:rsidTr="00772E57">
        <w:trPr>
          <w:trHeight w:val="204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486F2175" w14:textId="3D4A187B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Tenascin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6A63669C" w14:textId="19D3FB70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Pyruvate kinase PKM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0264581A" w14:textId="74D73D27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beta-4B chain</w:t>
            </w:r>
          </w:p>
        </w:tc>
      </w:tr>
      <w:tr w:rsidR="00772E57" w:rsidRPr="00772E57" w14:paraId="2BB569AE" w14:textId="77777777" w:rsidTr="00772E57">
        <w:trPr>
          <w:trHeight w:val="211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7C1E6B57" w14:textId="524A066C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Pyruvate kinase PKM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3608EBF5" w14:textId="4634ACB7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Heat shock protein HSP 90-beta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0F50D985" w14:textId="1F8EC1EE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alpha-1A chain</w:t>
            </w:r>
          </w:p>
        </w:tc>
      </w:tr>
      <w:tr w:rsidR="00772E57" w:rsidRPr="00772E57" w14:paraId="08445B85" w14:textId="77777777" w:rsidTr="00772E57">
        <w:trPr>
          <w:trHeight w:val="204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1132BDDB" w14:textId="041C3BEF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beta-2A chain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62AA464F" w14:textId="52E6E379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Myosin-9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3958370A" w14:textId="45C03E28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alpha-1C chain</w:t>
            </w:r>
          </w:p>
        </w:tc>
      </w:tr>
      <w:tr w:rsidR="00772E57" w:rsidRPr="00772E57" w14:paraId="4ADDF12E" w14:textId="77777777" w:rsidTr="003250D3">
        <w:trPr>
          <w:trHeight w:val="161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70C9092A" w14:textId="48540843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Thrombospondin-1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6B71963A" w14:textId="26DEA6BD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ATP synthase subunit beta, mitochondrial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7F9D2694" w14:textId="211EE6F8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2E57">
              <w:rPr>
                <w:rFonts w:ascii="Arial" w:hAnsi="Arial" w:cs="Arial"/>
                <w:sz w:val="18"/>
                <w:szCs w:val="18"/>
              </w:rPr>
              <w:t>Periostin</w:t>
            </w:r>
            <w:proofErr w:type="spellEnd"/>
          </w:p>
        </w:tc>
      </w:tr>
      <w:tr w:rsidR="00772E57" w:rsidRPr="00772E57" w14:paraId="752ADBF9" w14:textId="77777777" w:rsidTr="00772E57">
        <w:trPr>
          <w:trHeight w:val="204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13C2F73D" w14:textId="248C0D78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2E57">
              <w:rPr>
                <w:rFonts w:ascii="Arial" w:hAnsi="Arial" w:cs="Arial"/>
                <w:sz w:val="18"/>
                <w:szCs w:val="18"/>
              </w:rPr>
              <w:t>Periostin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39938E71" w14:textId="41132F7C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Histone H4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6CCC5020" w14:textId="046B03CC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beta-6 chain</w:t>
            </w:r>
          </w:p>
        </w:tc>
      </w:tr>
      <w:tr w:rsidR="00772E57" w:rsidRPr="00772E57" w14:paraId="67E4FEB4" w14:textId="77777777" w:rsidTr="00772E57">
        <w:trPr>
          <w:trHeight w:val="211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4A187B9B" w14:textId="52F41034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beta-4A chain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284AD5A8" w14:textId="112B4AEA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Collagen alpha1(I) chain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59F35A88" w14:textId="2A8569F0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Albumin</w:t>
            </w:r>
          </w:p>
        </w:tc>
      </w:tr>
      <w:tr w:rsidR="00772E57" w:rsidRPr="00772E57" w14:paraId="0CB277A9" w14:textId="77777777" w:rsidTr="00772E57">
        <w:trPr>
          <w:trHeight w:val="211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14:paraId="45725D1B" w14:textId="4445B209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Tubulin alpha-1D chain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4F6AC187" w14:textId="67622E61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Serpin H1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4D8F4763" w14:textId="40DD8667" w:rsidR="00772E57" w:rsidRPr="00772E57" w:rsidRDefault="00772E57">
            <w:pPr>
              <w:rPr>
                <w:rFonts w:ascii="Arial" w:hAnsi="Arial" w:cs="Arial"/>
                <w:sz w:val="18"/>
                <w:szCs w:val="18"/>
              </w:rPr>
            </w:pPr>
            <w:r w:rsidRPr="00772E57">
              <w:rPr>
                <w:rFonts w:ascii="Arial" w:hAnsi="Arial" w:cs="Arial"/>
                <w:sz w:val="18"/>
                <w:szCs w:val="18"/>
              </w:rPr>
              <w:t>Serpin H1</w:t>
            </w:r>
          </w:p>
        </w:tc>
      </w:tr>
    </w:tbl>
    <w:p w14:paraId="72A736ED" w14:textId="77777777" w:rsidR="001D55BB" w:rsidRPr="00772E57" w:rsidRDefault="001D55BB">
      <w:pPr>
        <w:rPr>
          <w:rFonts w:ascii="Arial" w:hAnsi="Arial" w:cs="Arial"/>
          <w:sz w:val="20"/>
          <w:szCs w:val="20"/>
        </w:rPr>
      </w:pPr>
    </w:p>
    <w:sectPr w:rsidR="001D55BB" w:rsidRPr="00772E57" w:rsidSect="00772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83"/>
    <w:rsid w:val="001D55BB"/>
    <w:rsid w:val="00262B92"/>
    <w:rsid w:val="003250D3"/>
    <w:rsid w:val="00772E57"/>
    <w:rsid w:val="008B0114"/>
    <w:rsid w:val="00D12B83"/>
    <w:rsid w:val="00E6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A404"/>
  <w15:chartTrackingRefBased/>
  <w15:docId w15:val="{23BEA1EF-C995-412B-BAA3-7EA4649E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Dill,Michele N</dc:creator>
  <cp:keywords/>
  <dc:description/>
  <cp:lastModifiedBy>Dill,Michele N</cp:lastModifiedBy>
  <cp:revision>2</cp:revision>
  <dcterms:created xsi:type="dcterms:W3CDTF">2023-06-04T02:04:00Z</dcterms:created>
  <dcterms:modified xsi:type="dcterms:W3CDTF">2023-06-11T14:16:00Z</dcterms:modified>
</cp:coreProperties>
</file>