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3BC66" w14:textId="77777777" w:rsidR="007F1184" w:rsidRPr="00530BB7" w:rsidRDefault="007F1184" w:rsidP="007F1184">
      <w:pPr>
        <w:rPr>
          <w:rFonts w:eastAsia="SimSun" w:cs="Times New Roman"/>
          <w:b/>
          <w:bCs/>
        </w:rPr>
      </w:pPr>
      <w:bookmarkStart w:id="0" w:name="_Hlk116395388"/>
      <w:r w:rsidRPr="002F7AA6">
        <w:rPr>
          <w:rFonts w:eastAsia="Times New Roman" w:cs="Times New Roman"/>
          <w:b/>
          <w:bCs/>
        </w:rPr>
        <w:t>S4 Table</w:t>
      </w:r>
      <w:bookmarkEnd w:id="0"/>
      <w:r w:rsidRPr="002F7AA6">
        <w:rPr>
          <w:rFonts w:eastAsia="SimSun" w:cs="Times New Roman"/>
          <w:b/>
          <w:bCs/>
        </w:rPr>
        <w:t>.</w:t>
      </w:r>
      <w:r w:rsidRPr="002F7AA6">
        <w:rPr>
          <w:rFonts w:eastAsia="Times New Roman" w:cs="Times New Roman"/>
          <w:b/>
          <w:bCs/>
        </w:rPr>
        <w:t xml:space="preserve"> Robustness analysis of the relationship between green credit and environmental pollution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94"/>
        <w:gridCol w:w="1942"/>
        <w:gridCol w:w="1942"/>
        <w:gridCol w:w="1941"/>
        <w:gridCol w:w="1941"/>
      </w:tblGrid>
      <w:tr w:rsidR="007F1184" w:rsidRPr="00530BB7" w14:paraId="629E857C" w14:textId="77777777" w:rsidTr="002F7AA6">
        <w:tc>
          <w:tcPr>
            <w:tcW w:w="8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2F6680" w14:textId="77777777" w:rsidR="007F1184" w:rsidRPr="00530BB7" w:rsidRDefault="007F1184" w:rsidP="002F7AA6">
            <w:pPr>
              <w:autoSpaceDE w:val="0"/>
              <w:autoSpaceDN w:val="0"/>
              <w:adjustRightInd w:val="0"/>
              <w:rPr>
                <w:rFonts w:eastAsia="SimSun" w:cs="Times New Roman"/>
                <w:kern w:val="0"/>
                <w:sz w:val="16"/>
                <w:szCs w:val="16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7C275A" w14:textId="77777777" w:rsidR="007F1184" w:rsidRPr="00530BB7" w:rsidRDefault="007F1184" w:rsidP="002F7AA6">
            <w:pPr>
              <w:autoSpaceDE w:val="0"/>
              <w:autoSpaceDN w:val="0"/>
              <w:adjustRightInd w:val="0"/>
              <w:jc w:val="center"/>
              <w:rPr>
                <w:rFonts w:eastAsia="SimSun" w:cs="Times New Roman"/>
                <w:b/>
                <w:bCs/>
                <w:kern w:val="0"/>
                <w:sz w:val="16"/>
                <w:szCs w:val="16"/>
              </w:rPr>
            </w:pPr>
            <w:r w:rsidRPr="00530BB7">
              <w:rPr>
                <w:rFonts w:eastAsia="SimSun" w:cs="Times New Roman"/>
                <w:b/>
                <w:bCs/>
                <w:kern w:val="0"/>
                <w:sz w:val="16"/>
                <w:szCs w:val="16"/>
              </w:rPr>
              <w:t>(1)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E5BEC" w14:textId="77777777" w:rsidR="007F1184" w:rsidRPr="00530BB7" w:rsidRDefault="007F1184" w:rsidP="002F7AA6">
            <w:pPr>
              <w:autoSpaceDE w:val="0"/>
              <w:autoSpaceDN w:val="0"/>
              <w:adjustRightInd w:val="0"/>
              <w:jc w:val="center"/>
              <w:rPr>
                <w:rFonts w:eastAsia="SimSun" w:cs="Times New Roman"/>
                <w:b/>
                <w:bCs/>
                <w:kern w:val="0"/>
                <w:sz w:val="16"/>
                <w:szCs w:val="16"/>
              </w:rPr>
            </w:pPr>
            <w:r w:rsidRPr="00530BB7">
              <w:rPr>
                <w:rFonts w:eastAsia="SimSun" w:cs="Times New Roman"/>
                <w:b/>
                <w:bCs/>
                <w:kern w:val="0"/>
                <w:sz w:val="16"/>
                <w:szCs w:val="16"/>
              </w:rPr>
              <w:t>(2)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19375C" w14:textId="77777777" w:rsidR="007F1184" w:rsidRPr="00530BB7" w:rsidRDefault="007F1184" w:rsidP="002F7AA6">
            <w:pPr>
              <w:autoSpaceDE w:val="0"/>
              <w:autoSpaceDN w:val="0"/>
              <w:adjustRightInd w:val="0"/>
              <w:jc w:val="center"/>
              <w:rPr>
                <w:rFonts w:eastAsia="SimSun" w:cs="Times New Roman"/>
                <w:b/>
                <w:bCs/>
                <w:kern w:val="0"/>
                <w:sz w:val="16"/>
                <w:szCs w:val="16"/>
              </w:rPr>
            </w:pPr>
            <w:r w:rsidRPr="00530BB7">
              <w:rPr>
                <w:rFonts w:eastAsia="SimSun" w:cs="Times New Roman"/>
                <w:b/>
                <w:bCs/>
                <w:kern w:val="0"/>
                <w:sz w:val="16"/>
                <w:szCs w:val="16"/>
              </w:rPr>
              <w:t>(3)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6DC153" w14:textId="77777777" w:rsidR="007F1184" w:rsidRPr="00530BB7" w:rsidRDefault="007F1184" w:rsidP="002F7AA6">
            <w:pPr>
              <w:autoSpaceDE w:val="0"/>
              <w:autoSpaceDN w:val="0"/>
              <w:adjustRightInd w:val="0"/>
              <w:jc w:val="center"/>
              <w:rPr>
                <w:rFonts w:eastAsia="SimSun" w:cs="Times New Roman"/>
                <w:b/>
                <w:bCs/>
                <w:kern w:val="0"/>
                <w:sz w:val="16"/>
                <w:szCs w:val="16"/>
              </w:rPr>
            </w:pPr>
            <w:r w:rsidRPr="00530BB7">
              <w:rPr>
                <w:rFonts w:eastAsia="SimSun" w:cs="Times New Roman"/>
                <w:b/>
                <w:bCs/>
                <w:kern w:val="0"/>
                <w:sz w:val="16"/>
                <w:szCs w:val="16"/>
              </w:rPr>
              <w:t>(4)</w:t>
            </w:r>
          </w:p>
        </w:tc>
      </w:tr>
      <w:tr w:rsidR="007F1184" w:rsidRPr="00530BB7" w14:paraId="18ECF5EB" w14:textId="77777777" w:rsidTr="002F7AA6"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14:paraId="7673DB4F" w14:textId="77777777" w:rsidR="007F1184" w:rsidRPr="00530BB7" w:rsidRDefault="007F1184" w:rsidP="002F7AA6">
            <w:pPr>
              <w:autoSpaceDE w:val="0"/>
              <w:autoSpaceDN w:val="0"/>
              <w:adjustRightInd w:val="0"/>
              <w:rPr>
                <w:rFonts w:eastAsia="SimSun" w:cs="Times New Roman"/>
                <w:kern w:val="0"/>
                <w:sz w:val="16"/>
                <w:szCs w:val="16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</w:tcPr>
          <w:p w14:paraId="55B149CD" w14:textId="77777777" w:rsidR="007F1184" w:rsidRPr="00530BB7" w:rsidRDefault="007F1184" w:rsidP="002F7AA6">
            <w:pPr>
              <w:autoSpaceDE w:val="0"/>
              <w:autoSpaceDN w:val="0"/>
              <w:adjustRightInd w:val="0"/>
              <w:jc w:val="center"/>
              <w:rPr>
                <w:rFonts w:eastAsia="SimSun" w:cs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 w:rsidRPr="002F7AA6">
              <w:rPr>
                <w:rFonts w:eastAsia="Times New Roman" w:cs="Times New Roman"/>
                <w:b/>
                <w:bCs/>
                <w:i/>
                <w:sz w:val="16"/>
                <w:szCs w:val="16"/>
              </w:rPr>
              <w:t>rbplt</w:t>
            </w:r>
            <w:proofErr w:type="spellEnd"/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</w:tcPr>
          <w:p w14:paraId="0D693117" w14:textId="77777777" w:rsidR="007F1184" w:rsidRPr="00530BB7" w:rsidRDefault="007F1184" w:rsidP="002F7AA6">
            <w:pPr>
              <w:autoSpaceDE w:val="0"/>
              <w:autoSpaceDN w:val="0"/>
              <w:adjustRightInd w:val="0"/>
              <w:jc w:val="center"/>
              <w:rPr>
                <w:rFonts w:eastAsia="SimSun" w:cs="Times New Roman"/>
                <w:b/>
                <w:bCs/>
                <w:kern w:val="0"/>
                <w:sz w:val="16"/>
                <w:szCs w:val="16"/>
              </w:rPr>
            </w:pPr>
            <w:r w:rsidRPr="00530BB7">
              <w:rPr>
                <w:rFonts w:eastAsia="SimSun" w:cs="Times New Roman"/>
                <w:b/>
                <w:bCs/>
                <w:i/>
                <w:iCs/>
                <w:sz w:val="16"/>
                <w:szCs w:val="16"/>
              </w:rPr>
              <w:t>plt</w:t>
            </w:r>
            <w:r w:rsidRPr="00530BB7">
              <w:rPr>
                <w:rFonts w:eastAsia="SimSun" w:cs="Times New Roman"/>
                <w:b/>
                <w:bCs/>
                <w:i/>
                <w:iCs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</w:tcPr>
          <w:p w14:paraId="178CFD40" w14:textId="77777777" w:rsidR="007F1184" w:rsidRPr="00530BB7" w:rsidRDefault="007F1184" w:rsidP="002F7AA6">
            <w:pPr>
              <w:autoSpaceDE w:val="0"/>
              <w:autoSpaceDN w:val="0"/>
              <w:adjustRightInd w:val="0"/>
              <w:jc w:val="center"/>
              <w:rPr>
                <w:rFonts w:eastAsia="SimSun" w:cs="Times New Roman"/>
                <w:b/>
                <w:bCs/>
                <w:kern w:val="0"/>
                <w:sz w:val="16"/>
                <w:szCs w:val="16"/>
              </w:rPr>
            </w:pPr>
            <w:r w:rsidRPr="00530BB7">
              <w:rPr>
                <w:rFonts w:eastAsia="SimSun" w:cs="Times New Roman"/>
                <w:b/>
                <w:bCs/>
                <w:i/>
                <w:iCs/>
                <w:sz w:val="16"/>
                <w:szCs w:val="16"/>
              </w:rPr>
              <w:t>plt</w:t>
            </w:r>
            <w:r w:rsidRPr="00530BB7">
              <w:rPr>
                <w:rFonts w:eastAsia="SimSun" w:cs="Times New Roman"/>
                <w:b/>
                <w:bCs/>
                <w:i/>
                <w:iCs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</w:tcPr>
          <w:p w14:paraId="16DC3514" w14:textId="77777777" w:rsidR="007F1184" w:rsidRPr="00530BB7" w:rsidRDefault="007F1184" w:rsidP="002F7AA6">
            <w:pPr>
              <w:autoSpaceDE w:val="0"/>
              <w:autoSpaceDN w:val="0"/>
              <w:adjustRightInd w:val="0"/>
              <w:jc w:val="center"/>
              <w:rPr>
                <w:rFonts w:eastAsia="SimSun" w:cs="Times New Roman"/>
                <w:b/>
                <w:bCs/>
                <w:kern w:val="0"/>
                <w:sz w:val="16"/>
                <w:szCs w:val="16"/>
              </w:rPr>
            </w:pPr>
            <w:r w:rsidRPr="00530BB7">
              <w:rPr>
                <w:rFonts w:eastAsia="SimSun" w:cs="Times New Roman"/>
                <w:b/>
                <w:bCs/>
                <w:i/>
                <w:iCs/>
                <w:sz w:val="16"/>
                <w:szCs w:val="16"/>
              </w:rPr>
              <w:t>plt</w:t>
            </w:r>
            <w:r w:rsidRPr="00530BB7">
              <w:rPr>
                <w:rFonts w:eastAsia="SimSun" w:cs="Times New Roman"/>
                <w:b/>
                <w:bCs/>
                <w:i/>
                <w:iCs/>
                <w:sz w:val="16"/>
                <w:szCs w:val="16"/>
                <w:vertAlign w:val="subscript"/>
              </w:rPr>
              <w:t>3</w:t>
            </w:r>
          </w:p>
        </w:tc>
      </w:tr>
      <w:tr w:rsidR="007F1184" w:rsidRPr="00530BB7" w14:paraId="1C10FA48" w14:textId="77777777" w:rsidTr="002F7AA6">
        <w:tc>
          <w:tcPr>
            <w:tcW w:w="8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A2EDF2" w14:textId="77777777" w:rsidR="007F1184" w:rsidRPr="00530BB7" w:rsidRDefault="007F1184" w:rsidP="002F7AA6">
            <w:pPr>
              <w:autoSpaceDE w:val="0"/>
              <w:autoSpaceDN w:val="0"/>
              <w:adjustRightInd w:val="0"/>
              <w:rPr>
                <w:rFonts w:eastAsia="SimSun" w:cs="Times New Roman"/>
                <w:i/>
                <w:iCs/>
                <w:kern w:val="0"/>
                <w:sz w:val="16"/>
                <w:szCs w:val="16"/>
              </w:rPr>
            </w:pPr>
            <w:proofErr w:type="spellStart"/>
            <w:r w:rsidRPr="002F7AA6">
              <w:rPr>
                <w:rFonts w:eastAsia="Times New Roman" w:cs="Times New Roman"/>
                <w:i/>
                <w:sz w:val="16"/>
                <w:szCs w:val="16"/>
              </w:rPr>
              <w:t>gcredit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F31E1" w14:textId="77777777" w:rsidR="007F1184" w:rsidRPr="00530BB7" w:rsidRDefault="007F1184" w:rsidP="002F7AA6">
            <w:pPr>
              <w:autoSpaceDE w:val="0"/>
              <w:autoSpaceDN w:val="0"/>
              <w:adjustRightInd w:val="0"/>
              <w:jc w:val="center"/>
              <w:rPr>
                <w:rFonts w:eastAsia="SimSun" w:cs="Times New Roman"/>
                <w:kern w:val="0"/>
                <w:sz w:val="16"/>
                <w:szCs w:val="16"/>
              </w:rPr>
            </w:pPr>
            <w:r w:rsidRPr="00530BB7">
              <w:rPr>
                <w:rFonts w:eastAsia="SimSun" w:cs="Times New Roman"/>
                <w:kern w:val="0"/>
                <w:sz w:val="16"/>
                <w:szCs w:val="16"/>
              </w:rPr>
              <w:t>6.471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98432" w14:textId="77777777" w:rsidR="007F1184" w:rsidRPr="00530BB7" w:rsidRDefault="007F1184" w:rsidP="002F7AA6">
            <w:pPr>
              <w:autoSpaceDE w:val="0"/>
              <w:autoSpaceDN w:val="0"/>
              <w:adjustRightInd w:val="0"/>
              <w:jc w:val="center"/>
              <w:rPr>
                <w:rFonts w:eastAsia="SimSun" w:cs="Times New Roman"/>
                <w:kern w:val="0"/>
                <w:sz w:val="16"/>
                <w:szCs w:val="16"/>
              </w:rPr>
            </w:pPr>
            <w:r w:rsidRPr="00530BB7">
              <w:rPr>
                <w:rFonts w:eastAsia="SimSun" w:cs="Times New Roman"/>
                <w:kern w:val="0"/>
                <w:sz w:val="16"/>
                <w:szCs w:val="16"/>
              </w:rPr>
              <w:t>0.003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D12484" w14:textId="77777777" w:rsidR="007F1184" w:rsidRPr="00530BB7" w:rsidRDefault="007F1184" w:rsidP="002F7AA6">
            <w:pPr>
              <w:autoSpaceDE w:val="0"/>
              <w:autoSpaceDN w:val="0"/>
              <w:adjustRightInd w:val="0"/>
              <w:jc w:val="center"/>
              <w:rPr>
                <w:rFonts w:eastAsia="SimSun" w:cs="Times New Roman"/>
                <w:kern w:val="0"/>
                <w:sz w:val="16"/>
                <w:szCs w:val="16"/>
              </w:rPr>
            </w:pPr>
            <w:r w:rsidRPr="00530BB7">
              <w:rPr>
                <w:rFonts w:eastAsia="SimSun" w:cs="Times New Roman"/>
                <w:kern w:val="0"/>
                <w:sz w:val="16"/>
                <w:szCs w:val="16"/>
              </w:rPr>
              <w:t>-0.072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72B831" w14:textId="77777777" w:rsidR="007F1184" w:rsidRPr="00530BB7" w:rsidRDefault="007F1184" w:rsidP="002F7AA6">
            <w:pPr>
              <w:autoSpaceDE w:val="0"/>
              <w:autoSpaceDN w:val="0"/>
              <w:adjustRightInd w:val="0"/>
              <w:jc w:val="center"/>
              <w:rPr>
                <w:rFonts w:eastAsia="SimSun" w:cs="Times New Roman"/>
                <w:kern w:val="0"/>
                <w:sz w:val="16"/>
                <w:szCs w:val="16"/>
              </w:rPr>
            </w:pPr>
            <w:r w:rsidRPr="00530BB7">
              <w:rPr>
                <w:rFonts w:eastAsia="SimSun" w:cs="Times New Roman"/>
                <w:kern w:val="0"/>
                <w:sz w:val="16"/>
                <w:szCs w:val="16"/>
              </w:rPr>
              <w:t>11.748**</w:t>
            </w:r>
          </w:p>
        </w:tc>
      </w:tr>
      <w:tr w:rsidR="007F1184" w:rsidRPr="00530BB7" w14:paraId="63E859AC" w14:textId="77777777" w:rsidTr="002F7AA6"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14:paraId="525E64C3" w14:textId="77777777" w:rsidR="007F1184" w:rsidRPr="00530BB7" w:rsidRDefault="007F1184" w:rsidP="002F7AA6">
            <w:pPr>
              <w:autoSpaceDE w:val="0"/>
              <w:autoSpaceDN w:val="0"/>
              <w:adjustRightInd w:val="0"/>
              <w:rPr>
                <w:rFonts w:eastAsia="SimSun" w:cs="Times New Roman"/>
                <w:kern w:val="0"/>
                <w:sz w:val="16"/>
                <w:szCs w:val="16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</w:tcPr>
          <w:p w14:paraId="0A4C670F" w14:textId="77777777" w:rsidR="007F1184" w:rsidRPr="00530BB7" w:rsidRDefault="007F1184" w:rsidP="002F7AA6">
            <w:pPr>
              <w:autoSpaceDE w:val="0"/>
              <w:autoSpaceDN w:val="0"/>
              <w:adjustRightInd w:val="0"/>
              <w:jc w:val="center"/>
              <w:rPr>
                <w:rFonts w:eastAsia="SimSun" w:cs="Times New Roman"/>
                <w:kern w:val="0"/>
                <w:sz w:val="16"/>
                <w:szCs w:val="16"/>
              </w:rPr>
            </w:pPr>
            <w:r w:rsidRPr="00530BB7">
              <w:rPr>
                <w:rFonts w:eastAsia="SimSun" w:cs="Times New Roman"/>
                <w:kern w:val="0"/>
                <w:sz w:val="16"/>
                <w:szCs w:val="16"/>
              </w:rPr>
              <w:t>(1.03)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</w:tcPr>
          <w:p w14:paraId="301A523D" w14:textId="77777777" w:rsidR="007F1184" w:rsidRPr="00530BB7" w:rsidRDefault="007F1184" w:rsidP="002F7AA6">
            <w:pPr>
              <w:autoSpaceDE w:val="0"/>
              <w:autoSpaceDN w:val="0"/>
              <w:adjustRightInd w:val="0"/>
              <w:jc w:val="center"/>
              <w:rPr>
                <w:rFonts w:eastAsia="SimSun" w:cs="Times New Roman"/>
                <w:kern w:val="0"/>
                <w:sz w:val="16"/>
                <w:szCs w:val="16"/>
              </w:rPr>
            </w:pPr>
            <w:r w:rsidRPr="00530BB7">
              <w:rPr>
                <w:rFonts w:eastAsia="SimSun" w:cs="Times New Roman"/>
                <w:kern w:val="0"/>
                <w:sz w:val="16"/>
                <w:szCs w:val="16"/>
              </w:rPr>
              <w:t>(0.08)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</w:tcPr>
          <w:p w14:paraId="7CD1B2F1" w14:textId="77777777" w:rsidR="007F1184" w:rsidRPr="00530BB7" w:rsidRDefault="007F1184" w:rsidP="002F7AA6">
            <w:pPr>
              <w:autoSpaceDE w:val="0"/>
              <w:autoSpaceDN w:val="0"/>
              <w:adjustRightInd w:val="0"/>
              <w:jc w:val="center"/>
              <w:rPr>
                <w:rFonts w:eastAsia="SimSun" w:cs="Times New Roman"/>
                <w:kern w:val="0"/>
                <w:sz w:val="16"/>
                <w:szCs w:val="16"/>
              </w:rPr>
            </w:pPr>
            <w:r w:rsidRPr="00530BB7">
              <w:rPr>
                <w:rFonts w:eastAsia="SimSun" w:cs="Times New Roman"/>
                <w:kern w:val="0"/>
                <w:sz w:val="16"/>
                <w:szCs w:val="16"/>
              </w:rPr>
              <w:t>(-0.51)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</w:tcPr>
          <w:p w14:paraId="13CABE04" w14:textId="77777777" w:rsidR="007F1184" w:rsidRPr="00530BB7" w:rsidRDefault="007F1184" w:rsidP="002F7AA6">
            <w:pPr>
              <w:autoSpaceDE w:val="0"/>
              <w:autoSpaceDN w:val="0"/>
              <w:adjustRightInd w:val="0"/>
              <w:jc w:val="center"/>
              <w:rPr>
                <w:rFonts w:eastAsia="SimSun" w:cs="Times New Roman"/>
                <w:kern w:val="0"/>
                <w:sz w:val="16"/>
                <w:szCs w:val="16"/>
              </w:rPr>
            </w:pPr>
            <w:r w:rsidRPr="00530BB7">
              <w:rPr>
                <w:rFonts w:eastAsia="SimSun" w:cs="Times New Roman"/>
                <w:kern w:val="0"/>
                <w:sz w:val="16"/>
                <w:szCs w:val="16"/>
              </w:rPr>
              <w:t>(2.09)</w:t>
            </w:r>
          </w:p>
        </w:tc>
      </w:tr>
      <w:tr w:rsidR="007F1184" w:rsidRPr="00530BB7" w14:paraId="33D8EF43" w14:textId="77777777" w:rsidTr="002F7AA6">
        <w:tc>
          <w:tcPr>
            <w:tcW w:w="851" w:type="pct"/>
          </w:tcPr>
          <w:p w14:paraId="63C4FA7E" w14:textId="77777777" w:rsidR="007F1184" w:rsidRPr="00530BB7" w:rsidRDefault="007F1184" w:rsidP="002F7AA6">
            <w:pPr>
              <w:autoSpaceDE w:val="0"/>
              <w:autoSpaceDN w:val="0"/>
              <w:adjustRightInd w:val="0"/>
              <w:rPr>
                <w:rFonts w:eastAsia="SimSun" w:cs="Times New Roman"/>
                <w:kern w:val="0"/>
                <w:sz w:val="16"/>
                <w:szCs w:val="16"/>
              </w:rPr>
            </w:pPr>
            <w:r w:rsidRPr="002F7AA6">
              <w:rPr>
                <w:rFonts w:eastAsia="Times New Roman" w:cs="Times New Roman"/>
                <w:sz w:val="16"/>
                <w:szCs w:val="16"/>
              </w:rPr>
              <w:t>Control variable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</w:tcPr>
          <w:p w14:paraId="16CA99E7" w14:textId="77777777" w:rsidR="007F1184" w:rsidRPr="00530BB7" w:rsidRDefault="007F1184" w:rsidP="002F7AA6">
            <w:pPr>
              <w:autoSpaceDE w:val="0"/>
              <w:autoSpaceDN w:val="0"/>
              <w:adjustRightInd w:val="0"/>
              <w:jc w:val="center"/>
              <w:rPr>
                <w:rFonts w:eastAsia="SimSun" w:cs="Times New Roman"/>
                <w:kern w:val="0"/>
                <w:sz w:val="16"/>
                <w:szCs w:val="16"/>
              </w:rPr>
            </w:pPr>
            <w:r w:rsidRPr="002F7AA6">
              <w:rPr>
                <w:rFonts w:eastAsia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</w:tcPr>
          <w:p w14:paraId="757EFC7F" w14:textId="77777777" w:rsidR="007F1184" w:rsidRPr="00530BB7" w:rsidRDefault="007F1184" w:rsidP="002F7AA6">
            <w:pPr>
              <w:autoSpaceDE w:val="0"/>
              <w:autoSpaceDN w:val="0"/>
              <w:adjustRightInd w:val="0"/>
              <w:jc w:val="center"/>
              <w:rPr>
                <w:rFonts w:eastAsia="SimSun" w:cs="Times New Roman"/>
                <w:kern w:val="0"/>
                <w:sz w:val="16"/>
                <w:szCs w:val="16"/>
              </w:rPr>
            </w:pPr>
            <w:r w:rsidRPr="002F7AA6">
              <w:rPr>
                <w:rFonts w:eastAsia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</w:tcPr>
          <w:p w14:paraId="23A97C37" w14:textId="77777777" w:rsidR="007F1184" w:rsidRPr="00530BB7" w:rsidRDefault="007F1184" w:rsidP="002F7AA6">
            <w:pPr>
              <w:autoSpaceDE w:val="0"/>
              <w:autoSpaceDN w:val="0"/>
              <w:adjustRightInd w:val="0"/>
              <w:jc w:val="center"/>
              <w:rPr>
                <w:rFonts w:eastAsia="SimSun" w:cs="Times New Roman"/>
                <w:kern w:val="0"/>
                <w:sz w:val="16"/>
                <w:szCs w:val="16"/>
              </w:rPr>
            </w:pPr>
            <w:r w:rsidRPr="002F7AA6">
              <w:rPr>
                <w:rFonts w:eastAsia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</w:tcPr>
          <w:p w14:paraId="380F08FF" w14:textId="77777777" w:rsidR="007F1184" w:rsidRPr="00530BB7" w:rsidRDefault="007F1184" w:rsidP="002F7AA6">
            <w:pPr>
              <w:autoSpaceDE w:val="0"/>
              <w:autoSpaceDN w:val="0"/>
              <w:adjustRightInd w:val="0"/>
              <w:jc w:val="center"/>
              <w:rPr>
                <w:rFonts w:eastAsia="SimSun" w:cs="Times New Roman"/>
                <w:kern w:val="0"/>
                <w:sz w:val="16"/>
                <w:szCs w:val="16"/>
              </w:rPr>
            </w:pPr>
            <w:r w:rsidRPr="002F7AA6">
              <w:rPr>
                <w:rFonts w:eastAsia="Times New Roman" w:cs="Times New Roman"/>
                <w:sz w:val="16"/>
                <w:szCs w:val="16"/>
              </w:rPr>
              <w:t>Yes</w:t>
            </w:r>
          </w:p>
        </w:tc>
      </w:tr>
      <w:tr w:rsidR="007F1184" w:rsidRPr="00530BB7" w14:paraId="3250192A" w14:textId="77777777" w:rsidTr="002F7AA6">
        <w:tc>
          <w:tcPr>
            <w:tcW w:w="851" w:type="pct"/>
          </w:tcPr>
          <w:p w14:paraId="245FA1E7" w14:textId="77777777" w:rsidR="007F1184" w:rsidRPr="00530BB7" w:rsidRDefault="007F1184" w:rsidP="002F7AA6">
            <w:pPr>
              <w:autoSpaceDE w:val="0"/>
              <w:autoSpaceDN w:val="0"/>
              <w:adjustRightInd w:val="0"/>
              <w:rPr>
                <w:rFonts w:eastAsia="SimSun" w:cs="Times New Roman"/>
                <w:kern w:val="0"/>
                <w:sz w:val="16"/>
                <w:szCs w:val="16"/>
              </w:rPr>
            </w:pPr>
            <w:r w:rsidRPr="002F7AA6">
              <w:rPr>
                <w:rFonts w:eastAsia="Times New Roman" w:cs="Times New Roman"/>
                <w:sz w:val="16"/>
                <w:szCs w:val="16"/>
              </w:rPr>
              <w:t>Urban fixed effect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</w:tcPr>
          <w:p w14:paraId="03D2D61E" w14:textId="77777777" w:rsidR="007F1184" w:rsidRPr="00530BB7" w:rsidRDefault="007F1184" w:rsidP="002F7AA6">
            <w:pPr>
              <w:autoSpaceDE w:val="0"/>
              <w:autoSpaceDN w:val="0"/>
              <w:adjustRightInd w:val="0"/>
              <w:jc w:val="center"/>
              <w:rPr>
                <w:rFonts w:eastAsia="SimSun" w:cs="Times New Roman"/>
                <w:kern w:val="0"/>
                <w:sz w:val="16"/>
                <w:szCs w:val="16"/>
              </w:rPr>
            </w:pPr>
            <w:r w:rsidRPr="002F7AA6">
              <w:rPr>
                <w:rFonts w:eastAsia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</w:tcPr>
          <w:p w14:paraId="4A6CDD0B" w14:textId="77777777" w:rsidR="007F1184" w:rsidRPr="00530BB7" w:rsidRDefault="007F1184" w:rsidP="002F7AA6">
            <w:pPr>
              <w:autoSpaceDE w:val="0"/>
              <w:autoSpaceDN w:val="0"/>
              <w:adjustRightInd w:val="0"/>
              <w:jc w:val="center"/>
              <w:rPr>
                <w:rFonts w:eastAsia="SimSun" w:cs="Times New Roman"/>
                <w:kern w:val="0"/>
                <w:sz w:val="16"/>
                <w:szCs w:val="16"/>
              </w:rPr>
            </w:pPr>
            <w:r w:rsidRPr="002F7AA6">
              <w:rPr>
                <w:rFonts w:eastAsia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</w:tcPr>
          <w:p w14:paraId="4D68C5EA" w14:textId="77777777" w:rsidR="007F1184" w:rsidRPr="00530BB7" w:rsidRDefault="007F1184" w:rsidP="002F7AA6">
            <w:pPr>
              <w:autoSpaceDE w:val="0"/>
              <w:autoSpaceDN w:val="0"/>
              <w:adjustRightInd w:val="0"/>
              <w:jc w:val="center"/>
              <w:rPr>
                <w:rFonts w:eastAsia="SimSun" w:cs="Times New Roman"/>
                <w:kern w:val="0"/>
                <w:sz w:val="16"/>
                <w:szCs w:val="16"/>
              </w:rPr>
            </w:pPr>
            <w:r w:rsidRPr="002F7AA6">
              <w:rPr>
                <w:rFonts w:eastAsia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</w:tcPr>
          <w:p w14:paraId="477D7075" w14:textId="77777777" w:rsidR="007F1184" w:rsidRPr="00530BB7" w:rsidRDefault="007F1184" w:rsidP="002F7AA6">
            <w:pPr>
              <w:autoSpaceDE w:val="0"/>
              <w:autoSpaceDN w:val="0"/>
              <w:adjustRightInd w:val="0"/>
              <w:jc w:val="center"/>
              <w:rPr>
                <w:rFonts w:eastAsia="SimSun" w:cs="Times New Roman"/>
                <w:kern w:val="0"/>
                <w:sz w:val="16"/>
                <w:szCs w:val="16"/>
              </w:rPr>
            </w:pPr>
            <w:r w:rsidRPr="002F7AA6">
              <w:rPr>
                <w:rFonts w:eastAsia="Times New Roman" w:cs="Times New Roman"/>
                <w:sz w:val="16"/>
                <w:szCs w:val="16"/>
              </w:rPr>
              <w:t>Yes</w:t>
            </w:r>
          </w:p>
        </w:tc>
      </w:tr>
      <w:tr w:rsidR="007F1184" w:rsidRPr="00530BB7" w14:paraId="0CA4A0F9" w14:textId="77777777" w:rsidTr="002F7AA6">
        <w:tc>
          <w:tcPr>
            <w:tcW w:w="851" w:type="pct"/>
          </w:tcPr>
          <w:p w14:paraId="45E21FDF" w14:textId="77777777" w:rsidR="007F1184" w:rsidRPr="00530BB7" w:rsidRDefault="007F1184" w:rsidP="002F7AA6">
            <w:pPr>
              <w:autoSpaceDE w:val="0"/>
              <w:autoSpaceDN w:val="0"/>
              <w:adjustRightInd w:val="0"/>
              <w:rPr>
                <w:rFonts w:eastAsia="SimSun" w:cs="Times New Roman"/>
                <w:kern w:val="0"/>
                <w:sz w:val="16"/>
                <w:szCs w:val="16"/>
              </w:rPr>
            </w:pPr>
            <w:r w:rsidRPr="002F7AA6">
              <w:rPr>
                <w:rFonts w:eastAsia="Times New Roman" w:cs="Times New Roman"/>
                <w:sz w:val="16"/>
                <w:szCs w:val="16"/>
              </w:rPr>
              <w:t>Year fixed effect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</w:tcPr>
          <w:p w14:paraId="0EED9005" w14:textId="77777777" w:rsidR="007F1184" w:rsidRPr="00530BB7" w:rsidRDefault="007F1184" w:rsidP="002F7AA6">
            <w:pPr>
              <w:autoSpaceDE w:val="0"/>
              <w:autoSpaceDN w:val="0"/>
              <w:adjustRightInd w:val="0"/>
              <w:jc w:val="center"/>
              <w:rPr>
                <w:rFonts w:eastAsia="SimSun" w:cs="Times New Roman"/>
                <w:kern w:val="0"/>
                <w:sz w:val="16"/>
                <w:szCs w:val="16"/>
              </w:rPr>
            </w:pPr>
            <w:r w:rsidRPr="002F7AA6">
              <w:rPr>
                <w:rFonts w:eastAsia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</w:tcPr>
          <w:p w14:paraId="4ABAD9C5" w14:textId="77777777" w:rsidR="007F1184" w:rsidRPr="00530BB7" w:rsidRDefault="007F1184" w:rsidP="002F7AA6">
            <w:pPr>
              <w:autoSpaceDE w:val="0"/>
              <w:autoSpaceDN w:val="0"/>
              <w:adjustRightInd w:val="0"/>
              <w:jc w:val="center"/>
              <w:rPr>
                <w:rFonts w:eastAsia="SimSun" w:cs="Times New Roman"/>
                <w:kern w:val="0"/>
                <w:sz w:val="16"/>
                <w:szCs w:val="16"/>
              </w:rPr>
            </w:pPr>
            <w:r w:rsidRPr="002F7AA6">
              <w:rPr>
                <w:rFonts w:eastAsia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</w:tcPr>
          <w:p w14:paraId="7D413F1E" w14:textId="77777777" w:rsidR="007F1184" w:rsidRPr="00530BB7" w:rsidRDefault="007F1184" w:rsidP="002F7AA6">
            <w:pPr>
              <w:autoSpaceDE w:val="0"/>
              <w:autoSpaceDN w:val="0"/>
              <w:adjustRightInd w:val="0"/>
              <w:jc w:val="center"/>
              <w:rPr>
                <w:rFonts w:eastAsia="SimSun" w:cs="Times New Roman"/>
                <w:kern w:val="0"/>
                <w:sz w:val="16"/>
                <w:szCs w:val="16"/>
              </w:rPr>
            </w:pPr>
            <w:r w:rsidRPr="002F7AA6">
              <w:rPr>
                <w:rFonts w:eastAsia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</w:tcPr>
          <w:p w14:paraId="4B1F58F6" w14:textId="77777777" w:rsidR="007F1184" w:rsidRPr="00530BB7" w:rsidRDefault="007F1184" w:rsidP="002F7AA6">
            <w:pPr>
              <w:autoSpaceDE w:val="0"/>
              <w:autoSpaceDN w:val="0"/>
              <w:adjustRightInd w:val="0"/>
              <w:jc w:val="center"/>
              <w:rPr>
                <w:rFonts w:eastAsia="SimSun" w:cs="Times New Roman"/>
                <w:kern w:val="0"/>
                <w:sz w:val="16"/>
                <w:szCs w:val="16"/>
              </w:rPr>
            </w:pPr>
            <w:r w:rsidRPr="002F7AA6">
              <w:rPr>
                <w:rFonts w:eastAsia="Times New Roman" w:cs="Times New Roman"/>
                <w:sz w:val="16"/>
                <w:szCs w:val="16"/>
              </w:rPr>
              <w:t>Yes</w:t>
            </w:r>
          </w:p>
        </w:tc>
      </w:tr>
      <w:tr w:rsidR="007F1184" w:rsidRPr="00530BB7" w14:paraId="1F659714" w14:textId="77777777" w:rsidTr="002F7AA6">
        <w:tc>
          <w:tcPr>
            <w:tcW w:w="8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C02E80" w14:textId="77777777" w:rsidR="007F1184" w:rsidRPr="00530BB7" w:rsidRDefault="007F1184" w:rsidP="002F7AA6">
            <w:pPr>
              <w:autoSpaceDE w:val="0"/>
              <w:autoSpaceDN w:val="0"/>
              <w:adjustRightInd w:val="0"/>
              <w:rPr>
                <w:rFonts w:eastAsia="SimSun" w:cs="Times New Roman"/>
                <w:kern w:val="0"/>
                <w:sz w:val="16"/>
                <w:szCs w:val="16"/>
              </w:rPr>
            </w:pPr>
            <w:r w:rsidRPr="002F7AA6">
              <w:rPr>
                <w:rFonts w:eastAsia="Times New Roman" w:cs="Times New Roman"/>
                <w:i/>
                <w:sz w:val="16"/>
                <w:szCs w:val="16"/>
              </w:rPr>
              <w:t>N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C4A743" w14:textId="77777777" w:rsidR="007F1184" w:rsidRPr="00530BB7" w:rsidRDefault="007F1184" w:rsidP="002F7AA6">
            <w:pPr>
              <w:autoSpaceDE w:val="0"/>
              <w:autoSpaceDN w:val="0"/>
              <w:adjustRightInd w:val="0"/>
              <w:jc w:val="center"/>
              <w:rPr>
                <w:rFonts w:eastAsia="SimSun" w:cs="Times New Roman"/>
                <w:kern w:val="0"/>
                <w:sz w:val="16"/>
                <w:szCs w:val="16"/>
              </w:rPr>
            </w:pPr>
            <w:r w:rsidRPr="00530BB7">
              <w:rPr>
                <w:rFonts w:eastAsia="SimSun" w:cs="Times New Roman"/>
                <w:kern w:val="0"/>
                <w:sz w:val="16"/>
                <w:szCs w:val="16"/>
              </w:rPr>
              <w:t>2150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51891C" w14:textId="77777777" w:rsidR="007F1184" w:rsidRPr="00530BB7" w:rsidRDefault="007F1184" w:rsidP="002F7AA6">
            <w:pPr>
              <w:autoSpaceDE w:val="0"/>
              <w:autoSpaceDN w:val="0"/>
              <w:adjustRightInd w:val="0"/>
              <w:jc w:val="center"/>
              <w:rPr>
                <w:rFonts w:eastAsia="SimSun" w:cs="Times New Roman"/>
                <w:kern w:val="0"/>
                <w:sz w:val="16"/>
                <w:szCs w:val="16"/>
              </w:rPr>
            </w:pPr>
            <w:r w:rsidRPr="00530BB7">
              <w:rPr>
                <w:rFonts w:eastAsia="SimSun" w:cs="Times New Roman"/>
                <w:kern w:val="0"/>
                <w:sz w:val="16"/>
                <w:szCs w:val="16"/>
              </w:rPr>
              <w:t>2155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05D3DC" w14:textId="77777777" w:rsidR="007F1184" w:rsidRPr="00530BB7" w:rsidRDefault="007F1184" w:rsidP="002F7AA6">
            <w:pPr>
              <w:autoSpaceDE w:val="0"/>
              <w:autoSpaceDN w:val="0"/>
              <w:adjustRightInd w:val="0"/>
              <w:jc w:val="center"/>
              <w:rPr>
                <w:rFonts w:eastAsia="SimSun" w:cs="Times New Roman"/>
                <w:kern w:val="0"/>
                <w:sz w:val="16"/>
                <w:szCs w:val="16"/>
              </w:rPr>
            </w:pPr>
            <w:r w:rsidRPr="00530BB7">
              <w:rPr>
                <w:rFonts w:eastAsia="SimSun" w:cs="Times New Roman"/>
                <w:kern w:val="0"/>
                <w:sz w:val="16"/>
                <w:szCs w:val="16"/>
              </w:rPr>
              <w:t>2155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9D6CD9" w14:textId="77777777" w:rsidR="007F1184" w:rsidRPr="00530BB7" w:rsidRDefault="007F1184" w:rsidP="002F7AA6">
            <w:pPr>
              <w:autoSpaceDE w:val="0"/>
              <w:autoSpaceDN w:val="0"/>
              <w:adjustRightInd w:val="0"/>
              <w:jc w:val="center"/>
              <w:rPr>
                <w:rFonts w:eastAsia="SimSun" w:cs="Times New Roman"/>
                <w:kern w:val="0"/>
                <w:sz w:val="16"/>
                <w:szCs w:val="16"/>
              </w:rPr>
            </w:pPr>
            <w:r w:rsidRPr="00530BB7">
              <w:rPr>
                <w:rFonts w:eastAsia="SimSun" w:cs="Times New Roman"/>
                <w:kern w:val="0"/>
                <w:sz w:val="16"/>
                <w:szCs w:val="16"/>
              </w:rPr>
              <w:t>2155</w:t>
            </w:r>
          </w:p>
        </w:tc>
      </w:tr>
      <w:tr w:rsidR="007F1184" w:rsidRPr="00530BB7" w14:paraId="21E2DBA1" w14:textId="77777777" w:rsidTr="002F7AA6"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61905E" w14:textId="77777777" w:rsidR="007F1184" w:rsidRPr="00530BB7" w:rsidRDefault="007F1184" w:rsidP="002F7AA6">
            <w:pPr>
              <w:autoSpaceDE w:val="0"/>
              <w:autoSpaceDN w:val="0"/>
              <w:adjustRightInd w:val="0"/>
              <w:rPr>
                <w:rFonts w:eastAsia="SimSun" w:cs="Times New Roman"/>
                <w:kern w:val="0"/>
                <w:sz w:val="16"/>
                <w:szCs w:val="16"/>
              </w:rPr>
            </w:pPr>
            <w:r w:rsidRPr="00530BB7">
              <w:rPr>
                <w:rFonts w:eastAsia="SimSun" w:cs="Times New Roman"/>
                <w:sz w:val="16"/>
                <w:szCs w:val="16"/>
              </w:rPr>
              <w:t>Adj.R</w:t>
            </w:r>
            <w:r w:rsidRPr="00530BB7">
              <w:rPr>
                <w:rFonts w:eastAsia="SimSu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EC1F2C" w14:textId="77777777" w:rsidR="007F1184" w:rsidRPr="00530BB7" w:rsidRDefault="007F1184" w:rsidP="002F7AA6">
            <w:pPr>
              <w:autoSpaceDE w:val="0"/>
              <w:autoSpaceDN w:val="0"/>
              <w:adjustRightInd w:val="0"/>
              <w:jc w:val="center"/>
              <w:rPr>
                <w:rFonts w:eastAsia="SimSun" w:cs="Times New Roman"/>
                <w:kern w:val="0"/>
                <w:sz w:val="16"/>
                <w:szCs w:val="16"/>
              </w:rPr>
            </w:pPr>
            <w:r w:rsidRPr="00530BB7">
              <w:rPr>
                <w:rFonts w:eastAsia="SimSun" w:cs="Times New Roman"/>
                <w:kern w:val="0"/>
                <w:sz w:val="16"/>
                <w:szCs w:val="16"/>
              </w:rPr>
              <w:t>0.003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4973A" w14:textId="77777777" w:rsidR="007F1184" w:rsidRPr="00530BB7" w:rsidRDefault="007F1184" w:rsidP="002F7AA6">
            <w:pPr>
              <w:autoSpaceDE w:val="0"/>
              <w:autoSpaceDN w:val="0"/>
              <w:adjustRightInd w:val="0"/>
              <w:jc w:val="center"/>
              <w:rPr>
                <w:rFonts w:eastAsia="SimSun" w:cs="Times New Roman"/>
                <w:kern w:val="0"/>
                <w:sz w:val="16"/>
                <w:szCs w:val="16"/>
              </w:rPr>
            </w:pPr>
            <w:r w:rsidRPr="00530BB7">
              <w:rPr>
                <w:rFonts w:eastAsia="SimSun" w:cs="Times New Roman"/>
                <w:kern w:val="0"/>
                <w:sz w:val="16"/>
                <w:szCs w:val="16"/>
              </w:rPr>
              <w:t>0.180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A6769" w14:textId="77777777" w:rsidR="007F1184" w:rsidRPr="00530BB7" w:rsidRDefault="007F1184" w:rsidP="002F7AA6">
            <w:pPr>
              <w:autoSpaceDE w:val="0"/>
              <w:autoSpaceDN w:val="0"/>
              <w:adjustRightInd w:val="0"/>
              <w:jc w:val="center"/>
              <w:rPr>
                <w:rFonts w:eastAsia="SimSun" w:cs="Times New Roman"/>
                <w:kern w:val="0"/>
                <w:sz w:val="16"/>
                <w:szCs w:val="16"/>
              </w:rPr>
            </w:pPr>
            <w:r w:rsidRPr="00530BB7">
              <w:rPr>
                <w:rFonts w:eastAsia="SimSun" w:cs="Times New Roman"/>
                <w:kern w:val="0"/>
                <w:sz w:val="16"/>
                <w:szCs w:val="16"/>
              </w:rPr>
              <w:t>0.021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DEABB" w14:textId="77777777" w:rsidR="007F1184" w:rsidRPr="00530BB7" w:rsidRDefault="007F1184" w:rsidP="002F7AA6">
            <w:pPr>
              <w:autoSpaceDE w:val="0"/>
              <w:autoSpaceDN w:val="0"/>
              <w:adjustRightInd w:val="0"/>
              <w:jc w:val="center"/>
              <w:rPr>
                <w:rFonts w:eastAsia="SimSun" w:cs="Times New Roman"/>
                <w:kern w:val="0"/>
                <w:sz w:val="16"/>
                <w:szCs w:val="16"/>
              </w:rPr>
            </w:pPr>
            <w:r w:rsidRPr="00530BB7">
              <w:rPr>
                <w:rFonts w:eastAsia="SimSun" w:cs="Times New Roman"/>
                <w:kern w:val="0"/>
                <w:sz w:val="16"/>
                <w:szCs w:val="16"/>
              </w:rPr>
              <w:t>0.016</w:t>
            </w:r>
          </w:p>
        </w:tc>
      </w:tr>
    </w:tbl>
    <w:p w14:paraId="17108536" w14:textId="77777777" w:rsidR="007F1184" w:rsidRPr="002F7AA6" w:rsidRDefault="007F1184" w:rsidP="007F1184">
      <w:pPr>
        <w:rPr>
          <w:rFonts w:eastAsia="Times New Roman" w:cs="Times New Roman"/>
          <w:sz w:val="16"/>
          <w:szCs w:val="16"/>
        </w:rPr>
      </w:pPr>
      <w:r w:rsidRPr="002F7AA6">
        <w:rPr>
          <w:rFonts w:eastAsia="Times New Roman" w:cs="Times New Roman"/>
          <w:sz w:val="16"/>
          <w:szCs w:val="16"/>
        </w:rPr>
        <w:t xml:space="preserve">Note: The </w:t>
      </w:r>
      <w:r w:rsidRPr="002F7AA6">
        <w:rPr>
          <w:rFonts w:eastAsia="SimSun" w:cs="Times New Roman"/>
          <w:sz w:val="16"/>
          <w:szCs w:val="16"/>
        </w:rPr>
        <w:t>explained variable</w:t>
      </w:r>
      <w:r w:rsidRPr="002F7AA6">
        <w:rPr>
          <w:rFonts w:eastAsia="Times New Roman" w:cs="Times New Roman"/>
          <w:sz w:val="16"/>
          <w:szCs w:val="16"/>
        </w:rPr>
        <w:t xml:space="preserve"> in column (1) is the comprehensive pollutant emission index weighted by regional GDP (</w:t>
      </w:r>
      <w:proofErr w:type="spellStart"/>
      <w:r w:rsidRPr="002F7AA6">
        <w:rPr>
          <w:rFonts w:eastAsia="Times New Roman" w:cs="Times New Roman"/>
          <w:i/>
          <w:sz w:val="16"/>
          <w:szCs w:val="16"/>
        </w:rPr>
        <w:t>rbplt</w:t>
      </w:r>
      <w:proofErr w:type="spellEnd"/>
      <w:r w:rsidRPr="002F7AA6">
        <w:rPr>
          <w:rFonts w:eastAsia="Times New Roman" w:cs="Times New Roman"/>
          <w:sz w:val="16"/>
          <w:szCs w:val="16"/>
        </w:rPr>
        <w:t xml:space="preserve">), and the </w:t>
      </w:r>
      <w:r w:rsidRPr="002F7AA6">
        <w:rPr>
          <w:rFonts w:eastAsia="SimSun" w:cs="Times New Roman"/>
          <w:sz w:val="16"/>
          <w:szCs w:val="16"/>
        </w:rPr>
        <w:t>explained variable</w:t>
      </w:r>
      <w:r w:rsidRPr="002F7AA6">
        <w:rPr>
          <w:rFonts w:eastAsia="Times New Roman" w:cs="Times New Roman"/>
          <w:sz w:val="16"/>
          <w:szCs w:val="16"/>
        </w:rPr>
        <w:t>s in columns (2)-(4) are industrial soot emissions (</w:t>
      </w:r>
      <w:r w:rsidRPr="002F7AA6">
        <w:rPr>
          <w:rFonts w:eastAsia="Times New Roman" w:cs="Times New Roman"/>
          <w:i/>
          <w:sz w:val="16"/>
          <w:szCs w:val="16"/>
        </w:rPr>
        <w:t>plt1</w:t>
      </w:r>
      <w:r w:rsidRPr="002F7AA6">
        <w:rPr>
          <w:rFonts w:eastAsia="Times New Roman" w:cs="Times New Roman"/>
          <w:sz w:val="16"/>
          <w:szCs w:val="16"/>
        </w:rPr>
        <w:t>), industrial wastewater discharge (</w:t>
      </w:r>
      <w:r w:rsidRPr="002F7AA6">
        <w:rPr>
          <w:rFonts w:eastAsia="Times New Roman" w:cs="Times New Roman"/>
          <w:i/>
          <w:iCs/>
          <w:sz w:val="16"/>
          <w:szCs w:val="16"/>
        </w:rPr>
        <w:t>plt2</w:t>
      </w:r>
      <w:r w:rsidRPr="002F7AA6">
        <w:rPr>
          <w:rFonts w:eastAsia="Times New Roman" w:cs="Times New Roman"/>
          <w:sz w:val="16"/>
          <w:szCs w:val="16"/>
        </w:rPr>
        <w:t>), and industrial nitrogen oxide emissions (</w:t>
      </w:r>
      <w:r w:rsidRPr="002F7AA6">
        <w:rPr>
          <w:rFonts w:eastAsia="Times New Roman" w:cs="Times New Roman"/>
          <w:i/>
          <w:sz w:val="16"/>
          <w:szCs w:val="16"/>
        </w:rPr>
        <w:t>plt3</w:t>
      </w:r>
      <w:r w:rsidRPr="002F7AA6">
        <w:rPr>
          <w:rFonts w:eastAsia="Times New Roman" w:cs="Times New Roman"/>
          <w:sz w:val="16"/>
          <w:szCs w:val="16"/>
        </w:rPr>
        <w:t>), respectively.</w:t>
      </w:r>
    </w:p>
    <w:p w14:paraId="6B8B8CE4" w14:textId="77777777" w:rsidR="00976376" w:rsidRDefault="00976376"/>
    <w:sectPr w:rsidR="00976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184"/>
    <w:rsid w:val="00457AEA"/>
    <w:rsid w:val="007F1184"/>
    <w:rsid w:val="0097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D6839"/>
  <w15:chartTrackingRefBased/>
  <w15:docId w15:val="{75E85827-F16E-4D83-BEA6-C646F4D2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184"/>
    <w:pPr>
      <w:widowControl w:val="0"/>
      <w:spacing w:after="0" w:line="240" w:lineRule="auto"/>
      <w:jc w:val="both"/>
    </w:pPr>
    <w:rPr>
      <w:rFonts w:ascii="Times New Roman" w:eastAsiaTheme="minorEastAsia" w:hAnsi="Times New Roman"/>
      <w:kern w:val="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chn off34</dc:creator>
  <cp:keywords/>
  <dc:description/>
  <cp:lastModifiedBy>chn off34</cp:lastModifiedBy>
  <cp:revision>1</cp:revision>
  <dcterms:created xsi:type="dcterms:W3CDTF">2022-11-03T06:36:00Z</dcterms:created>
  <dcterms:modified xsi:type="dcterms:W3CDTF">2022-11-03T06:36:00Z</dcterms:modified>
</cp:coreProperties>
</file>