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7B41" w14:textId="77777777" w:rsidR="0040752E" w:rsidRDefault="0040752E" w:rsidP="0040752E">
      <w:pPr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noProof/>
          <w:sz w:val="20"/>
          <w:szCs w:val="20"/>
          <w:lang w:eastAsia="ja-JP"/>
        </w:rPr>
        <w:drawing>
          <wp:inline distT="0" distB="0" distL="0" distR="0" wp14:anchorId="4C94F0AB" wp14:editId="08E1B08F">
            <wp:extent cx="5727700" cy="32219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. fig. 6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962EC" w14:textId="0F5B4F40" w:rsidR="0040752E" w:rsidRDefault="0040752E" w:rsidP="0040752E">
      <w:pPr>
        <w:rPr>
          <w:rFonts w:ascii="Times New Roman" w:hAnsi="Times New Roman" w:cs="Times New Roman"/>
          <w:sz w:val="20"/>
          <w:szCs w:val="20"/>
          <w:lang w:eastAsia="ja-JP"/>
        </w:rPr>
      </w:pPr>
      <w:r w:rsidRPr="00472981">
        <w:rPr>
          <w:rFonts w:ascii="Times New Roman" w:hAnsi="Times New Roman" w:cs="Times New Roman"/>
          <w:b/>
          <w:sz w:val="20"/>
          <w:szCs w:val="20"/>
        </w:rPr>
        <w:t>Figure S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472981">
        <w:rPr>
          <w:rFonts w:ascii="Times New Roman" w:hAnsi="Times New Roman" w:cs="Times New Roman"/>
          <w:b/>
          <w:sz w:val="20"/>
          <w:szCs w:val="20"/>
        </w:rPr>
        <w:t xml:space="preserve">. Chromatogram of </w:t>
      </w:r>
      <w:r w:rsidRPr="00472981">
        <w:rPr>
          <w:rFonts w:ascii="Times New Roman" w:hAnsi="Times New Roman" w:cs="Times New Roman"/>
          <w:b/>
          <w:i/>
          <w:sz w:val="20"/>
          <w:szCs w:val="20"/>
        </w:rPr>
        <w:t xml:space="preserve">L. </w:t>
      </w:r>
      <w:proofErr w:type="spellStart"/>
      <w:r w:rsidRPr="00472981">
        <w:rPr>
          <w:rFonts w:ascii="Times New Roman" w:hAnsi="Times New Roman" w:cs="Times New Roman"/>
          <w:b/>
          <w:i/>
          <w:sz w:val="20"/>
          <w:szCs w:val="20"/>
        </w:rPr>
        <w:t>inermis</w:t>
      </w:r>
      <w:proofErr w:type="spellEnd"/>
      <w:r w:rsidRPr="00472981">
        <w:rPr>
          <w:rFonts w:ascii="Times New Roman" w:hAnsi="Times New Roman" w:cs="Times New Roman"/>
          <w:b/>
          <w:sz w:val="20"/>
          <w:szCs w:val="20"/>
        </w:rPr>
        <w:t xml:space="preserve"> ethanol extract obtained with LC MS/MS.</w:t>
      </w:r>
      <w:r>
        <w:rPr>
          <w:rFonts w:ascii="Times New Roman" w:hAnsi="Times New Roman" w:cs="Times New Roman"/>
          <w:sz w:val="20"/>
          <w:szCs w:val="20"/>
        </w:rPr>
        <w:t xml:space="preserve"> A 1 mg/ml plant extract diluted in sterile ddH</w:t>
      </w:r>
      <w:r w:rsidRPr="0016317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>O was used for phytochemical compound detection with LC MS/MS.</w:t>
      </w:r>
    </w:p>
    <w:p w14:paraId="4911683F" w14:textId="77777777" w:rsidR="00AE73A9" w:rsidRDefault="00AE73A9"/>
    <w:sectPr w:rsidR="00AE7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2E"/>
    <w:rsid w:val="0040752E"/>
    <w:rsid w:val="00A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2BAA2D"/>
  <w15:chartTrackingRefBased/>
  <w15:docId w15:val="{78930222-BCF3-F54C-8344-2E4EDFC2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5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Wisnu tafroji</dc:creator>
  <cp:keywords/>
  <dc:description/>
  <cp:lastModifiedBy>Wisnu tafroji</cp:lastModifiedBy>
  <cp:revision>1</cp:revision>
  <dcterms:created xsi:type="dcterms:W3CDTF">2022-07-30T07:10:00Z</dcterms:created>
  <dcterms:modified xsi:type="dcterms:W3CDTF">2022-07-30T07:11:00Z</dcterms:modified>
</cp:coreProperties>
</file>