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390A" w14:textId="77777777" w:rsidR="00726BD4" w:rsidRDefault="00726BD4" w:rsidP="00726BD4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0F51C0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 xml:space="preserve"> Table.  Summary of clinical parameters measured for the discovery cohort.</w:t>
      </w:r>
    </w:p>
    <w:tbl>
      <w:tblPr>
        <w:tblW w:w="83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300"/>
        <w:gridCol w:w="1300"/>
        <w:gridCol w:w="1300"/>
        <w:gridCol w:w="1300"/>
      </w:tblGrid>
      <w:tr w:rsidR="00726BD4" w:rsidRPr="00673B80" w14:paraId="06AECDD4" w14:textId="77777777" w:rsidTr="004326D1">
        <w:trPr>
          <w:trHeight w:val="320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182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8F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AC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61F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52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726BD4" w:rsidRPr="00673B80" w14:paraId="1394DD19" w14:textId="77777777" w:rsidTr="004326D1">
        <w:trPr>
          <w:trHeight w:val="320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FE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Aldosteronantagonisten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79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9F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9B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332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26B4CA6E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50F2C9F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LVEF-Ventriculography_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3A15CB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62CE2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8BC45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F77E4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4.00</w:t>
            </w:r>
          </w:p>
        </w:tc>
      </w:tr>
      <w:tr w:rsidR="00726BD4" w:rsidRPr="00673B80" w14:paraId="0D3F6806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00C6A70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02221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E38E5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D7D8A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9F31A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140.00</w:t>
            </w:r>
          </w:p>
        </w:tc>
      </w:tr>
      <w:tr w:rsidR="00726BD4" w:rsidRPr="00673B80" w14:paraId="388AFAFB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548657B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ACE-H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DEECE7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333E52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EAB8E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C4BCC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3E4C3D5E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46CB3D1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F43169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188BF9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BE88A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8C52AB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43.20</w:t>
            </w:r>
          </w:p>
        </w:tc>
      </w:tr>
      <w:tr w:rsidR="00726BD4" w:rsidRPr="00673B80" w14:paraId="40297DD4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0DDB116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3820A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1239.84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492D9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5BC0F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EC87FB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1498.00</w:t>
            </w:r>
          </w:p>
        </w:tc>
      </w:tr>
      <w:tr w:rsidR="00726BD4" w:rsidRPr="00673B80" w14:paraId="1219922F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12CCF919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7CE7B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D1EA5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18C2EF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FB19C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634603C7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7A09DE3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DIGITALis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E558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3A70F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6CB8D2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B505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555A100D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100BD1E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Steroid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80078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AE590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9A533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77072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27E890F9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7B2694FE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Age_at_Visit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2EBF0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64030E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D605C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981E2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75.00</w:t>
            </w:r>
          </w:p>
        </w:tc>
      </w:tr>
      <w:tr w:rsidR="00726BD4" w:rsidRPr="00673B80" w14:paraId="7C769B97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200E5A1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ARB_AT1-Antagonisten_Sartane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A27EE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EAD19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7647E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B0FA1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2B9C757C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6D3BF74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Rhythm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8934C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BAB11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29012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1CD17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3.00</w:t>
            </w:r>
          </w:p>
        </w:tc>
      </w:tr>
      <w:tr w:rsidR="00726BD4" w:rsidRPr="00673B80" w14:paraId="7F885674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2C53D2D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CB5B5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7AFF8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A9B45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7910D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6812C06E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2C69A97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height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97D1EF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5DC08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AEBFF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691C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24B3C503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326D1D9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NTprobnp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14C1AF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743.88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57274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1234.58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8A73F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1e-21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8F5B7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6182.00</w:t>
            </w:r>
          </w:p>
        </w:tc>
      </w:tr>
      <w:tr w:rsidR="00726BD4" w:rsidRPr="00673B80" w14:paraId="11D61676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1F99B81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Diuretikum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38267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279FF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304AD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B466B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0A101E7F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5D28706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Statin_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C05F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2DAE93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8EE8C8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5476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74C5EAFA" w14:textId="77777777" w:rsidTr="004326D1">
        <w:trPr>
          <w:trHeight w:val="320"/>
        </w:trPr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276EA1E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LBBB_RBBB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465530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3F01B4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314C7B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4FC85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6.00</w:t>
            </w:r>
          </w:p>
        </w:tc>
      </w:tr>
      <w:tr w:rsidR="00726BD4" w:rsidRPr="00673B80" w14:paraId="659E22AE" w14:textId="77777777" w:rsidTr="004326D1">
        <w:trPr>
          <w:trHeight w:val="320"/>
        </w:trPr>
        <w:tc>
          <w:tcPr>
            <w:tcW w:w="31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D4613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Gender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A1960D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06573A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4D1221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BD4F75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726BD4" w:rsidRPr="00673B80" w14:paraId="580C8989" w14:textId="77777777" w:rsidTr="004326D1">
        <w:trPr>
          <w:trHeight w:val="320"/>
        </w:trPr>
        <w:tc>
          <w:tcPr>
            <w:tcW w:w="31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B9E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oral_anticoagulants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782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A7C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317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6B6" w14:textId="77777777" w:rsidR="00726BD4" w:rsidRPr="00673B80" w:rsidRDefault="00726BD4" w:rsidP="004326D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73B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</w:tbl>
    <w:p w14:paraId="7405294E" w14:textId="77777777" w:rsidR="00726BD4" w:rsidRDefault="00726BD4" w:rsidP="00726BD4">
      <w:pPr>
        <w:jc w:val="both"/>
        <w:rPr>
          <w:rFonts w:ascii="Times New Roman" w:hAnsi="Times New Roman" w:cs="Times New Roman"/>
          <w:b/>
          <w:lang w:val="en-US"/>
        </w:rPr>
      </w:pPr>
    </w:p>
    <w:p w14:paraId="5EECE41A" w14:textId="77777777" w:rsidR="00F7789F" w:rsidRDefault="00F7789F"/>
    <w:sectPr w:rsidR="00F7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F"/>
    <w:rsid w:val="00726BD4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749E-703B-448D-B735-4BFEBF0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D4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Krishnamoorthy</dc:creator>
  <cp:keywords/>
  <dc:description/>
  <cp:lastModifiedBy>Suresh Krishnamoorthy</cp:lastModifiedBy>
  <cp:revision>2</cp:revision>
  <dcterms:created xsi:type="dcterms:W3CDTF">2022-08-10T01:28:00Z</dcterms:created>
  <dcterms:modified xsi:type="dcterms:W3CDTF">2022-08-10T01:28:00Z</dcterms:modified>
</cp:coreProperties>
</file>