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E3E5" w14:textId="011E0DB5" w:rsidR="0081737C" w:rsidRPr="004A2C22" w:rsidRDefault="00347B79" w:rsidP="004A2C22">
      <w:pPr>
        <w:jc w:val="center"/>
        <w:rPr>
          <w:rFonts w:ascii="CMU Serif" w:hAnsi="CMU Serif" w:cs="CMU Serif"/>
          <w:b/>
          <w:bCs/>
        </w:rPr>
      </w:pPr>
      <w:r>
        <w:rPr>
          <w:rFonts w:ascii="CMU Serif" w:hAnsi="CMU Serif" w:cs="CMU Serif"/>
          <w:b/>
          <w:bCs/>
        </w:rPr>
        <w:t xml:space="preserve">S1 File. </w:t>
      </w:r>
      <w:r w:rsidR="004A2C22" w:rsidRPr="004A2C22">
        <w:rPr>
          <w:rFonts w:ascii="CMU Serif" w:hAnsi="CMU Serif" w:cs="CMU Serif"/>
          <w:b/>
          <w:bCs/>
        </w:rPr>
        <w:t>Research summary, challenges, and prospects</w:t>
      </w:r>
    </w:p>
    <w:p w14:paraId="4B75A177" w14:textId="3C2D9745" w:rsidR="0027019D" w:rsidRPr="004A2C22" w:rsidRDefault="0027019D">
      <w:pPr>
        <w:rPr>
          <w:rFonts w:ascii="CMU Serif" w:hAnsi="CMU Serif" w:cs="CMU Serif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05"/>
        <w:gridCol w:w="3380"/>
        <w:gridCol w:w="3060"/>
      </w:tblGrid>
      <w:tr w:rsidR="0027019D" w:rsidRPr="004A2C22" w14:paraId="316964B5" w14:textId="77777777" w:rsidTr="0027647A">
        <w:tc>
          <w:tcPr>
            <w:tcW w:w="3005" w:type="dxa"/>
          </w:tcPr>
          <w:p w14:paraId="1400853A" w14:textId="5E01837F" w:rsidR="0027019D" w:rsidRPr="004A2C22" w:rsidRDefault="0027019D" w:rsidP="0027019D">
            <w:pPr>
              <w:jc w:val="center"/>
              <w:rPr>
                <w:rFonts w:ascii="CMU Serif" w:hAnsi="CMU Serif" w:cs="CMU Serif"/>
                <w:b/>
                <w:bCs/>
              </w:rPr>
            </w:pPr>
            <w:r w:rsidRPr="004A2C22">
              <w:rPr>
                <w:rFonts w:ascii="CMU Serif" w:hAnsi="CMU Serif" w:cs="CMU Serif"/>
                <w:b/>
                <w:bCs/>
              </w:rPr>
              <w:t>Summary</w:t>
            </w:r>
          </w:p>
        </w:tc>
        <w:tc>
          <w:tcPr>
            <w:tcW w:w="3380" w:type="dxa"/>
          </w:tcPr>
          <w:p w14:paraId="7303C14F" w14:textId="5FFD4241" w:rsidR="0027019D" w:rsidRPr="004A2C22" w:rsidRDefault="0027019D" w:rsidP="0027019D">
            <w:pPr>
              <w:jc w:val="center"/>
              <w:rPr>
                <w:rFonts w:ascii="CMU Serif" w:hAnsi="CMU Serif" w:cs="CMU Serif"/>
                <w:b/>
                <w:bCs/>
              </w:rPr>
            </w:pPr>
            <w:r w:rsidRPr="004A2C22">
              <w:rPr>
                <w:rFonts w:ascii="CMU Serif" w:hAnsi="CMU Serif" w:cs="CMU Serif"/>
                <w:b/>
                <w:bCs/>
              </w:rPr>
              <w:t>Challenges</w:t>
            </w:r>
          </w:p>
        </w:tc>
        <w:tc>
          <w:tcPr>
            <w:tcW w:w="3060" w:type="dxa"/>
          </w:tcPr>
          <w:p w14:paraId="721BD939" w14:textId="74A8A750" w:rsidR="0027019D" w:rsidRPr="004A2C22" w:rsidRDefault="0027019D" w:rsidP="0027019D">
            <w:pPr>
              <w:jc w:val="center"/>
              <w:rPr>
                <w:rFonts w:ascii="CMU Serif" w:hAnsi="CMU Serif" w:cs="CMU Serif"/>
                <w:b/>
                <w:bCs/>
              </w:rPr>
            </w:pPr>
            <w:r w:rsidRPr="004A2C22">
              <w:rPr>
                <w:rFonts w:ascii="CMU Serif" w:hAnsi="CMU Serif" w:cs="CMU Serif"/>
                <w:b/>
                <w:bCs/>
              </w:rPr>
              <w:t>Prospect</w:t>
            </w:r>
            <w:r w:rsidR="00D968F6" w:rsidRPr="004A2C22">
              <w:rPr>
                <w:rFonts w:ascii="CMU Serif" w:hAnsi="CMU Serif" w:cs="CMU Serif"/>
                <w:b/>
                <w:bCs/>
              </w:rPr>
              <w:t>s</w:t>
            </w:r>
            <w:r w:rsidR="006A5F0D">
              <w:rPr>
                <w:rFonts w:ascii="CMU Serif" w:hAnsi="CMU Serif" w:cs="CMU Serif"/>
                <w:b/>
                <w:bCs/>
              </w:rPr>
              <w:t xml:space="preserve"> for further studies</w:t>
            </w:r>
          </w:p>
        </w:tc>
      </w:tr>
      <w:tr w:rsidR="0027019D" w:rsidRPr="004A2C22" w14:paraId="521482BD" w14:textId="77777777" w:rsidTr="0027647A">
        <w:tc>
          <w:tcPr>
            <w:tcW w:w="3005" w:type="dxa"/>
          </w:tcPr>
          <w:p w14:paraId="3349371E" w14:textId="05AF6B7D" w:rsidR="0027019D" w:rsidRPr="004A2C22" w:rsidRDefault="00441284">
            <w:pPr>
              <w:rPr>
                <w:rFonts w:ascii="CMU Serif" w:hAnsi="CMU Serif" w:cs="CMU Serif"/>
              </w:rPr>
            </w:pPr>
            <w:r w:rsidRPr="004A2C22">
              <w:rPr>
                <w:rFonts w:ascii="CMU Serif" w:hAnsi="CMU Serif" w:cs="CMU Serif"/>
              </w:rPr>
              <w:t>The purpose of the present study was to observe the actual prevalence and infection fatality rate (IFR) of COVID-19 in Tanj</w:t>
            </w:r>
            <w:r w:rsidR="00084F08" w:rsidRPr="004A2C22">
              <w:rPr>
                <w:rFonts w:ascii="CMU Serif" w:hAnsi="CMU Serif" w:cs="CMU Serif"/>
              </w:rPr>
              <w:t>u</w:t>
            </w:r>
            <w:r w:rsidRPr="004A2C22">
              <w:rPr>
                <w:rFonts w:ascii="CMU Serif" w:hAnsi="CMU Serif" w:cs="CMU Serif"/>
              </w:rPr>
              <w:t xml:space="preserve">ng Priok subdistrict, Jakarta. We found that the estimated </w:t>
            </w:r>
            <w:r w:rsidR="00051B9E" w:rsidRPr="004A2C22">
              <w:rPr>
                <w:rFonts w:ascii="CMU Serif" w:hAnsi="CMU Serif" w:cs="CMU Serif"/>
              </w:rPr>
              <w:t>actual transmission</w:t>
            </w:r>
            <w:r w:rsidR="00FE5152" w:rsidRPr="004A2C22">
              <w:rPr>
                <w:rFonts w:ascii="CMU Serif" w:hAnsi="CMU Serif" w:cs="CMU Serif"/>
              </w:rPr>
              <w:t xml:space="preserve"> </w:t>
            </w:r>
            <w:r w:rsidR="00051B9E" w:rsidRPr="004A2C22">
              <w:rPr>
                <w:rFonts w:ascii="CMU Serif" w:hAnsi="CMU Serif" w:cs="CMU Serif"/>
              </w:rPr>
              <w:t xml:space="preserve">in the area is </w:t>
            </w:r>
            <w:r w:rsidR="00117180" w:rsidRPr="004A2C22">
              <w:rPr>
                <w:rFonts w:ascii="CMU Serif" w:hAnsi="CMU Serif" w:cs="CMU Serif"/>
              </w:rPr>
              <w:t>far</w:t>
            </w:r>
            <w:r w:rsidR="00051B9E" w:rsidRPr="004A2C22">
              <w:rPr>
                <w:rFonts w:ascii="CMU Serif" w:hAnsi="CMU Serif" w:cs="CMU Serif"/>
              </w:rPr>
              <w:t xml:space="preserve"> higher than the reported figure</w:t>
            </w:r>
            <w:r w:rsidR="00FE5152" w:rsidRPr="004A2C22">
              <w:rPr>
                <w:rFonts w:ascii="CMU Serif" w:hAnsi="CMU Serif" w:cs="CMU Serif"/>
              </w:rPr>
              <w:t xml:space="preserve"> by the time of data collection. Now that the pandemic remains </w:t>
            </w:r>
            <w:r w:rsidR="00DA2230" w:rsidRPr="004A2C22">
              <w:rPr>
                <w:rFonts w:ascii="CMU Serif" w:hAnsi="CMU Serif" w:cs="CMU Serif"/>
              </w:rPr>
              <w:t>unabated, the result of this study provides</w:t>
            </w:r>
            <w:r w:rsidR="006A4150" w:rsidRPr="004A2C22">
              <w:rPr>
                <w:rFonts w:ascii="CMU Serif" w:hAnsi="CMU Serif" w:cs="CMU Serif"/>
              </w:rPr>
              <w:t xml:space="preserve"> a</w:t>
            </w:r>
            <w:r w:rsidR="00DA2230" w:rsidRPr="004A2C22">
              <w:rPr>
                <w:rFonts w:ascii="CMU Serif" w:hAnsi="CMU Serif" w:cs="CMU Serif"/>
              </w:rPr>
              <w:t xml:space="preserve"> clearer picture on the stage of the </w:t>
            </w:r>
            <w:r w:rsidR="006A4150" w:rsidRPr="004A2C22">
              <w:rPr>
                <w:rFonts w:ascii="CMU Serif" w:hAnsi="CMU Serif" w:cs="CMU Serif"/>
              </w:rPr>
              <w:t xml:space="preserve">COVID-19 </w:t>
            </w:r>
            <w:r w:rsidR="00DA2230" w:rsidRPr="004A2C22">
              <w:rPr>
                <w:rFonts w:ascii="CMU Serif" w:hAnsi="CMU Serif" w:cs="CMU Serif"/>
              </w:rPr>
              <w:t xml:space="preserve">transmission </w:t>
            </w:r>
            <w:r w:rsidR="00084F08" w:rsidRPr="004A2C22">
              <w:rPr>
                <w:rFonts w:ascii="CMU Serif" w:hAnsi="CMU Serif" w:cs="CMU Serif"/>
              </w:rPr>
              <w:t xml:space="preserve">in Tanjung Priok by February 2021 </w:t>
            </w:r>
            <w:r w:rsidR="00DA2230" w:rsidRPr="004A2C22">
              <w:rPr>
                <w:rFonts w:ascii="CMU Serif" w:hAnsi="CMU Serif" w:cs="CMU Serif"/>
              </w:rPr>
              <w:t xml:space="preserve">and improvement on the </w:t>
            </w:r>
            <w:r w:rsidR="00084F08" w:rsidRPr="004A2C22">
              <w:rPr>
                <w:rFonts w:ascii="CMU Serif" w:hAnsi="CMU Serif" w:cs="CMU Serif"/>
              </w:rPr>
              <w:t xml:space="preserve">surveillance </w:t>
            </w:r>
            <w:r w:rsidR="00DA2230" w:rsidRPr="004A2C22">
              <w:rPr>
                <w:rFonts w:ascii="CMU Serif" w:hAnsi="CMU Serif" w:cs="CMU Serif"/>
              </w:rPr>
              <w:t>system</w:t>
            </w:r>
            <w:r w:rsidR="00923130" w:rsidRPr="004A2C22">
              <w:rPr>
                <w:rFonts w:ascii="CMU Serif" w:hAnsi="CMU Serif" w:cs="CMU Serif"/>
              </w:rPr>
              <w:t xml:space="preserve"> in the area</w:t>
            </w:r>
            <w:r w:rsidR="00DA2230" w:rsidRPr="004A2C22">
              <w:rPr>
                <w:rFonts w:ascii="CMU Serif" w:hAnsi="CMU Serif" w:cs="CMU Serif"/>
              </w:rPr>
              <w:t xml:space="preserve"> is required to </w:t>
            </w:r>
            <w:r w:rsidR="00504FC8" w:rsidRPr="004A2C22">
              <w:rPr>
                <w:rFonts w:ascii="CMU Serif" w:hAnsi="CMU Serif" w:cs="CMU Serif"/>
              </w:rPr>
              <w:t xml:space="preserve">have a better </w:t>
            </w:r>
            <w:r w:rsidR="00923130" w:rsidRPr="004A2C22">
              <w:rPr>
                <w:rFonts w:ascii="CMU Serif" w:hAnsi="CMU Serif" w:cs="CMU Serif"/>
              </w:rPr>
              <w:t xml:space="preserve">understanding and </w:t>
            </w:r>
            <w:r w:rsidR="004C7B60" w:rsidRPr="004A2C22">
              <w:rPr>
                <w:rFonts w:ascii="CMU Serif" w:hAnsi="CMU Serif" w:cs="CMU Serif"/>
              </w:rPr>
              <w:t xml:space="preserve">response to the </w:t>
            </w:r>
            <w:r w:rsidR="001933C3" w:rsidRPr="004A2C22">
              <w:rPr>
                <w:rFonts w:ascii="CMU Serif" w:hAnsi="CMU Serif" w:cs="CMU Serif"/>
              </w:rPr>
              <w:t>pandemic.</w:t>
            </w:r>
            <w:r w:rsidR="00504FC8" w:rsidRPr="004A2C22">
              <w:rPr>
                <w:rFonts w:ascii="CMU Serif" w:hAnsi="CMU Serif" w:cs="CMU Serif"/>
              </w:rPr>
              <w:t xml:space="preserve"> </w:t>
            </w:r>
          </w:p>
        </w:tc>
        <w:tc>
          <w:tcPr>
            <w:tcW w:w="3380" w:type="dxa"/>
          </w:tcPr>
          <w:p w14:paraId="6C1C8C27" w14:textId="77777777" w:rsidR="003B7332" w:rsidRPr="004A2C22" w:rsidRDefault="003B7332" w:rsidP="003B733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00"/>
              <w:jc w:val="both"/>
              <w:rPr>
                <w:rFonts w:ascii="CMU Serif" w:hAnsi="CMU Serif" w:cs="CMU Serif"/>
              </w:rPr>
            </w:pPr>
            <w:r w:rsidRPr="004A2C22">
              <w:rPr>
                <w:rFonts w:ascii="CMU Serif" w:hAnsi="CMU Serif" w:cs="CMU Serif"/>
              </w:rPr>
              <w:t>The test kit utilized does not provide information on the type of anti-SARS-CoV-2 antibodies present (IgG and IgM)</w:t>
            </w:r>
          </w:p>
          <w:p w14:paraId="178BF754" w14:textId="77777777" w:rsidR="003B7332" w:rsidRPr="004A2C22" w:rsidRDefault="003B7332" w:rsidP="0035572F">
            <w:pPr>
              <w:jc w:val="both"/>
              <w:rPr>
                <w:rFonts w:ascii="CMU Serif" w:hAnsi="CMU Serif" w:cs="CMU Serif"/>
              </w:rPr>
            </w:pPr>
          </w:p>
          <w:p w14:paraId="1AD438B1" w14:textId="14802741" w:rsidR="0027647A" w:rsidRPr="004A2C22" w:rsidRDefault="003B7332" w:rsidP="003B733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00"/>
              <w:jc w:val="both"/>
              <w:rPr>
                <w:rFonts w:ascii="CMU Serif" w:hAnsi="CMU Serif" w:cs="CMU Serif"/>
              </w:rPr>
            </w:pPr>
            <w:r w:rsidRPr="004A2C22">
              <w:rPr>
                <w:rFonts w:ascii="CMU Serif" w:hAnsi="CMU Serif" w:cs="CMU Serif"/>
              </w:rPr>
              <w:t>Several conditions in the field affect the longer data collection period which might suffer pandemic dynamics due to potentially increased mobility during an end-of-year holiday</w:t>
            </w:r>
          </w:p>
        </w:tc>
        <w:tc>
          <w:tcPr>
            <w:tcW w:w="3060" w:type="dxa"/>
          </w:tcPr>
          <w:p w14:paraId="3B26E8FC" w14:textId="0ADD87B1" w:rsidR="003B7332" w:rsidRPr="004A2C22" w:rsidRDefault="00341E6F" w:rsidP="001933C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MU Serif" w:hAnsi="CMU Serif" w:cs="CMU Serif"/>
              </w:rPr>
            </w:pPr>
            <w:r w:rsidRPr="004A2C22">
              <w:rPr>
                <w:rFonts w:ascii="CMU Serif" w:hAnsi="CMU Serif" w:cs="CMU Serif"/>
              </w:rPr>
              <w:t xml:space="preserve">Using </w:t>
            </w:r>
            <w:r w:rsidR="00220394" w:rsidRPr="00220394">
              <w:rPr>
                <w:rFonts w:ascii="CMU Serif" w:hAnsi="CMU Serif" w:cs="CMU Serif"/>
              </w:rPr>
              <w:t>advanced antibody test kits will enable further researchers to</w:t>
            </w:r>
            <w:r w:rsidRPr="004A2C22">
              <w:rPr>
                <w:rFonts w:ascii="CMU Serif" w:hAnsi="CMU Serif" w:cs="CMU Serif"/>
              </w:rPr>
              <w:t xml:space="preserve"> </w:t>
            </w:r>
            <w:r w:rsidR="0052022C" w:rsidRPr="004A2C22">
              <w:rPr>
                <w:rFonts w:ascii="CMU Serif" w:hAnsi="CMU Serif" w:cs="CMU Serif"/>
              </w:rPr>
              <w:t>e</w:t>
            </w:r>
            <w:r w:rsidR="003B7332" w:rsidRPr="004A2C22">
              <w:rPr>
                <w:rFonts w:ascii="CMU Serif" w:hAnsi="CMU Serif" w:cs="CMU Serif"/>
              </w:rPr>
              <w:t>xa</w:t>
            </w:r>
            <w:r w:rsidR="0052022C" w:rsidRPr="004A2C22">
              <w:rPr>
                <w:rFonts w:ascii="CMU Serif" w:hAnsi="CMU Serif" w:cs="CMU Serif"/>
              </w:rPr>
              <w:t>mine</w:t>
            </w:r>
            <w:r w:rsidR="003B7332" w:rsidRPr="004A2C22">
              <w:rPr>
                <w:rFonts w:ascii="CMU Serif" w:hAnsi="CMU Serif" w:cs="CMU Serif"/>
              </w:rPr>
              <w:t xml:space="preserve"> different types of antibodies against SARS-CoV-2, as well as the infection</w:t>
            </w:r>
            <w:r w:rsidR="00D01F1B" w:rsidRPr="004A2C22">
              <w:rPr>
                <w:rFonts w:ascii="CMU Serif" w:hAnsi="CMU Serif" w:cs="CMU Serif"/>
              </w:rPr>
              <w:t xml:space="preserve"> duration</w:t>
            </w:r>
            <w:r w:rsidR="003B7332" w:rsidRPr="004A2C22">
              <w:rPr>
                <w:rFonts w:ascii="CMU Serif" w:hAnsi="CMU Serif" w:cs="CMU Serif"/>
              </w:rPr>
              <w:t>.</w:t>
            </w:r>
          </w:p>
          <w:p w14:paraId="2EAF1436" w14:textId="64D97904" w:rsidR="001933C3" w:rsidRPr="004A2C22" w:rsidRDefault="00923130" w:rsidP="001933C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MU Serif" w:hAnsi="CMU Serif" w:cs="CMU Serif"/>
              </w:rPr>
            </w:pPr>
            <w:r w:rsidRPr="004A2C22">
              <w:rPr>
                <w:rFonts w:ascii="CMU Serif" w:hAnsi="CMU Serif" w:cs="CMU Serif"/>
              </w:rPr>
              <w:t>Taking the period of data</w:t>
            </w:r>
            <w:r w:rsidR="007C7BC5" w:rsidRPr="004A2C22">
              <w:rPr>
                <w:rFonts w:ascii="CMU Serif" w:hAnsi="CMU Serif" w:cs="CMU Serif"/>
              </w:rPr>
              <w:t xml:space="preserve"> collection into account will provide a more accurate result of seroprevalence</w:t>
            </w:r>
          </w:p>
          <w:p w14:paraId="5A8F9A04" w14:textId="17ACC87F" w:rsidR="0027019D" w:rsidRPr="004A2C22" w:rsidRDefault="001933C3" w:rsidP="001933C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MU Serif" w:hAnsi="CMU Serif" w:cs="CMU Serif"/>
              </w:rPr>
            </w:pPr>
            <w:r w:rsidRPr="004A2C22">
              <w:rPr>
                <w:rFonts w:ascii="CMU Serif" w:hAnsi="CMU Serif" w:cs="CMU Serif"/>
              </w:rPr>
              <w:t xml:space="preserve">Larger seroprevalence studies in wider areas in Indonesia may help in understanding the actual </w:t>
            </w:r>
            <w:r w:rsidR="0067448F" w:rsidRPr="004A2C22">
              <w:rPr>
                <w:rFonts w:ascii="CMU Serif" w:hAnsi="CMU Serif" w:cs="CMU Serif"/>
              </w:rPr>
              <w:t>transmission in the population</w:t>
            </w:r>
          </w:p>
        </w:tc>
      </w:tr>
    </w:tbl>
    <w:p w14:paraId="3C11144C" w14:textId="77777777" w:rsidR="0027019D" w:rsidRPr="004A2C22" w:rsidRDefault="0027019D">
      <w:pPr>
        <w:rPr>
          <w:rFonts w:ascii="CMU Serif" w:hAnsi="CMU Serif" w:cs="CMU Serif"/>
        </w:rPr>
      </w:pPr>
    </w:p>
    <w:sectPr w:rsidR="0027019D" w:rsidRPr="004A2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MU Serif">
    <w:altName w:val="Mongolian Baiti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C01"/>
    <w:multiLevelType w:val="hybridMultilevel"/>
    <w:tmpl w:val="D4822B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A92"/>
    <w:multiLevelType w:val="hybridMultilevel"/>
    <w:tmpl w:val="7432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87192"/>
    <w:multiLevelType w:val="hybridMultilevel"/>
    <w:tmpl w:val="A5CE3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F7503"/>
    <w:multiLevelType w:val="hybridMultilevel"/>
    <w:tmpl w:val="D4822B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53DDF"/>
    <w:multiLevelType w:val="hybridMultilevel"/>
    <w:tmpl w:val="8736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F1726"/>
    <w:multiLevelType w:val="hybridMultilevel"/>
    <w:tmpl w:val="D482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E8"/>
    <w:rsid w:val="00002FF7"/>
    <w:rsid w:val="0001676E"/>
    <w:rsid w:val="000207AF"/>
    <w:rsid w:val="00051B9E"/>
    <w:rsid w:val="000547C3"/>
    <w:rsid w:val="00056A82"/>
    <w:rsid w:val="00073F86"/>
    <w:rsid w:val="000814C7"/>
    <w:rsid w:val="00084F08"/>
    <w:rsid w:val="00085F88"/>
    <w:rsid w:val="00086E93"/>
    <w:rsid w:val="00087C45"/>
    <w:rsid w:val="000A75CB"/>
    <w:rsid w:val="000B3A26"/>
    <w:rsid w:val="000C76C8"/>
    <w:rsid w:val="00107CA8"/>
    <w:rsid w:val="0011457A"/>
    <w:rsid w:val="00117180"/>
    <w:rsid w:val="00131BD3"/>
    <w:rsid w:val="00151B68"/>
    <w:rsid w:val="00154146"/>
    <w:rsid w:val="0016066C"/>
    <w:rsid w:val="001621DC"/>
    <w:rsid w:val="001626CB"/>
    <w:rsid w:val="00165297"/>
    <w:rsid w:val="00171C81"/>
    <w:rsid w:val="00183A37"/>
    <w:rsid w:val="001933C3"/>
    <w:rsid w:val="001B6F58"/>
    <w:rsid w:val="001E0AB1"/>
    <w:rsid w:val="001E5A2C"/>
    <w:rsid w:val="001E65E2"/>
    <w:rsid w:val="001F1BE9"/>
    <w:rsid w:val="001F23A8"/>
    <w:rsid w:val="001F3BE8"/>
    <w:rsid w:val="002005F8"/>
    <w:rsid w:val="00204870"/>
    <w:rsid w:val="00205B85"/>
    <w:rsid w:val="00207128"/>
    <w:rsid w:val="00210A83"/>
    <w:rsid w:val="00220394"/>
    <w:rsid w:val="00223D3E"/>
    <w:rsid w:val="00225052"/>
    <w:rsid w:val="002263EF"/>
    <w:rsid w:val="002364D7"/>
    <w:rsid w:val="0023779D"/>
    <w:rsid w:val="00240014"/>
    <w:rsid w:val="002461BD"/>
    <w:rsid w:val="0024650B"/>
    <w:rsid w:val="00250816"/>
    <w:rsid w:val="002626CF"/>
    <w:rsid w:val="00267247"/>
    <w:rsid w:val="0027019D"/>
    <w:rsid w:val="00272CE8"/>
    <w:rsid w:val="00274787"/>
    <w:rsid w:val="0027647A"/>
    <w:rsid w:val="00285287"/>
    <w:rsid w:val="002864A8"/>
    <w:rsid w:val="00287C2A"/>
    <w:rsid w:val="00290625"/>
    <w:rsid w:val="002962D4"/>
    <w:rsid w:val="00297C8A"/>
    <w:rsid w:val="002B6D30"/>
    <w:rsid w:val="002C4302"/>
    <w:rsid w:val="002C46BB"/>
    <w:rsid w:val="002D1EEB"/>
    <w:rsid w:val="0030149A"/>
    <w:rsid w:val="00301B07"/>
    <w:rsid w:val="00326A9A"/>
    <w:rsid w:val="00331332"/>
    <w:rsid w:val="00332D77"/>
    <w:rsid w:val="00337195"/>
    <w:rsid w:val="00341E6F"/>
    <w:rsid w:val="00347B79"/>
    <w:rsid w:val="0035021F"/>
    <w:rsid w:val="003539F5"/>
    <w:rsid w:val="0035572F"/>
    <w:rsid w:val="003675BA"/>
    <w:rsid w:val="00380AA4"/>
    <w:rsid w:val="00382336"/>
    <w:rsid w:val="003866F6"/>
    <w:rsid w:val="003A0DBF"/>
    <w:rsid w:val="003A29BC"/>
    <w:rsid w:val="003A712C"/>
    <w:rsid w:val="003B108B"/>
    <w:rsid w:val="003B7332"/>
    <w:rsid w:val="003B75AB"/>
    <w:rsid w:val="003C1C15"/>
    <w:rsid w:val="003C6D8A"/>
    <w:rsid w:val="003C7A0B"/>
    <w:rsid w:val="003F089D"/>
    <w:rsid w:val="003F460A"/>
    <w:rsid w:val="00405473"/>
    <w:rsid w:val="00411BAC"/>
    <w:rsid w:val="0041574C"/>
    <w:rsid w:val="00420AB4"/>
    <w:rsid w:val="0043203D"/>
    <w:rsid w:val="00441284"/>
    <w:rsid w:val="00450902"/>
    <w:rsid w:val="004532E8"/>
    <w:rsid w:val="00455087"/>
    <w:rsid w:val="00483A3B"/>
    <w:rsid w:val="00487C60"/>
    <w:rsid w:val="0049116B"/>
    <w:rsid w:val="004A0341"/>
    <w:rsid w:val="004A2C22"/>
    <w:rsid w:val="004C206C"/>
    <w:rsid w:val="004C798D"/>
    <w:rsid w:val="004C7B60"/>
    <w:rsid w:val="005023BE"/>
    <w:rsid w:val="00504FC8"/>
    <w:rsid w:val="0050655F"/>
    <w:rsid w:val="005066FA"/>
    <w:rsid w:val="0052022C"/>
    <w:rsid w:val="00523366"/>
    <w:rsid w:val="00545E85"/>
    <w:rsid w:val="00550703"/>
    <w:rsid w:val="00567E70"/>
    <w:rsid w:val="00574BAD"/>
    <w:rsid w:val="00587CF3"/>
    <w:rsid w:val="005C0205"/>
    <w:rsid w:val="005C3320"/>
    <w:rsid w:val="005D33BB"/>
    <w:rsid w:val="005D520A"/>
    <w:rsid w:val="005E7AA6"/>
    <w:rsid w:val="005F40BD"/>
    <w:rsid w:val="00616B13"/>
    <w:rsid w:val="00626614"/>
    <w:rsid w:val="00633E86"/>
    <w:rsid w:val="00641369"/>
    <w:rsid w:val="006429BA"/>
    <w:rsid w:val="0064718B"/>
    <w:rsid w:val="0066190B"/>
    <w:rsid w:val="00667703"/>
    <w:rsid w:val="0067448F"/>
    <w:rsid w:val="006A4150"/>
    <w:rsid w:val="006A4F8C"/>
    <w:rsid w:val="006A5F0D"/>
    <w:rsid w:val="006C7A17"/>
    <w:rsid w:val="006D26B8"/>
    <w:rsid w:val="006D6BF0"/>
    <w:rsid w:val="006E3BF2"/>
    <w:rsid w:val="007104B1"/>
    <w:rsid w:val="007229A8"/>
    <w:rsid w:val="00732A8E"/>
    <w:rsid w:val="007379E1"/>
    <w:rsid w:val="00741CFA"/>
    <w:rsid w:val="0074468B"/>
    <w:rsid w:val="0076303D"/>
    <w:rsid w:val="0076488D"/>
    <w:rsid w:val="00770E32"/>
    <w:rsid w:val="00772814"/>
    <w:rsid w:val="00776BF2"/>
    <w:rsid w:val="007A14F2"/>
    <w:rsid w:val="007A503D"/>
    <w:rsid w:val="007B3B48"/>
    <w:rsid w:val="007C4550"/>
    <w:rsid w:val="007C7BC5"/>
    <w:rsid w:val="007F11AF"/>
    <w:rsid w:val="007F6FE5"/>
    <w:rsid w:val="00807F44"/>
    <w:rsid w:val="00815204"/>
    <w:rsid w:val="00815583"/>
    <w:rsid w:val="0081737C"/>
    <w:rsid w:val="008177C3"/>
    <w:rsid w:val="00823774"/>
    <w:rsid w:val="0082668B"/>
    <w:rsid w:val="00837EAB"/>
    <w:rsid w:val="0084383C"/>
    <w:rsid w:val="008452E0"/>
    <w:rsid w:val="00867637"/>
    <w:rsid w:val="00870540"/>
    <w:rsid w:val="008878CD"/>
    <w:rsid w:val="00896794"/>
    <w:rsid w:val="008A6377"/>
    <w:rsid w:val="008C38B5"/>
    <w:rsid w:val="008C63AC"/>
    <w:rsid w:val="008D6505"/>
    <w:rsid w:val="008E4F79"/>
    <w:rsid w:val="008E5A4B"/>
    <w:rsid w:val="0090209B"/>
    <w:rsid w:val="00913661"/>
    <w:rsid w:val="009213E4"/>
    <w:rsid w:val="00923130"/>
    <w:rsid w:val="00923559"/>
    <w:rsid w:val="009237DD"/>
    <w:rsid w:val="00923B83"/>
    <w:rsid w:val="00927C78"/>
    <w:rsid w:val="00931FB5"/>
    <w:rsid w:val="00934A68"/>
    <w:rsid w:val="00934F4A"/>
    <w:rsid w:val="009418D5"/>
    <w:rsid w:val="009427D8"/>
    <w:rsid w:val="0094646F"/>
    <w:rsid w:val="00963A35"/>
    <w:rsid w:val="0098039B"/>
    <w:rsid w:val="009913D8"/>
    <w:rsid w:val="009A248E"/>
    <w:rsid w:val="009A26CD"/>
    <w:rsid w:val="009A346B"/>
    <w:rsid w:val="009C41D0"/>
    <w:rsid w:val="009D3FA3"/>
    <w:rsid w:val="00A10397"/>
    <w:rsid w:val="00A10DD8"/>
    <w:rsid w:val="00A2361C"/>
    <w:rsid w:val="00A30E80"/>
    <w:rsid w:val="00A34EE4"/>
    <w:rsid w:val="00A364D2"/>
    <w:rsid w:val="00A43154"/>
    <w:rsid w:val="00A563E6"/>
    <w:rsid w:val="00A72DC7"/>
    <w:rsid w:val="00A85810"/>
    <w:rsid w:val="00AA3539"/>
    <w:rsid w:val="00AB19BC"/>
    <w:rsid w:val="00AC3D93"/>
    <w:rsid w:val="00AC457D"/>
    <w:rsid w:val="00AE3A78"/>
    <w:rsid w:val="00AE3F0A"/>
    <w:rsid w:val="00AE515A"/>
    <w:rsid w:val="00AF4085"/>
    <w:rsid w:val="00AF42BC"/>
    <w:rsid w:val="00AF46B7"/>
    <w:rsid w:val="00B2364A"/>
    <w:rsid w:val="00B27FA8"/>
    <w:rsid w:val="00B34C7B"/>
    <w:rsid w:val="00B45626"/>
    <w:rsid w:val="00B57A6F"/>
    <w:rsid w:val="00B65755"/>
    <w:rsid w:val="00B65C36"/>
    <w:rsid w:val="00B75035"/>
    <w:rsid w:val="00B7557F"/>
    <w:rsid w:val="00B81526"/>
    <w:rsid w:val="00B90413"/>
    <w:rsid w:val="00B971BC"/>
    <w:rsid w:val="00BA040B"/>
    <w:rsid w:val="00BB1B4F"/>
    <w:rsid w:val="00BB5834"/>
    <w:rsid w:val="00BC750B"/>
    <w:rsid w:val="00BD681E"/>
    <w:rsid w:val="00BE0FBD"/>
    <w:rsid w:val="00BE15B0"/>
    <w:rsid w:val="00BF3EC6"/>
    <w:rsid w:val="00C02CA9"/>
    <w:rsid w:val="00C10E21"/>
    <w:rsid w:val="00C13706"/>
    <w:rsid w:val="00C17673"/>
    <w:rsid w:val="00C33E56"/>
    <w:rsid w:val="00C463D8"/>
    <w:rsid w:val="00C538D0"/>
    <w:rsid w:val="00C83343"/>
    <w:rsid w:val="00CA3E56"/>
    <w:rsid w:val="00CA6087"/>
    <w:rsid w:val="00CA63CE"/>
    <w:rsid w:val="00CA7DF0"/>
    <w:rsid w:val="00CB07F2"/>
    <w:rsid w:val="00CB75D3"/>
    <w:rsid w:val="00CC53DA"/>
    <w:rsid w:val="00CD13CC"/>
    <w:rsid w:val="00CD59D0"/>
    <w:rsid w:val="00CE1321"/>
    <w:rsid w:val="00CF267F"/>
    <w:rsid w:val="00CF58CB"/>
    <w:rsid w:val="00D01F1B"/>
    <w:rsid w:val="00D236F2"/>
    <w:rsid w:val="00D36547"/>
    <w:rsid w:val="00D379D5"/>
    <w:rsid w:val="00D50562"/>
    <w:rsid w:val="00D617C9"/>
    <w:rsid w:val="00D62EAE"/>
    <w:rsid w:val="00D638DF"/>
    <w:rsid w:val="00D708DE"/>
    <w:rsid w:val="00D76CC2"/>
    <w:rsid w:val="00D80789"/>
    <w:rsid w:val="00D822B1"/>
    <w:rsid w:val="00D83CE1"/>
    <w:rsid w:val="00D968F6"/>
    <w:rsid w:val="00D969B2"/>
    <w:rsid w:val="00DA083C"/>
    <w:rsid w:val="00DA178B"/>
    <w:rsid w:val="00DA2230"/>
    <w:rsid w:val="00DA2414"/>
    <w:rsid w:val="00DA5C86"/>
    <w:rsid w:val="00DC5087"/>
    <w:rsid w:val="00DE439B"/>
    <w:rsid w:val="00E07037"/>
    <w:rsid w:val="00E23CC1"/>
    <w:rsid w:val="00E26D1A"/>
    <w:rsid w:val="00E30B7F"/>
    <w:rsid w:val="00E32D92"/>
    <w:rsid w:val="00E34A1D"/>
    <w:rsid w:val="00E571B3"/>
    <w:rsid w:val="00E64859"/>
    <w:rsid w:val="00E70A84"/>
    <w:rsid w:val="00E809A9"/>
    <w:rsid w:val="00E87102"/>
    <w:rsid w:val="00E939A3"/>
    <w:rsid w:val="00EA724E"/>
    <w:rsid w:val="00EB2467"/>
    <w:rsid w:val="00EB5A03"/>
    <w:rsid w:val="00ED071F"/>
    <w:rsid w:val="00ED4559"/>
    <w:rsid w:val="00ED46D7"/>
    <w:rsid w:val="00ED482B"/>
    <w:rsid w:val="00F012A9"/>
    <w:rsid w:val="00F14BAE"/>
    <w:rsid w:val="00F24108"/>
    <w:rsid w:val="00F36A74"/>
    <w:rsid w:val="00F42572"/>
    <w:rsid w:val="00F51878"/>
    <w:rsid w:val="00F53908"/>
    <w:rsid w:val="00F574A0"/>
    <w:rsid w:val="00F636F4"/>
    <w:rsid w:val="00F705AF"/>
    <w:rsid w:val="00F732AC"/>
    <w:rsid w:val="00F747F4"/>
    <w:rsid w:val="00F814EC"/>
    <w:rsid w:val="00F90469"/>
    <w:rsid w:val="00F94C48"/>
    <w:rsid w:val="00FB0257"/>
    <w:rsid w:val="00FB5B0C"/>
    <w:rsid w:val="00FB7C04"/>
    <w:rsid w:val="00FE5152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C33D"/>
  <w15:chartTrackingRefBased/>
  <w15:docId w15:val="{6B7888F9-AEAE-C543-BEAC-0B8CAAAB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9A9"/>
    <w:pPr>
      <w:ind w:left="720"/>
      <w:contextualSpacing/>
    </w:pPr>
  </w:style>
  <w:style w:type="character" w:customStyle="1" w:styleId="jlqj4b">
    <w:name w:val="jlqj4b"/>
    <w:basedOn w:val="DefaultParagraphFont"/>
    <w:rsid w:val="0027647A"/>
  </w:style>
  <w:style w:type="character" w:styleId="CommentReference">
    <w:name w:val="annotation reference"/>
    <w:basedOn w:val="DefaultParagraphFont"/>
    <w:uiPriority w:val="99"/>
    <w:semiHidden/>
    <w:unhideWhenUsed/>
    <w:rsid w:val="003B7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3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A3FC-8A65-406A-81FE-A0E606CA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Kusnadi</dc:creator>
  <cp:keywords/>
  <dc:description/>
  <cp:lastModifiedBy>chn off32</cp:lastModifiedBy>
  <cp:revision>12</cp:revision>
  <dcterms:created xsi:type="dcterms:W3CDTF">2021-11-25T07:27:00Z</dcterms:created>
  <dcterms:modified xsi:type="dcterms:W3CDTF">2021-12-17T08:22:00Z</dcterms:modified>
</cp:coreProperties>
</file>