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6F55" w14:textId="3792B85B" w:rsidR="003E7743" w:rsidRDefault="00E35A19" w:rsidP="00C01940">
      <w:pPr>
        <w:rPr>
          <w:rStyle w:val="st"/>
          <w:rFonts w:ascii="Helvetica" w:hAnsi="Helvetica" w:cs="Times New Roman"/>
          <w:color w:val="000000" w:themeColor="text1"/>
          <w:sz w:val="36"/>
          <w:szCs w:val="36"/>
        </w:rPr>
      </w:pPr>
      <w:r w:rsidRPr="00E35A19">
        <w:rPr>
          <w:rStyle w:val="st"/>
          <w:rFonts w:ascii="Helvetica" w:hAnsi="Helvetica" w:cs="Times New Roman"/>
          <w:color w:val="000000" w:themeColor="text1"/>
          <w:sz w:val="36"/>
          <w:szCs w:val="36"/>
        </w:rPr>
        <w:t>S</w:t>
      </w:r>
      <w:r w:rsidR="00A45341">
        <w:rPr>
          <w:rStyle w:val="st"/>
          <w:rFonts w:ascii="Helvetica" w:hAnsi="Helvetica" w:cs="Times New Roman"/>
          <w:color w:val="000000" w:themeColor="text1"/>
          <w:sz w:val="36"/>
          <w:szCs w:val="36"/>
        </w:rPr>
        <w:t>1 File</w:t>
      </w:r>
    </w:p>
    <w:p w14:paraId="3BB7AE54" w14:textId="77777777" w:rsidR="00E35A19" w:rsidRPr="00897A0A" w:rsidRDefault="00E35A19" w:rsidP="00E35A19">
      <w:pPr>
        <w:pStyle w:val="Heading1"/>
        <w:jc w:val="both"/>
        <w:rPr>
          <w:rStyle w:val="st"/>
          <w:rFonts w:ascii="Helvetica" w:hAnsi="Helvetica" w:cs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897A0A">
        <w:rPr>
          <w:rStyle w:val="st"/>
          <w:rFonts w:ascii="Helvetica" w:hAnsi="Helvetica" w:cs="Times New Roman"/>
          <w:color w:val="000000" w:themeColor="text1"/>
          <w:sz w:val="24"/>
          <w:szCs w:val="24"/>
        </w:rPr>
        <w:t>Context-dependent behavioural plasticity compromises disruptive selection of</w:t>
      </w:r>
      <w:r w:rsidRPr="00897A0A">
        <w:rPr>
          <w:rStyle w:val="st"/>
          <w:rFonts w:ascii="Helvetica" w:hAnsi="Helvetica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897A0A">
        <w:rPr>
          <w:rStyle w:val="st"/>
          <w:rFonts w:ascii="Helvetica" w:hAnsi="Helvetica" w:cs="Times New Roman"/>
          <w:color w:val="000000" w:themeColor="text1"/>
          <w:sz w:val="24"/>
          <w:szCs w:val="24"/>
        </w:rPr>
        <w:t>sperm traits in squid</w:t>
      </w:r>
    </w:p>
    <w:p w14:paraId="10A79A25" w14:textId="77777777" w:rsidR="00E35A19" w:rsidRPr="00897A0A" w:rsidRDefault="00E35A19" w:rsidP="00E35A19">
      <w:pPr>
        <w:rPr>
          <w:rStyle w:val="st"/>
          <w:b/>
          <w:bCs/>
          <w:color w:val="000000" w:themeColor="text1"/>
          <w:sz w:val="20"/>
          <w:szCs w:val="20"/>
        </w:rPr>
      </w:pP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Noritaka Hirohashi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1*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, Noriyosi Sato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2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, Yoko Iwata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3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, Satoshi Tomano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3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,</w:t>
      </w:r>
      <w:r w:rsidRPr="00897A0A">
        <w:rPr>
          <w:rStyle w:val="st"/>
          <w:rFonts w:ascii="Helvetica" w:hAnsi="Helvetica"/>
          <w:color w:val="000000" w:themeColor="text1"/>
          <w:sz w:val="20"/>
          <w:szCs w:val="20"/>
        </w:rPr>
        <w:t xml:space="preserve"> Md Nur E Alam</w:t>
      </w:r>
      <w:r w:rsidRPr="00897A0A">
        <w:rPr>
          <w:rStyle w:val="st"/>
          <w:rFonts w:ascii="Helvetica" w:hAnsi="Helvetica"/>
          <w:color w:val="000000" w:themeColor="text1"/>
          <w:sz w:val="20"/>
          <w:szCs w:val="20"/>
          <w:vertAlign w:val="superscript"/>
        </w:rPr>
        <w:t>1</w:t>
      </w:r>
      <w:r w:rsidRPr="00897A0A">
        <w:rPr>
          <w:rStyle w:val="st"/>
          <w:rFonts w:ascii="Helvetica" w:hAnsi="Helvetica"/>
          <w:color w:val="000000" w:themeColor="text1"/>
          <w:sz w:val="20"/>
          <w:szCs w:val="20"/>
        </w:rPr>
        <w:t xml:space="preserve">, 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Lígia Haselmann Apostólico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4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, José Eduardo</w:t>
      </w:r>
      <w:r w:rsidRPr="00897A0A">
        <w:rPr>
          <w:color w:val="000000" w:themeColor="text1"/>
          <w:sz w:val="20"/>
          <w:szCs w:val="20"/>
        </w:rPr>
        <w:t xml:space="preserve"> </w:t>
      </w:r>
      <w:r w:rsidRPr="00897A0A">
        <w:rPr>
          <w:rStyle w:val="st"/>
          <w:rFonts w:ascii="Helvetica" w:hAnsi="Helvetica" w:cs="Times New Roman"/>
          <w:color w:val="000000" w:themeColor="text1"/>
          <w:sz w:val="20"/>
          <w:szCs w:val="20"/>
        </w:rPr>
        <w:t>Amoroso Rodriguez Marian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4</w:t>
      </w:r>
    </w:p>
    <w:p w14:paraId="08D137D0" w14:textId="77777777" w:rsidR="00E35A19" w:rsidRPr="00897A0A" w:rsidRDefault="00E35A19" w:rsidP="00E35A19">
      <w:pPr>
        <w:rPr>
          <w:rStyle w:val="st"/>
          <w:rFonts w:ascii="Helvetica" w:hAnsi="Helvetica" w:cs="Times New Roman"/>
          <w:color w:val="000000" w:themeColor="text1"/>
          <w:sz w:val="20"/>
          <w:szCs w:val="20"/>
        </w:rPr>
      </w:pPr>
    </w:p>
    <w:p w14:paraId="227C1DA7" w14:textId="77777777" w:rsidR="00AC708E" w:rsidRPr="00897A0A" w:rsidRDefault="00AC708E" w:rsidP="00AC708E">
      <w:pP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4E4C7D">
        <w:rPr>
          <w:rFonts w:ascii="Helvetica" w:hAnsi="Helvetica" w:cs="Times New Roman"/>
          <w:b/>
          <w:bCs/>
          <w:iCs/>
          <w:color w:val="000000" w:themeColor="text1"/>
          <w:sz w:val="20"/>
          <w:szCs w:val="20"/>
        </w:rPr>
        <w:t>1</w:t>
      </w:r>
      <w:r>
        <w:rPr>
          <w:rFonts w:ascii="Helvetica" w:hAnsi="Helvetica" w:cs="Times New Roman"/>
          <w:iCs/>
          <w:color w:val="000000" w:themeColor="text1"/>
          <w:sz w:val="20"/>
          <w:szCs w:val="20"/>
        </w:rPr>
        <w:t xml:space="preserve"> 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</w:rPr>
        <w:t xml:space="preserve">Department of Life Sciences, Shimane University, Shimane, Japan. </w:t>
      </w:r>
    </w:p>
    <w:p w14:paraId="0E8A440C" w14:textId="77777777" w:rsidR="00AC708E" w:rsidRPr="00897A0A" w:rsidRDefault="00AC708E" w:rsidP="00AC708E">
      <w:pP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4E4C7D">
        <w:rPr>
          <w:rFonts w:ascii="Helvetica" w:hAnsi="Helvetica" w:cs="Times New Roman"/>
          <w:b/>
          <w:bCs/>
          <w:iCs/>
          <w:color w:val="000000" w:themeColor="text1"/>
          <w:sz w:val="20"/>
          <w:szCs w:val="20"/>
        </w:rPr>
        <w:t>2</w:t>
      </w:r>
      <w:r>
        <w:rPr>
          <w:rFonts w:ascii="Helvetica" w:hAnsi="Helvetica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Pr="004E4C7D">
        <w:rPr>
          <w:rFonts w:ascii="Helvetica" w:hAnsi="Helvetica" w:cs="Times New Roman"/>
          <w:iCs/>
          <w:color w:val="000000" w:themeColor="text1"/>
          <w:sz w:val="20"/>
          <w:szCs w:val="20"/>
        </w:rPr>
        <w:t>S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</w:rPr>
        <w:t>chool of Marine Science and Technology, Tokai University, Shizuoka, Japan</w:t>
      </w:r>
    </w:p>
    <w:p w14:paraId="6961328F" w14:textId="77777777" w:rsidR="00AC708E" w:rsidRPr="00897A0A" w:rsidRDefault="00AC708E" w:rsidP="00AC708E">
      <w:pP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4E4C7D">
        <w:rPr>
          <w:rFonts w:ascii="Helvetica" w:hAnsi="Helvetica" w:cs="Times New Roman"/>
          <w:b/>
          <w:bCs/>
          <w:iCs/>
          <w:color w:val="000000" w:themeColor="text1"/>
          <w:sz w:val="20"/>
          <w:szCs w:val="20"/>
        </w:rPr>
        <w:t xml:space="preserve">3 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</w:rPr>
        <w:t>Atmosphere and Ocean Research Institute, University of Tokyo, Chiba, Japan</w:t>
      </w:r>
    </w:p>
    <w:p w14:paraId="50DD8C9D" w14:textId="77777777" w:rsidR="00AC708E" w:rsidRPr="00897A0A" w:rsidRDefault="00AC708E" w:rsidP="00AC708E">
      <w:pP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4E4C7D">
        <w:rPr>
          <w:rFonts w:ascii="Helvetica" w:hAnsi="Helvetica" w:cs="Times New Roman"/>
          <w:b/>
          <w:bCs/>
          <w:iCs/>
          <w:color w:val="000000" w:themeColor="text1"/>
          <w:sz w:val="20"/>
          <w:szCs w:val="20"/>
        </w:rPr>
        <w:t xml:space="preserve">4 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</w:rPr>
        <w:t>Departamento de Zoologia, Instituto de Biociências, Universidade de São Paulo, São Paulo, Brazil</w:t>
      </w:r>
    </w:p>
    <w:p w14:paraId="5E6835C1" w14:textId="77777777" w:rsidR="00AC708E" w:rsidRPr="00897A0A" w:rsidRDefault="00AC708E" w:rsidP="00AC708E">
      <w:pP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*</w:t>
      </w:r>
      <w:r>
        <w:rPr>
          <w:rFonts w:ascii="Helvetica" w:hAnsi="Helvetica" w:cs="Times New Roman"/>
          <w:iCs/>
          <w:color w:val="000000" w:themeColor="text1"/>
          <w:sz w:val="20"/>
          <w:szCs w:val="20"/>
        </w:rPr>
        <w:t>hiro@life.shimane-u.ac.jp</w:t>
      </w:r>
    </w:p>
    <w:p w14:paraId="166CDE09" w14:textId="77777777" w:rsidR="00E35A19" w:rsidRPr="00897A0A" w:rsidRDefault="00E35A19" w:rsidP="00E35A19">
      <w:pP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  <w:vertAlign w:val="superscript"/>
        </w:rPr>
        <w:t>*</w:t>
      </w:r>
      <w:r w:rsidRPr="00897A0A">
        <w:rPr>
          <w:rFonts w:ascii="Helvetica" w:hAnsi="Helvetica" w:cs="Times New Roman" w:hint="eastAsia"/>
          <w:iCs/>
          <w:color w:val="000000" w:themeColor="text1"/>
          <w:sz w:val="20"/>
          <w:szCs w:val="20"/>
        </w:rPr>
        <w:t>C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</w:rPr>
        <w:t>orresponding to NH.</w:t>
      </w:r>
    </w:p>
    <w:p w14:paraId="082BDACD" w14:textId="13BC8CE7" w:rsidR="00AC708E" w:rsidRDefault="00E35A19" w:rsidP="00E35A19">
      <w:pPr>
        <w:pBdr>
          <w:bottom w:val="single" w:sz="6" w:space="1" w:color="auto"/>
        </w:pBd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r w:rsidRPr="00897A0A">
        <w:rPr>
          <w:rFonts w:ascii="Helvetica" w:hAnsi="Helvetica" w:cs="Times New Roman" w:hint="eastAsia"/>
          <w:b/>
          <w:bCs/>
          <w:iCs/>
          <w:color w:val="000000" w:themeColor="text1"/>
          <w:sz w:val="20"/>
          <w:szCs w:val="20"/>
        </w:rPr>
        <w:t>K</w:t>
      </w:r>
      <w:r w:rsidRPr="00897A0A">
        <w:rPr>
          <w:rFonts w:ascii="Helvetica" w:hAnsi="Helvetica" w:cs="Times New Roman"/>
          <w:b/>
          <w:bCs/>
          <w:iCs/>
          <w:color w:val="000000" w:themeColor="text1"/>
          <w:sz w:val="20"/>
          <w:szCs w:val="20"/>
        </w:rPr>
        <w:t>ey words:</w:t>
      </w:r>
      <w:r w:rsidRPr="00897A0A">
        <w:rPr>
          <w:rFonts w:ascii="Helvetica" w:hAnsi="Helvetica" w:cs="Times New Roman"/>
          <w:iCs/>
          <w:color w:val="000000" w:themeColor="text1"/>
          <w:sz w:val="20"/>
          <w:szCs w:val="20"/>
        </w:rPr>
        <w:t xml:space="preserve"> sperm competition, alternative reproductive tactics, cephalopods, sneakers, behavioral plasticity, disruptive selection, sperm flagellum length dimorphism</w:t>
      </w:r>
    </w:p>
    <w:p w14:paraId="5F4FC162" w14:textId="77777777" w:rsidR="00AC708E" w:rsidRDefault="00AC708E" w:rsidP="00E35A19">
      <w:pPr>
        <w:pBdr>
          <w:bottom w:val="single" w:sz="6" w:space="1" w:color="auto"/>
        </w:pBdr>
        <w:spacing w:line="240" w:lineRule="atLeast"/>
        <w:rPr>
          <w:rFonts w:ascii="Helvetica" w:hAnsi="Helvetica" w:cs="Times New Roman"/>
          <w:iCs/>
          <w:color w:val="000000" w:themeColor="text1"/>
          <w:sz w:val="20"/>
          <w:szCs w:val="20"/>
        </w:rPr>
      </w:pPr>
    </w:p>
    <w:p w14:paraId="71BA8308" w14:textId="4376478B" w:rsidR="00E35A19" w:rsidRPr="00897A0A" w:rsidRDefault="00AC708E" w:rsidP="00E35A19">
      <w:pPr>
        <w:spacing w:line="240" w:lineRule="atLeast"/>
        <w:rPr>
          <w:rStyle w:val="st"/>
          <w:rFonts w:ascii="Helvetica" w:hAnsi="Helvetica" w:cs="Times New Roman"/>
          <w:iCs/>
          <w:color w:val="000000" w:themeColor="text1"/>
          <w:sz w:val="20"/>
          <w:szCs w:val="20"/>
        </w:rPr>
      </w:pPr>
      <w:r>
        <w:rPr>
          <w:rFonts w:ascii="Helvetica" w:hAnsi="Helvetica" w:cs="Times New Roman" w:hint="eastAsia"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A3803B" wp14:editId="6F951B19">
            <wp:simplePos x="0" y="0"/>
            <wp:positionH relativeFrom="margin">
              <wp:posOffset>-617838</wp:posOffset>
            </wp:positionH>
            <wp:positionV relativeFrom="margin">
              <wp:posOffset>4526829</wp:posOffset>
            </wp:positionV>
            <wp:extent cx="6823710" cy="2677160"/>
            <wp:effectExtent l="0" t="0" r="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518D0" w14:textId="62101FDF" w:rsidR="00E35A19" w:rsidRPr="00E35A19" w:rsidRDefault="00E35A19" w:rsidP="00C01940">
      <w:pPr>
        <w:rPr>
          <w:sz w:val="36"/>
          <w:szCs w:val="36"/>
        </w:rPr>
      </w:pPr>
    </w:p>
    <w:sectPr w:rsidR="00E35A19" w:rsidRPr="00E35A19" w:rsidSect="003378E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19"/>
    <w:rsid w:val="00006318"/>
    <w:rsid w:val="00015B00"/>
    <w:rsid w:val="000301E2"/>
    <w:rsid w:val="00060DA0"/>
    <w:rsid w:val="00090616"/>
    <w:rsid w:val="000A2580"/>
    <w:rsid w:val="00150EC8"/>
    <w:rsid w:val="001B1CD7"/>
    <w:rsid w:val="001B220C"/>
    <w:rsid w:val="001D4958"/>
    <w:rsid w:val="002032F1"/>
    <w:rsid w:val="002376F1"/>
    <w:rsid w:val="00293EE8"/>
    <w:rsid w:val="002C2C7F"/>
    <w:rsid w:val="00323E66"/>
    <w:rsid w:val="003378E5"/>
    <w:rsid w:val="00367F5D"/>
    <w:rsid w:val="003701B2"/>
    <w:rsid w:val="003776D3"/>
    <w:rsid w:val="003E7743"/>
    <w:rsid w:val="00410347"/>
    <w:rsid w:val="004267E0"/>
    <w:rsid w:val="004304FD"/>
    <w:rsid w:val="00480147"/>
    <w:rsid w:val="00494558"/>
    <w:rsid w:val="004C6C56"/>
    <w:rsid w:val="00510D34"/>
    <w:rsid w:val="00574AB1"/>
    <w:rsid w:val="00592387"/>
    <w:rsid w:val="005A2B60"/>
    <w:rsid w:val="005D540C"/>
    <w:rsid w:val="005E0D40"/>
    <w:rsid w:val="005E1781"/>
    <w:rsid w:val="005E4692"/>
    <w:rsid w:val="00610265"/>
    <w:rsid w:val="00654D7D"/>
    <w:rsid w:val="006A3E9E"/>
    <w:rsid w:val="006E5D79"/>
    <w:rsid w:val="0072785B"/>
    <w:rsid w:val="00740452"/>
    <w:rsid w:val="00744BD1"/>
    <w:rsid w:val="007540B1"/>
    <w:rsid w:val="00766466"/>
    <w:rsid w:val="007A5A69"/>
    <w:rsid w:val="0080189D"/>
    <w:rsid w:val="00860A79"/>
    <w:rsid w:val="00863A27"/>
    <w:rsid w:val="009117EB"/>
    <w:rsid w:val="00927A7F"/>
    <w:rsid w:val="00936A98"/>
    <w:rsid w:val="009619C8"/>
    <w:rsid w:val="009B2C80"/>
    <w:rsid w:val="009C4A52"/>
    <w:rsid w:val="009C4F9B"/>
    <w:rsid w:val="009C62F8"/>
    <w:rsid w:val="009D303B"/>
    <w:rsid w:val="009E416A"/>
    <w:rsid w:val="00A0178F"/>
    <w:rsid w:val="00A16699"/>
    <w:rsid w:val="00A2425B"/>
    <w:rsid w:val="00A358E2"/>
    <w:rsid w:val="00A44CF5"/>
    <w:rsid w:val="00A45341"/>
    <w:rsid w:val="00A52F61"/>
    <w:rsid w:val="00A9014B"/>
    <w:rsid w:val="00AA4DF5"/>
    <w:rsid w:val="00AC708E"/>
    <w:rsid w:val="00AD07F6"/>
    <w:rsid w:val="00AD58C9"/>
    <w:rsid w:val="00AE4E51"/>
    <w:rsid w:val="00AF15C2"/>
    <w:rsid w:val="00B47CB2"/>
    <w:rsid w:val="00B52AE6"/>
    <w:rsid w:val="00B6424D"/>
    <w:rsid w:val="00B71A87"/>
    <w:rsid w:val="00B74EB7"/>
    <w:rsid w:val="00B75054"/>
    <w:rsid w:val="00BB567D"/>
    <w:rsid w:val="00C01940"/>
    <w:rsid w:val="00C01CFB"/>
    <w:rsid w:val="00C31E54"/>
    <w:rsid w:val="00CB1F1B"/>
    <w:rsid w:val="00CF2368"/>
    <w:rsid w:val="00D11636"/>
    <w:rsid w:val="00D924E7"/>
    <w:rsid w:val="00DB0D84"/>
    <w:rsid w:val="00DD3E99"/>
    <w:rsid w:val="00DF7C60"/>
    <w:rsid w:val="00E03081"/>
    <w:rsid w:val="00E24635"/>
    <w:rsid w:val="00E35A19"/>
    <w:rsid w:val="00E92AD1"/>
    <w:rsid w:val="00EA54CB"/>
    <w:rsid w:val="00EB3336"/>
    <w:rsid w:val="00ED19BF"/>
    <w:rsid w:val="00F417BB"/>
    <w:rsid w:val="00F5344C"/>
    <w:rsid w:val="00F703B0"/>
    <w:rsid w:val="00F8016A"/>
    <w:rsid w:val="00FA0D9B"/>
    <w:rsid w:val="00FB1195"/>
    <w:rsid w:val="00FC7415"/>
    <w:rsid w:val="00FE594C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532E6"/>
  <w15:chartTrackingRefBased/>
  <w15:docId w15:val="{51D328B1-948F-C846-B89E-0A5BB65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35A19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0D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DB0D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">
    <w:name w:val="st"/>
    <w:basedOn w:val="DefaultParagraphFont"/>
    <w:rsid w:val="00E35A19"/>
  </w:style>
  <w:style w:type="character" w:customStyle="1" w:styleId="Heading1Char">
    <w:name w:val="Heading 1 Char"/>
    <w:basedOn w:val="DefaultParagraphFont"/>
    <w:link w:val="Heading1"/>
    <w:uiPriority w:val="9"/>
    <w:rsid w:val="00E35A19"/>
    <w:rPr>
      <w:rFonts w:ascii="MS PGothic" w:eastAsia="MS PGothic" w:hAnsi="MS PGothic" w:cs="MS PGothic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off30</cp:lastModifiedBy>
  <cp:revision>3</cp:revision>
  <dcterms:created xsi:type="dcterms:W3CDTF">2021-06-22T01:31:00Z</dcterms:created>
  <dcterms:modified xsi:type="dcterms:W3CDTF">2021-08-21T05:05:00Z</dcterms:modified>
</cp:coreProperties>
</file>