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CA05" w14:textId="77777777" w:rsidR="007801B1" w:rsidRDefault="007801B1" w:rsidP="007801B1">
      <w:pPr>
        <w:spacing w:after="0" w:line="360" w:lineRule="auto"/>
        <w:jc w:val="both"/>
        <w:rPr>
          <w:rFonts w:ascii="Times New Roman" w:hAnsi="Times New Roman" w:cs="Times New Roman"/>
          <w:rtl/>
          <w:lang w:bidi="ar-EG"/>
        </w:rPr>
      </w:pPr>
    </w:p>
    <w:p w14:paraId="5CA776D8" w14:textId="205126CA" w:rsidR="007702DE" w:rsidRDefault="00ED62B4" w:rsidP="007801B1">
      <w:pPr>
        <w:bidi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S1 File</w:t>
      </w:r>
    </w:p>
    <w:p w14:paraId="58A3ECB7" w14:textId="29671F4F" w:rsidR="007801B1" w:rsidRDefault="007702DE" w:rsidP="007702DE">
      <w:pPr>
        <w:bidi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NMR spectra of compounds 3 and 4</w:t>
      </w:r>
    </w:p>
    <w:p w14:paraId="23B9C92A" w14:textId="77777777" w:rsidR="007702DE" w:rsidRDefault="007702DE" w:rsidP="007702DE">
      <w:pPr>
        <w:bidi w:val="0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A7090B" w14:textId="4F185B4B" w:rsidR="00F43950" w:rsidRPr="004A67A7" w:rsidRDefault="00F43950" w:rsidP="00B23DB6">
      <w:pPr>
        <w:bidi w:val="0"/>
        <w:ind w:left="1080" w:hanging="1080"/>
        <w:jc w:val="both"/>
        <w:rPr>
          <w:b/>
          <w:bCs/>
          <w:rtl/>
          <w:lang w:bidi="ar-EG"/>
        </w:rPr>
      </w:pPr>
      <w:r w:rsidRPr="004A67A7">
        <w:rPr>
          <w:b/>
          <w:bCs/>
          <w:lang w:bidi="ar-EG"/>
        </w:rPr>
        <w:t>Figure S1: Key HSQC cross peaks observed in the spectrum of compound 3</w:t>
      </w:r>
      <w:r>
        <w:rPr>
          <w:b/>
          <w:bCs/>
          <w:lang w:bidi="ar-EG"/>
        </w:rPr>
        <w:t xml:space="preserve">, </w:t>
      </w:r>
      <w:r w:rsidRPr="004A67A7">
        <w:rPr>
          <w:b/>
          <w:bCs/>
          <w:lang w:bidi="ar-EG"/>
        </w:rPr>
        <w:t xml:space="preserve">and their assignment </w:t>
      </w:r>
      <w:r>
        <w:rPr>
          <w:b/>
          <w:bCs/>
          <w:lang w:bidi="ar-EG"/>
        </w:rPr>
        <w:t>as recorded in</w:t>
      </w:r>
      <w:r w:rsidRPr="004A67A7">
        <w:rPr>
          <w:b/>
          <w:bCs/>
          <w:lang w:bidi="ar-EG"/>
        </w:rPr>
        <w:t xml:space="preserve"> CDCl3</w:t>
      </w:r>
    </w:p>
    <w:p w14:paraId="00E57F31" w14:textId="48CC8447" w:rsidR="00B07F23" w:rsidRDefault="00E3681E" w:rsidP="00E3681E">
      <w:pPr>
        <w:bidi w:val="0"/>
        <w:rPr>
          <w:lang w:bidi="ar-E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2C721A" wp14:editId="41C278F7">
            <wp:simplePos x="0" y="0"/>
            <wp:positionH relativeFrom="margin">
              <wp:posOffset>-76200</wp:posOffset>
            </wp:positionH>
            <wp:positionV relativeFrom="paragraph">
              <wp:posOffset>335915</wp:posOffset>
            </wp:positionV>
            <wp:extent cx="5124450" cy="41135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1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3B20B" w14:textId="77777777" w:rsidR="00520552" w:rsidRDefault="00520552" w:rsidP="00B23DB6">
      <w:pPr>
        <w:bidi w:val="0"/>
        <w:ind w:left="900" w:hanging="900"/>
        <w:rPr>
          <w:b/>
          <w:bCs/>
          <w:lang w:bidi="ar-EG"/>
        </w:rPr>
      </w:pPr>
    </w:p>
    <w:p w14:paraId="58223A85" w14:textId="77777777" w:rsidR="00520552" w:rsidRDefault="00520552">
      <w:pPr>
        <w:bidi w:val="0"/>
        <w:rPr>
          <w:b/>
          <w:bCs/>
          <w:lang w:bidi="ar-EG"/>
        </w:rPr>
      </w:pPr>
      <w:r>
        <w:rPr>
          <w:b/>
          <w:bCs/>
          <w:lang w:bidi="ar-EG"/>
        </w:rPr>
        <w:br w:type="page"/>
      </w:r>
    </w:p>
    <w:p w14:paraId="65DA93AE" w14:textId="3E6231EE" w:rsidR="00F43950" w:rsidRPr="004A67A7" w:rsidRDefault="00F43950" w:rsidP="00520552">
      <w:pPr>
        <w:bidi w:val="0"/>
        <w:ind w:left="900" w:hanging="900"/>
        <w:rPr>
          <w:b/>
          <w:bCs/>
          <w:lang w:bidi="ar-EG"/>
        </w:rPr>
      </w:pPr>
      <w:r w:rsidRPr="004A67A7">
        <w:rPr>
          <w:b/>
          <w:bCs/>
          <w:lang w:bidi="ar-EG"/>
        </w:rPr>
        <w:lastRenderedPageBreak/>
        <w:t>Figure S2: Key cross peaks id</w:t>
      </w:r>
      <w:r>
        <w:rPr>
          <w:b/>
          <w:bCs/>
          <w:lang w:bidi="ar-EG"/>
        </w:rPr>
        <w:t>entified in the HMBC spectrum  and key H-C correlations for</w:t>
      </w:r>
      <w:r w:rsidRPr="004A67A7">
        <w:rPr>
          <w:b/>
          <w:bCs/>
          <w:lang w:bidi="ar-EG"/>
        </w:rPr>
        <w:t xml:space="preserve"> compound 3</w:t>
      </w:r>
      <w:r>
        <w:rPr>
          <w:b/>
          <w:bCs/>
          <w:lang w:bidi="ar-EG"/>
        </w:rPr>
        <w:t xml:space="preserve"> recorded </w:t>
      </w:r>
      <w:r w:rsidRPr="004A67A7">
        <w:rPr>
          <w:b/>
          <w:bCs/>
          <w:lang w:bidi="ar-EG"/>
        </w:rPr>
        <w:t xml:space="preserve"> in CDCl3</w:t>
      </w:r>
    </w:p>
    <w:p w14:paraId="4D90BB80" w14:textId="1538D87E" w:rsidR="00B07F23" w:rsidRDefault="00B07F23" w:rsidP="00097113">
      <w:pPr>
        <w:bidi w:val="0"/>
        <w:rPr>
          <w:rtl/>
          <w:lang w:bidi="ar-EG"/>
        </w:rPr>
      </w:pPr>
      <w:r>
        <w:rPr>
          <w:rtl/>
          <w:lang w:bidi="ar-EG"/>
        </w:rPr>
        <w:br w:type="textWrapping" w:clear="all"/>
      </w:r>
    </w:p>
    <w:p w14:paraId="776DCFA2" w14:textId="4F44AF20" w:rsidR="00E3681E" w:rsidRDefault="00B07F23" w:rsidP="00F43950">
      <w:pPr>
        <w:bidi w:val="0"/>
        <w:rPr>
          <w:b/>
          <w:bCs/>
          <w:lang w:bidi="ar-EG"/>
        </w:rPr>
      </w:pPr>
      <w:r>
        <w:rPr>
          <w:rtl/>
          <w:lang w:bidi="ar-EG"/>
        </w:rPr>
        <w:br w:type="page"/>
      </w:r>
      <w:r w:rsidR="00E3681E">
        <w:rPr>
          <w:noProof/>
        </w:rPr>
        <w:drawing>
          <wp:anchor distT="0" distB="0" distL="114300" distR="114300" simplePos="0" relativeHeight="251659264" behindDoc="0" locked="0" layoutInCell="1" allowOverlap="1" wp14:anchorId="0A9780BF" wp14:editId="5D630A92">
            <wp:simplePos x="0" y="0"/>
            <wp:positionH relativeFrom="column">
              <wp:posOffset>-278130</wp:posOffset>
            </wp:positionH>
            <wp:positionV relativeFrom="paragraph">
              <wp:posOffset>0</wp:posOffset>
            </wp:positionV>
            <wp:extent cx="5728335" cy="4144645"/>
            <wp:effectExtent l="0" t="0" r="5715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14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EB7DB" w14:textId="77777777" w:rsidR="00F43950" w:rsidRPr="004A67A7" w:rsidRDefault="00F43950" w:rsidP="00F43950">
      <w:pPr>
        <w:bidi w:val="0"/>
        <w:jc w:val="right"/>
        <w:rPr>
          <w:b/>
          <w:bCs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9CA7CB" wp14:editId="08A68829">
            <wp:simplePos x="0" y="0"/>
            <wp:positionH relativeFrom="column">
              <wp:posOffset>-26670</wp:posOffset>
            </wp:positionH>
            <wp:positionV relativeFrom="paragraph">
              <wp:posOffset>704850</wp:posOffset>
            </wp:positionV>
            <wp:extent cx="5838825" cy="44291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4530">
        <w:rPr>
          <w:lang w:bidi="ar-EG"/>
        </w:rPr>
        <w:br w:type="textWrapping" w:clear="all"/>
      </w:r>
      <w:r w:rsidRPr="004A67A7">
        <w:rPr>
          <w:b/>
          <w:bCs/>
          <w:lang w:bidi="ar-EG"/>
        </w:rPr>
        <w:t>Figure S3: Key H-H correlations in the COSY spectrum of compound 3 recorded in CDCl3</w:t>
      </w:r>
    </w:p>
    <w:p w14:paraId="18A0EB8D" w14:textId="7D16EBB9" w:rsidR="00E3681E" w:rsidRDefault="00E3681E" w:rsidP="00F43950">
      <w:pPr>
        <w:bidi w:val="0"/>
        <w:rPr>
          <w:b/>
          <w:bCs/>
          <w:lang w:bidi="ar-EG"/>
        </w:rPr>
      </w:pPr>
    </w:p>
    <w:p w14:paraId="53214687" w14:textId="746E7B68" w:rsidR="00FC4530" w:rsidRDefault="00FC4530" w:rsidP="00097113">
      <w:pPr>
        <w:bidi w:val="0"/>
        <w:rPr>
          <w:rtl/>
          <w:lang w:bidi="ar-EG"/>
        </w:rPr>
      </w:pPr>
      <w:r>
        <w:rPr>
          <w:lang w:bidi="ar-EG"/>
        </w:rPr>
        <w:br w:type="textWrapping" w:clear="all"/>
      </w:r>
    </w:p>
    <w:p w14:paraId="3E9B7AF1" w14:textId="77777777" w:rsidR="00FC4530" w:rsidRDefault="00FC4530" w:rsidP="00097113">
      <w:pPr>
        <w:bidi w:val="0"/>
        <w:rPr>
          <w:rtl/>
          <w:lang w:bidi="ar-EG"/>
        </w:rPr>
      </w:pPr>
      <w:r>
        <w:rPr>
          <w:rtl/>
          <w:lang w:bidi="ar-EG"/>
        </w:rPr>
        <w:br w:type="page"/>
      </w:r>
    </w:p>
    <w:p w14:paraId="0A507FB8" w14:textId="77777777" w:rsidR="00F43950" w:rsidRPr="004A67A7" w:rsidRDefault="00F43950" w:rsidP="00F43950">
      <w:pPr>
        <w:bidi w:val="0"/>
        <w:jc w:val="right"/>
        <w:rPr>
          <w:b/>
          <w:bCs/>
          <w:lang w:bidi="ar-EG"/>
        </w:rPr>
      </w:pPr>
      <w:r w:rsidRPr="004A67A7">
        <w:rPr>
          <w:b/>
          <w:bCs/>
          <w:lang w:bidi="ar-EG"/>
        </w:rPr>
        <w:lastRenderedPageBreak/>
        <w:t>Figure S4: KEY cross peaks in the HSQC spectrum of compound 4 recorded in CDCl3</w:t>
      </w:r>
    </w:p>
    <w:p w14:paraId="28242499" w14:textId="4C99EB1C" w:rsidR="00FC4530" w:rsidRPr="00F43950" w:rsidRDefault="00E3681E" w:rsidP="00F43950">
      <w:pPr>
        <w:bidi w:val="0"/>
        <w:jc w:val="right"/>
        <w:rPr>
          <w:b/>
          <w:bCs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82C5C18" wp14:editId="5C5A2BD5">
            <wp:simplePos x="0" y="0"/>
            <wp:positionH relativeFrom="column">
              <wp:posOffset>-88265</wp:posOffset>
            </wp:positionH>
            <wp:positionV relativeFrom="paragraph">
              <wp:posOffset>885825</wp:posOffset>
            </wp:positionV>
            <wp:extent cx="5695950" cy="413258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3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4530">
        <w:rPr>
          <w:rtl/>
          <w:lang w:bidi="ar-EG"/>
        </w:rPr>
        <w:br w:type="page"/>
      </w:r>
    </w:p>
    <w:p w14:paraId="066CB7CF" w14:textId="61CE3C0E" w:rsidR="00E3681E" w:rsidRDefault="00E3681E" w:rsidP="00097113">
      <w:pPr>
        <w:bidi w:val="0"/>
        <w:jc w:val="right"/>
        <w:rPr>
          <w:b/>
          <w:bCs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C07D0D1" wp14:editId="4B62A67F">
            <wp:simplePos x="0" y="0"/>
            <wp:positionH relativeFrom="margin">
              <wp:posOffset>-205105</wp:posOffset>
            </wp:positionH>
            <wp:positionV relativeFrom="paragraph">
              <wp:posOffset>695325</wp:posOffset>
            </wp:positionV>
            <wp:extent cx="5907405" cy="39839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98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CC9F7" w14:textId="02751C60" w:rsidR="00FC4530" w:rsidRPr="004A67A7" w:rsidRDefault="00FC4530" w:rsidP="00E3681E">
      <w:pPr>
        <w:bidi w:val="0"/>
        <w:jc w:val="right"/>
        <w:rPr>
          <w:b/>
          <w:bCs/>
          <w:lang w:bidi="ar-EG"/>
        </w:rPr>
      </w:pPr>
      <w:r w:rsidRPr="004A67A7">
        <w:rPr>
          <w:b/>
          <w:bCs/>
          <w:lang w:bidi="ar-EG"/>
        </w:rPr>
        <w:t>Figure S5: Key cross peaks in the HMBC spectrum of compound 4 recorded in CDCl3</w:t>
      </w:r>
    </w:p>
    <w:p w14:paraId="52FCCE0A" w14:textId="47B52D46" w:rsidR="00FC4530" w:rsidRDefault="00FC4530" w:rsidP="00097113">
      <w:pPr>
        <w:bidi w:val="0"/>
        <w:rPr>
          <w:rtl/>
          <w:lang w:bidi="ar-EG"/>
        </w:rPr>
      </w:pPr>
      <w:r>
        <w:rPr>
          <w:rtl/>
          <w:lang w:bidi="ar-EG"/>
        </w:rPr>
        <w:br w:type="textWrapping" w:clear="all"/>
      </w:r>
    </w:p>
    <w:p w14:paraId="47793025" w14:textId="77777777" w:rsidR="00FC4530" w:rsidRDefault="00FC4530" w:rsidP="00097113">
      <w:pPr>
        <w:bidi w:val="0"/>
        <w:rPr>
          <w:rtl/>
          <w:lang w:bidi="ar-EG"/>
        </w:rPr>
      </w:pPr>
      <w:r>
        <w:rPr>
          <w:rtl/>
          <w:lang w:bidi="ar-EG"/>
        </w:rPr>
        <w:br w:type="page"/>
      </w:r>
    </w:p>
    <w:p w14:paraId="14C7E0E6" w14:textId="29F6252D" w:rsidR="007414AC" w:rsidRPr="00F43950" w:rsidRDefault="00F43950" w:rsidP="00F43950">
      <w:pPr>
        <w:bidi w:val="0"/>
        <w:jc w:val="right"/>
        <w:rPr>
          <w:b/>
          <w:bCs/>
          <w:rtl/>
          <w:lang w:bidi="ar-EG"/>
        </w:rPr>
      </w:pPr>
      <w:r w:rsidRPr="004A67A7">
        <w:rPr>
          <w:b/>
          <w:bCs/>
          <w:lang w:bidi="ar-EG"/>
        </w:rPr>
        <w:lastRenderedPageBreak/>
        <w:t>Figure S6: key H-H correlation in the COSY spectrum of compound 4 observed in CDCl3</w:t>
      </w:r>
      <w:r w:rsidR="00E3681E">
        <w:rPr>
          <w:noProof/>
        </w:rPr>
        <w:drawing>
          <wp:anchor distT="0" distB="0" distL="114300" distR="114300" simplePos="0" relativeHeight="251663360" behindDoc="0" locked="0" layoutInCell="1" allowOverlap="1" wp14:anchorId="0E86A8AC" wp14:editId="411A912D">
            <wp:simplePos x="0" y="0"/>
            <wp:positionH relativeFrom="column">
              <wp:posOffset>-60325</wp:posOffset>
            </wp:positionH>
            <wp:positionV relativeFrom="paragraph">
              <wp:posOffset>533400</wp:posOffset>
            </wp:positionV>
            <wp:extent cx="5889625" cy="40290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14AC">
        <w:rPr>
          <w:lang w:bidi="ar-EG"/>
        </w:rPr>
        <w:br w:type="textWrapping" w:clear="all"/>
      </w:r>
    </w:p>
    <w:p w14:paraId="530B82CA" w14:textId="14A17C92" w:rsidR="007414AC" w:rsidRDefault="007414AC" w:rsidP="00097113">
      <w:pPr>
        <w:bidi w:val="0"/>
        <w:rPr>
          <w:rtl/>
          <w:lang w:bidi="ar-EG"/>
        </w:rPr>
      </w:pPr>
    </w:p>
    <w:sectPr w:rsidR="007414AC" w:rsidSect="00FC4530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19295" w14:textId="77777777" w:rsidR="00FE2A7B" w:rsidRDefault="00FE2A7B" w:rsidP="00FC4530">
      <w:pPr>
        <w:spacing w:after="0" w:line="240" w:lineRule="auto"/>
      </w:pPr>
      <w:r>
        <w:separator/>
      </w:r>
    </w:p>
  </w:endnote>
  <w:endnote w:type="continuationSeparator" w:id="0">
    <w:p w14:paraId="6B0410AF" w14:textId="77777777" w:rsidR="00FE2A7B" w:rsidRDefault="00FE2A7B" w:rsidP="00FC4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0010B" w14:textId="77777777" w:rsidR="00FE2A7B" w:rsidRDefault="00FE2A7B" w:rsidP="00FC4530">
      <w:pPr>
        <w:spacing w:after="0" w:line="240" w:lineRule="auto"/>
      </w:pPr>
      <w:r>
        <w:separator/>
      </w:r>
    </w:p>
  </w:footnote>
  <w:footnote w:type="continuationSeparator" w:id="0">
    <w:p w14:paraId="704A2DD8" w14:textId="77777777" w:rsidR="00FE2A7B" w:rsidRDefault="00FE2A7B" w:rsidP="00FC4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7F23"/>
    <w:rsid w:val="00097113"/>
    <w:rsid w:val="000C3D3A"/>
    <w:rsid w:val="000D5502"/>
    <w:rsid w:val="000D551E"/>
    <w:rsid w:val="00140244"/>
    <w:rsid w:val="00177D60"/>
    <w:rsid w:val="0019289E"/>
    <w:rsid w:val="00365345"/>
    <w:rsid w:val="003D12BA"/>
    <w:rsid w:val="003F5C52"/>
    <w:rsid w:val="00470301"/>
    <w:rsid w:val="004A67A7"/>
    <w:rsid w:val="00520552"/>
    <w:rsid w:val="006151EB"/>
    <w:rsid w:val="006234C2"/>
    <w:rsid w:val="006443A4"/>
    <w:rsid w:val="00681E72"/>
    <w:rsid w:val="007414AC"/>
    <w:rsid w:val="007702DE"/>
    <w:rsid w:val="007801B1"/>
    <w:rsid w:val="0088594C"/>
    <w:rsid w:val="0097233A"/>
    <w:rsid w:val="00AF045D"/>
    <w:rsid w:val="00B07F23"/>
    <w:rsid w:val="00B23DB6"/>
    <w:rsid w:val="00B66C8E"/>
    <w:rsid w:val="00D14619"/>
    <w:rsid w:val="00DE62D6"/>
    <w:rsid w:val="00E3681E"/>
    <w:rsid w:val="00EB1704"/>
    <w:rsid w:val="00ED62B4"/>
    <w:rsid w:val="00EE699C"/>
    <w:rsid w:val="00F43950"/>
    <w:rsid w:val="00F4621F"/>
    <w:rsid w:val="00FC4530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5CB8D"/>
  <w15:docId w15:val="{72643C69-939A-4A1D-A6F7-AA5A12222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5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5"/>
    <w:qFormat/>
    <w:rsid w:val="00F43950"/>
    <w:pPr>
      <w:keepNext/>
      <w:keepLines/>
      <w:bidi w:val="0"/>
      <w:spacing w:after="0" w:line="480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F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45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530"/>
  </w:style>
  <w:style w:type="paragraph" w:styleId="Footer">
    <w:name w:val="footer"/>
    <w:basedOn w:val="Normal"/>
    <w:link w:val="FooterChar"/>
    <w:uiPriority w:val="99"/>
    <w:unhideWhenUsed/>
    <w:rsid w:val="00FC45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530"/>
  </w:style>
  <w:style w:type="table" w:styleId="TableGrid">
    <w:name w:val="Table Grid"/>
    <w:basedOn w:val="TableNormal"/>
    <w:uiPriority w:val="59"/>
    <w:rsid w:val="00741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5"/>
    <w:rsid w:val="00F43950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chn off32</cp:lastModifiedBy>
  <cp:revision>3</cp:revision>
  <dcterms:created xsi:type="dcterms:W3CDTF">2021-07-29T09:50:00Z</dcterms:created>
  <dcterms:modified xsi:type="dcterms:W3CDTF">2021-07-30T08:48:00Z</dcterms:modified>
</cp:coreProperties>
</file>