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3F90" w14:textId="11FFFBE6" w:rsidR="002B7607" w:rsidRDefault="002B7607" w:rsidP="002B7607">
      <w:pPr>
        <w:pStyle w:val="SOMContent"/>
        <w:spacing w:before="0" w:line="480" w:lineRule="auto"/>
        <w:rPr>
          <w:b/>
          <w:bCs/>
        </w:rPr>
      </w:pPr>
      <w:r>
        <w:rPr>
          <w:b/>
          <w:bCs/>
        </w:rPr>
        <w:t>S</w:t>
      </w:r>
      <w:r w:rsidR="00126E4E">
        <w:rPr>
          <w:b/>
          <w:bCs/>
        </w:rPr>
        <w:t>5</w:t>
      </w:r>
      <w:r>
        <w:rPr>
          <w:b/>
          <w:bCs/>
        </w:rPr>
        <w:t xml:space="preserve"> </w:t>
      </w:r>
      <w:r w:rsidRPr="00D32F5F">
        <w:rPr>
          <w:b/>
          <w:bCs/>
        </w:rPr>
        <w:t>Table. Developing</w:t>
      </w:r>
      <w:r>
        <w:rPr>
          <w:b/>
          <w:bCs/>
        </w:rPr>
        <w:t xml:space="preserve"> final p</w:t>
      </w:r>
      <w:r w:rsidRPr="00D32F5F">
        <w:rPr>
          <w:b/>
          <w:bCs/>
        </w:rPr>
        <w:t>rivacy dimensions</w:t>
      </w:r>
      <w:r>
        <w:rPr>
          <w:b/>
          <w:bCs/>
        </w:rPr>
        <w:t xml:space="preserve"> from workshop dimensions. </w:t>
      </w:r>
    </w:p>
    <w:tbl>
      <w:tblPr>
        <w:tblStyle w:val="Table"/>
        <w:tblW w:w="5000" w:type="pct"/>
        <w:jc w:val="center"/>
        <w:tblInd w:w="0" w:type="dxa"/>
        <w:tblBorders>
          <w:top w:val="single" w:sz="12" w:space="0" w:color="000000" w:themeColor="text1"/>
          <w:bottom w:val="single" w:sz="12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928"/>
        <w:gridCol w:w="5098"/>
      </w:tblGrid>
      <w:tr w:rsidR="002B7607" w:rsidRPr="00F10195" w14:paraId="18E0A5B7" w14:textId="77777777" w:rsidTr="00FB62A5">
        <w:trPr>
          <w:trHeight w:val="552"/>
          <w:jc w:val="center"/>
        </w:trPr>
        <w:tc>
          <w:tcPr>
            <w:tcW w:w="2176" w:type="pct"/>
            <w:vMerge w:val="restart"/>
            <w:tcBorders>
              <w:right w:val="nil"/>
            </w:tcBorders>
            <w:vAlign w:val="center"/>
          </w:tcPr>
          <w:p w14:paraId="0966301D" w14:textId="77777777" w:rsidR="002B7607" w:rsidRPr="00787AF5" w:rsidRDefault="002B7607" w:rsidP="00FB62A5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Dimension from LUMAS workshop</w:t>
            </w:r>
          </w:p>
        </w:tc>
        <w:tc>
          <w:tcPr>
            <w:tcW w:w="2824" w:type="pct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</w:tcBorders>
            <w:vAlign w:val="center"/>
          </w:tcPr>
          <w:p w14:paraId="30506FE0" w14:textId="77777777" w:rsidR="002B7607" w:rsidRPr="00787AF5" w:rsidRDefault="002B7607" w:rsidP="00FB62A5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</w:rPr>
              <w:t>Notes re conversion</w:t>
            </w:r>
            <w:r>
              <w:rPr>
                <w:rFonts w:ascii="Times New Roman" w:hAnsi="Times New Roman" w:cs="Times New Roman"/>
              </w:rPr>
              <w:t xml:space="preserve"> to final dimensions</w:t>
            </w:r>
          </w:p>
        </w:tc>
      </w:tr>
      <w:tr w:rsidR="002B7607" w:rsidRPr="00F10195" w14:paraId="0C067886" w14:textId="77777777" w:rsidTr="00FB62A5">
        <w:trPr>
          <w:trHeight w:val="276"/>
          <w:jc w:val="center"/>
        </w:trPr>
        <w:tc>
          <w:tcPr>
            <w:tcW w:w="2176" w:type="pct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D421FF0" w14:textId="77777777" w:rsidR="002B7607" w:rsidRPr="00787AF5" w:rsidRDefault="002B7607" w:rsidP="00FB62A5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CD03ECF" w14:textId="77777777" w:rsidR="002B7607" w:rsidRPr="00787AF5" w:rsidRDefault="002B7607" w:rsidP="00FB62A5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1842E38F" w14:textId="77777777" w:rsidTr="00FB62A5">
        <w:trPr>
          <w:jc w:val="center"/>
        </w:trPr>
        <w:tc>
          <w:tcPr>
            <w:tcW w:w="2176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4A60C1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Opt-in/opt-out</w:t>
            </w:r>
          </w:p>
        </w:tc>
        <w:tc>
          <w:tcPr>
            <w:tcW w:w="2824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36EAF2C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Retained</w:t>
            </w:r>
            <w:r w:rsidRPr="00787AF5">
              <w:rPr>
                <w:rFonts w:ascii="Times New Roman" w:hAnsi="Times New Roman" w:cs="Times New Roman"/>
              </w:rPr>
              <w:t xml:space="preserve"> as ‘Decline </w:t>
            </w:r>
            <w:r>
              <w:rPr>
                <w:rFonts w:ascii="Times New Roman" w:hAnsi="Times New Roman" w:cs="Times New Roman"/>
              </w:rPr>
              <w:t>d</w:t>
            </w:r>
            <w:r w:rsidRPr="00787AF5">
              <w:rPr>
                <w:rFonts w:ascii="Times New Roman" w:hAnsi="Times New Roman" w:cs="Times New Roman"/>
              </w:rPr>
              <w:t>ifficulty’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7607" w:rsidRPr="00F10195" w14:paraId="50CF11B1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09DBE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Transparency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507616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 xml:space="preserve">Removed </w:t>
            </w:r>
            <w:r w:rsidRPr="00787AF5">
              <w:rPr>
                <w:rFonts w:ascii="Times New Roman" w:hAnsi="Times New Roman" w:cs="Times New Roman"/>
              </w:rPr>
              <w:t>because is difficult</w:t>
            </w:r>
            <w:r>
              <w:rPr>
                <w:rFonts w:ascii="Times New Roman" w:hAnsi="Times New Roman" w:cs="Times New Roman"/>
              </w:rPr>
              <w:t xml:space="preserve"> to rate from scenario descriptions. </w:t>
            </w:r>
            <w:r w:rsidRPr="00787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607" w:rsidRPr="00F10195" w14:paraId="2BEBAC46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2E69C20" w14:textId="77777777" w:rsidR="002B7607" w:rsidRPr="00784BF1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lang w:val="it-IT"/>
              </w:rPr>
            </w:pPr>
            <w:r w:rsidRPr="00784BF1">
              <w:rPr>
                <w:rFonts w:ascii="Times New Roman" w:hAnsi="Times New Roman" w:cs="Times New Roman"/>
                <w:color w:val="000000"/>
                <w:lang w:val="it-IT"/>
              </w:rPr>
              <w:t>Commercial v Non-commercial benefit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0055E2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Combined </w:t>
            </w:r>
            <w:r w:rsidRPr="00787AF5">
              <w:rPr>
                <w:rFonts w:ascii="Times New Roman" w:hAnsi="Times New Roman" w:cs="Times New Roman"/>
              </w:rPr>
              <w:t xml:space="preserve">in final dimensions as ‘Participant Benefit’, ‘Private Benefit’, and ‘Public Benefit’. </w:t>
            </w:r>
          </w:p>
        </w:tc>
      </w:tr>
      <w:tr w:rsidR="002B7607" w:rsidRPr="00F10195" w14:paraId="6ECF549E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0B3CC5DC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Personal Benefit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F46E3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6E3A4F80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22EE2FA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Who Benefits? How Much?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A6F60E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1D39E440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4E08C83A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Public Benefit v Private Benefit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F6341C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1C7D13D4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50F62911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Benefit Sharing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924566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3353104A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6E613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Training and Capacity Building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94537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597EE780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A4BDBA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Proportionality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0F500E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Combined</w:t>
            </w:r>
            <w:r>
              <w:rPr>
                <w:rFonts w:ascii="Times New Roman" w:hAnsi="Times New Roman" w:cs="Times New Roman"/>
              </w:rPr>
              <w:t xml:space="preserve"> in final dimensions as </w:t>
            </w:r>
            <w:r w:rsidRPr="00787AF5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D</w:t>
            </w:r>
            <w:r w:rsidRPr="00787AF5">
              <w:rPr>
                <w:rFonts w:ascii="Times New Roman" w:hAnsi="Times New Roman" w:cs="Times New Roman"/>
              </w:rPr>
              <w:t>isproportionality’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7607" w:rsidRPr="00F10195" w14:paraId="1E2DC818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83FF1A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Scope of Data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DE6DFA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085D7911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20401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Risk of Harm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40788D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Retained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B7607" w:rsidRPr="00F10195" w14:paraId="18A4E48E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A2B5D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Sensitivity 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5E4C61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Retained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2B7607" w:rsidRPr="00F10195" w14:paraId="56A2EF36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E0E1B9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Bona </w:t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787AF5">
              <w:rPr>
                <w:rFonts w:ascii="Times New Roman" w:hAnsi="Times New Roman" w:cs="Times New Roman"/>
                <w:color w:val="000000"/>
              </w:rPr>
              <w:t>ide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402A4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FF499E">
              <w:rPr>
                <w:rFonts w:ascii="Times New Roman" w:hAnsi="Times New Roman" w:cs="Times New Roman"/>
                <w:i/>
                <w:iCs/>
                <w:color w:val="000000"/>
              </w:rPr>
              <w:t>Combined</w:t>
            </w:r>
            <w:r w:rsidRPr="00787AF5">
              <w:rPr>
                <w:rFonts w:ascii="Times New Roman" w:hAnsi="Times New Roman" w:cs="Times New Roman"/>
                <w:color w:val="000000"/>
              </w:rPr>
              <w:t xml:space="preserve"> in final dimensions </w:t>
            </w:r>
            <w:r>
              <w:rPr>
                <w:rFonts w:ascii="Times New Roman" w:hAnsi="Times New Roman" w:cs="Times New Roman"/>
                <w:color w:val="000000"/>
              </w:rPr>
              <w:t>as ‘</w:t>
            </w:r>
            <w:r w:rsidRPr="00787AF5">
              <w:rPr>
                <w:rFonts w:ascii="Times New Roman" w:hAnsi="Times New Roman" w:cs="Times New Roman"/>
                <w:color w:val="000000"/>
              </w:rPr>
              <w:t>Trust</w:t>
            </w:r>
            <w:r>
              <w:rPr>
                <w:rFonts w:ascii="Times New Roman" w:hAnsi="Times New Roman" w:cs="Times New Roman"/>
                <w:color w:val="000000"/>
              </w:rPr>
              <w:t>’.</w:t>
            </w:r>
          </w:p>
        </w:tc>
      </w:tr>
      <w:tr w:rsidR="002B7607" w:rsidRPr="00F10195" w14:paraId="65E27A85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43BFC967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Track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787AF5">
              <w:rPr>
                <w:rFonts w:ascii="Times New Roman" w:hAnsi="Times New Roman" w:cs="Times New Roman"/>
                <w:color w:val="000000"/>
              </w:rPr>
              <w:t>ecord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9E45A4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7607" w:rsidRPr="00F10195" w14:paraId="510E0125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nil"/>
              <w:right w:val="nil"/>
            </w:tcBorders>
            <w:vAlign w:val="center"/>
          </w:tcPr>
          <w:p w14:paraId="3C832745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Conflict of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787AF5">
              <w:rPr>
                <w:rFonts w:ascii="Times New Roman" w:hAnsi="Times New Roman" w:cs="Times New Roman"/>
                <w:color w:val="000000"/>
              </w:rPr>
              <w:t>nterest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864B93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170848AA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4ED1DE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Evaluation and monitoring 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D5FAED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2B7607" w:rsidRPr="00F10195" w14:paraId="31F90E34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8712F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Equality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7AE03C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Removed</w:t>
            </w:r>
            <w:r w:rsidRPr="00787AF5">
              <w:rPr>
                <w:rFonts w:ascii="Times New Roman" w:hAnsi="Times New Roman" w:cs="Times New Roman"/>
              </w:rPr>
              <w:t xml:space="preserve"> because is</w:t>
            </w:r>
            <w:r>
              <w:rPr>
                <w:rFonts w:ascii="Times New Roman" w:hAnsi="Times New Roman" w:cs="Times New Roman"/>
              </w:rPr>
              <w:t xml:space="preserve"> difficult to determine empirically and is hard to define clearly in survey.</w:t>
            </w:r>
          </w:p>
        </w:tc>
      </w:tr>
      <w:tr w:rsidR="002B7607" w:rsidRPr="00F10195" w14:paraId="630269A7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A2A16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16D552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Retained</w:t>
            </w:r>
            <w:r w:rsidRPr="00787AF5">
              <w:rPr>
                <w:rFonts w:ascii="Times New Roman" w:hAnsi="Times New Roman" w:cs="Times New Roman"/>
              </w:rPr>
              <w:t xml:space="preserve"> in final </w:t>
            </w:r>
            <w:r>
              <w:rPr>
                <w:rFonts w:ascii="Times New Roman" w:hAnsi="Times New Roman" w:cs="Times New Roman"/>
              </w:rPr>
              <w:t xml:space="preserve">dimensions </w:t>
            </w:r>
            <w:r w:rsidRPr="00787AF5">
              <w:rPr>
                <w:rFonts w:ascii="Times New Roman" w:hAnsi="Times New Roman" w:cs="Times New Roman"/>
              </w:rPr>
              <w:t xml:space="preserve">as </w:t>
            </w:r>
            <w:r>
              <w:rPr>
                <w:rFonts w:ascii="Times New Roman" w:hAnsi="Times New Roman" w:cs="Times New Roman"/>
              </w:rPr>
              <w:t>‘</w:t>
            </w:r>
            <w:r w:rsidRPr="00787AF5">
              <w:rPr>
                <w:rFonts w:ascii="Times New Roman" w:hAnsi="Times New Roman" w:cs="Times New Roman"/>
              </w:rPr>
              <w:t>Data Security</w:t>
            </w:r>
            <w:r>
              <w:rPr>
                <w:rFonts w:ascii="Times New Roman" w:hAnsi="Times New Roman" w:cs="Times New Roman"/>
              </w:rPr>
              <w:t>’</w:t>
            </w:r>
            <w:r w:rsidRPr="00787AF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B7607" w:rsidRPr="00F10195" w14:paraId="7639D1D2" w14:textId="77777777" w:rsidTr="00FB62A5">
        <w:trPr>
          <w:jc w:val="center"/>
        </w:trPr>
        <w:tc>
          <w:tcPr>
            <w:tcW w:w="217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E9C14B7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Use/Reuse/Retention</w:t>
            </w:r>
          </w:p>
        </w:tc>
        <w:tc>
          <w:tcPr>
            <w:tcW w:w="282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3A3A4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B7607" w:rsidRPr="00F10195" w14:paraId="72E12E53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36040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 xml:space="preserve">Ongoing Subject control 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002D94" w14:textId="77777777" w:rsidR="002B7607" w:rsidRPr="00453B5D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453B5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Retained.</w:t>
            </w:r>
          </w:p>
        </w:tc>
      </w:tr>
      <w:tr w:rsidR="002B7607" w:rsidRPr="00F10195" w14:paraId="66CADE71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B22C2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Where/What results released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314902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</w:rPr>
              <w:t>Removed</w:t>
            </w:r>
            <w:r w:rsidRPr="00787AF5">
              <w:rPr>
                <w:rFonts w:ascii="Times New Roman" w:hAnsi="Times New Roman" w:cs="Times New Roman"/>
              </w:rPr>
              <w:t xml:space="preserve"> as </w:t>
            </w:r>
            <w:r>
              <w:rPr>
                <w:rFonts w:ascii="Times New Roman" w:hAnsi="Times New Roman" w:cs="Times New Roman"/>
              </w:rPr>
              <w:t>no variability among</w:t>
            </w:r>
            <w:r w:rsidRPr="00787AF5">
              <w:rPr>
                <w:rFonts w:ascii="Times New Roman" w:hAnsi="Times New Roman" w:cs="Times New Roman"/>
              </w:rPr>
              <w:t xml:space="preserve"> scenarios</w:t>
            </w:r>
            <w:r>
              <w:rPr>
                <w:rFonts w:ascii="Times New Roman" w:hAnsi="Times New Roman" w:cs="Times New Roman"/>
              </w:rPr>
              <w:t>. In each,</w:t>
            </w:r>
            <w:r w:rsidRPr="00787AF5">
              <w:rPr>
                <w:rFonts w:ascii="Times New Roman" w:hAnsi="Times New Roman" w:cs="Times New Roman"/>
              </w:rPr>
              <w:t xml:space="preserve"> only aggregate information was to be released, and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AF5">
              <w:rPr>
                <w:rFonts w:ascii="Times New Roman" w:hAnsi="Times New Roman" w:cs="Times New Roman"/>
              </w:rPr>
              <w:t xml:space="preserve">is generally the case for </w:t>
            </w:r>
            <w:r>
              <w:rPr>
                <w:rFonts w:ascii="Times New Roman" w:hAnsi="Times New Roman" w:cs="Times New Roman"/>
              </w:rPr>
              <w:t xml:space="preserve">university research. </w:t>
            </w:r>
            <w:r w:rsidRPr="00787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7607" w:rsidRPr="00F10195" w14:paraId="7EA46AE3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473B0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Licensing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96EA38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shd w:val="clear" w:color="auto" w:fill="FFFFFF"/>
              </w:rPr>
            </w:pPr>
            <w:r w:rsidRPr="00453B5D">
              <w:rPr>
                <w:rFonts w:ascii="Times New Roman" w:hAnsi="Times New Roman" w:cs="Times New Roman"/>
                <w:i/>
                <w:iCs/>
                <w:color w:val="000000"/>
              </w:rPr>
              <w:t>Removed</w:t>
            </w:r>
            <w:r w:rsidRPr="00787AF5">
              <w:rPr>
                <w:rFonts w:ascii="Times New Roman" w:hAnsi="Times New Roman" w:cs="Times New Roman"/>
                <w:color w:val="000000"/>
              </w:rPr>
              <w:t xml:space="preserve"> because not used in </w:t>
            </w:r>
            <w:r>
              <w:rPr>
                <w:rFonts w:ascii="Times New Roman" w:hAnsi="Times New Roman" w:cs="Times New Roman"/>
                <w:color w:val="000000"/>
              </w:rPr>
              <w:t>scenarios</w:t>
            </w:r>
            <w:r w:rsidRPr="00787AF5">
              <w:rPr>
                <w:rFonts w:ascii="Times New Roman" w:hAnsi="Times New Roman" w:cs="Times New Roman"/>
                <w:color w:val="000000"/>
              </w:rPr>
              <w:t>, and unlikely to be u</w:t>
            </w:r>
            <w:r>
              <w:rPr>
                <w:rFonts w:ascii="Times New Roman" w:hAnsi="Times New Roman" w:cs="Times New Roman"/>
                <w:color w:val="000000"/>
              </w:rPr>
              <w:t>nderstood by the general population.</w:t>
            </w:r>
            <w:r w:rsidRPr="00787AF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7607" w:rsidRPr="00F10195" w14:paraId="027811DC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5931C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787AF5">
              <w:rPr>
                <w:rFonts w:ascii="Times New Roman" w:hAnsi="Times New Roman" w:cs="Times New Roman"/>
                <w:color w:val="000000"/>
              </w:rPr>
              <w:t>Data Linkage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094A66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</w:rPr>
            </w:pPr>
            <w:r w:rsidRPr="00453B5D">
              <w:rPr>
                <w:rFonts w:ascii="Times New Roman" w:hAnsi="Times New Roman" w:cs="Times New Roman"/>
                <w:i/>
                <w:iCs/>
                <w:color w:val="000000"/>
              </w:rPr>
              <w:t>Subsumed</w:t>
            </w:r>
            <w:r w:rsidRPr="00787AF5">
              <w:rPr>
                <w:rFonts w:ascii="Times New Roman" w:hAnsi="Times New Roman" w:cs="Times New Roman"/>
                <w:color w:val="000000"/>
              </w:rPr>
              <w:t xml:space="preserve"> under ‘Risk of 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787AF5">
              <w:rPr>
                <w:rFonts w:ascii="Times New Roman" w:hAnsi="Times New Roman" w:cs="Times New Roman"/>
                <w:color w:val="000000"/>
              </w:rPr>
              <w:t xml:space="preserve">arm’ dimension. </w:t>
            </w:r>
          </w:p>
        </w:tc>
      </w:tr>
      <w:tr w:rsidR="002B7607" w:rsidRPr="00F10195" w14:paraId="25A98628" w14:textId="77777777" w:rsidTr="00FB62A5">
        <w:trPr>
          <w:jc w:val="center"/>
        </w:trPr>
        <w:tc>
          <w:tcPr>
            <w:tcW w:w="2176" w:type="pct"/>
            <w:tcBorders>
              <w:top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14:paraId="5351E07D" w14:textId="77777777" w:rsidR="002B7607" w:rsidRPr="00787AF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12" w:space="0" w:color="000000" w:themeColor="text1"/>
            </w:tcBorders>
            <w:vAlign w:val="center"/>
          </w:tcPr>
          <w:p w14:paraId="071E04C4" w14:textId="77777777" w:rsidR="002B7607" w:rsidRPr="00044355" w:rsidRDefault="002B7607" w:rsidP="00FB62A5">
            <w:pPr>
              <w:pStyle w:val="Compact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‘Respect for Privacy’ dimension added after literature review. </w:t>
            </w:r>
          </w:p>
        </w:tc>
      </w:tr>
    </w:tbl>
    <w:p w14:paraId="6C9BABB5" w14:textId="125CA78C" w:rsidR="001621BD" w:rsidRPr="002B7607" w:rsidRDefault="001621BD" w:rsidP="002B7607"/>
    <w:sectPr w:rsidR="001621BD" w:rsidRPr="002B76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A4E7" w14:textId="77777777" w:rsidR="00783204" w:rsidRDefault="00783204" w:rsidP="00F63514">
      <w:r>
        <w:separator/>
      </w:r>
    </w:p>
  </w:endnote>
  <w:endnote w:type="continuationSeparator" w:id="0">
    <w:p w14:paraId="1D101B22" w14:textId="77777777" w:rsidR="00783204" w:rsidRDefault="00783204" w:rsidP="00F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0DA0" w14:textId="77777777" w:rsidR="00783204" w:rsidRDefault="00783204" w:rsidP="00F63514">
      <w:r>
        <w:separator/>
      </w:r>
    </w:p>
  </w:footnote>
  <w:footnote w:type="continuationSeparator" w:id="0">
    <w:p w14:paraId="3C1DB888" w14:textId="77777777" w:rsidR="00783204" w:rsidRDefault="00783204" w:rsidP="00F6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9354" w14:textId="47E2CCF3" w:rsidR="00F63514" w:rsidRDefault="00F63514" w:rsidP="00F63514">
    <w:pPr>
      <w:pStyle w:val="Header"/>
    </w:pPr>
    <w:r>
      <w:t>PATHS TO SOCIAL LICENCE FOR TRAKCING-DATA ANALYTICS</w:t>
    </w:r>
    <w:r>
      <w:ptab w:relativeTo="margin" w:alignment="right" w:leader="none"/>
    </w:r>
    <w:r>
      <w:t>S</w:t>
    </w:r>
    <w:r w:rsidR="00126E4E">
      <w:t>5</w:t>
    </w:r>
    <w:r>
      <w:t xml:space="preserve"> Table</w:t>
    </w:r>
  </w:p>
  <w:p w14:paraId="480C08B8" w14:textId="77777777" w:rsidR="00F63514" w:rsidRDefault="00F63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14"/>
    <w:rsid w:val="00126E4E"/>
    <w:rsid w:val="001621BD"/>
    <w:rsid w:val="002B7607"/>
    <w:rsid w:val="00783204"/>
    <w:rsid w:val="007D4887"/>
    <w:rsid w:val="00864070"/>
    <w:rsid w:val="00881BBE"/>
    <w:rsid w:val="008D44FF"/>
    <w:rsid w:val="00AB1772"/>
    <w:rsid w:val="00C97F5C"/>
    <w:rsid w:val="00CD36FB"/>
    <w:rsid w:val="00F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D9E0"/>
  <w15:chartTrackingRefBased/>
  <w15:docId w15:val="{AF96C36B-7324-4674-9259-7CD766A2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F63514"/>
    <w:pPr>
      <w:keepNext/>
      <w:spacing w:before="240"/>
      <w:outlineLvl w:val="0"/>
    </w:pPr>
    <w:rPr>
      <w:rFonts w:eastAsia="Times New Roman"/>
      <w:kern w:val="28"/>
      <w:sz w:val="24"/>
      <w:szCs w:val="24"/>
    </w:rPr>
  </w:style>
  <w:style w:type="paragraph" w:customStyle="1" w:styleId="SOMContent">
    <w:name w:val="SOMContent"/>
    <w:basedOn w:val="Normal"/>
    <w:rsid w:val="00F63514"/>
    <w:pPr>
      <w:spacing w:before="12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F63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3514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14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Compact">
    <w:name w:val="Compact"/>
    <w:basedOn w:val="BodyText"/>
    <w:qFormat/>
    <w:rsid w:val="002B7607"/>
    <w:pPr>
      <w:spacing w:before="36" w:after="36"/>
    </w:pPr>
    <w:rPr>
      <w:rFonts w:asciiTheme="minorHAnsi" w:eastAsiaTheme="minorHAnsi" w:hAnsiTheme="minorHAnsi" w:cstheme="minorBidi"/>
      <w:sz w:val="24"/>
      <w:szCs w:val="24"/>
    </w:rPr>
  </w:style>
  <w:style w:type="table" w:customStyle="1" w:styleId="Table">
    <w:name w:val="Table"/>
    <w:semiHidden/>
    <w:qFormat/>
    <w:rsid w:val="002B7607"/>
    <w:pPr>
      <w:spacing w:after="200"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76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607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 White</cp:lastModifiedBy>
  <cp:revision>3</cp:revision>
  <dcterms:created xsi:type="dcterms:W3CDTF">2020-10-14T10:06:00Z</dcterms:created>
  <dcterms:modified xsi:type="dcterms:W3CDTF">2021-02-22T07:35:00Z</dcterms:modified>
</cp:coreProperties>
</file>