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2B" w:rsidRPr="004721A5" w:rsidRDefault="00A6692B" w:rsidP="00A6692B">
      <w:pPr>
        <w:spacing w:line="240" w:lineRule="auto"/>
        <w:rPr>
          <w:rFonts w:ascii="Times New Roman" w:hAnsi="Times New Roman" w:cs="Times New Roman"/>
          <w:szCs w:val="20"/>
        </w:rPr>
      </w:pPr>
      <w:r w:rsidRPr="004721A5">
        <w:rPr>
          <w:rFonts w:ascii="Times New Roman" w:hAnsi="Times New Roman" w:cs="Times New Roman"/>
          <w:b/>
          <w:szCs w:val="20"/>
        </w:rPr>
        <w:t>S2 Table: Summary of run statistics by steelhead population groups and yea</w:t>
      </w:r>
      <w:r w:rsidRPr="004721A5">
        <w:rPr>
          <w:rFonts w:ascii="Times New Roman" w:hAnsi="Times New Roman" w:cs="Times New Roman"/>
          <w:szCs w:val="20"/>
        </w:rPr>
        <w:t>r.  Shown are survival from Bonneville Dam-</w:t>
      </w:r>
      <w:proofErr w:type="spellStart"/>
      <w:r w:rsidRPr="004721A5">
        <w:rPr>
          <w:rFonts w:ascii="Times New Roman" w:hAnsi="Times New Roman" w:cs="Times New Roman"/>
          <w:szCs w:val="20"/>
        </w:rPr>
        <w:t>McNary</w:t>
      </w:r>
      <w:proofErr w:type="spellEnd"/>
      <w:r w:rsidRPr="004721A5">
        <w:rPr>
          <w:rFonts w:ascii="Times New Roman" w:hAnsi="Times New Roman" w:cs="Times New Roman"/>
          <w:szCs w:val="20"/>
        </w:rPr>
        <w:t xml:space="preserve"> Dam, mean travel time from Bonneville Dam-</w:t>
      </w:r>
      <w:proofErr w:type="spellStart"/>
      <w:r w:rsidRPr="004721A5">
        <w:rPr>
          <w:rFonts w:ascii="Times New Roman" w:hAnsi="Times New Roman" w:cs="Times New Roman"/>
          <w:szCs w:val="20"/>
        </w:rPr>
        <w:t>McNary</w:t>
      </w:r>
      <w:proofErr w:type="spellEnd"/>
      <w:r w:rsidRPr="004721A5">
        <w:rPr>
          <w:rFonts w:ascii="Times New Roman" w:hAnsi="Times New Roman" w:cs="Times New Roman"/>
          <w:szCs w:val="20"/>
        </w:rPr>
        <w:t xml:space="preserve"> Dam, median day of arrival at Bonneville Dam, proportion hatchery fish (vs. wild), mean ocean age, and proportion of fish that were transported.</w:t>
      </w:r>
    </w:p>
    <w:tbl>
      <w:tblPr>
        <w:tblW w:w="12000" w:type="dxa"/>
        <w:tblLook w:val="04A0"/>
      </w:tblPr>
      <w:tblGrid>
        <w:gridCol w:w="496"/>
        <w:gridCol w:w="769"/>
        <w:gridCol w:w="740"/>
        <w:gridCol w:w="769"/>
        <w:gridCol w:w="740"/>
        <w:gridCol w:w="740"/>
        <w:gridCol w:w="280"/>
        <w:gridCol w:w="769"/>
        <w:gridCol w:w="740"/>
        <w:gridCol w:w="769"/>
        <w:gridCol w:w="740"/>
        <w:gridCol w:w="740"/>
        <w:gridCol w:w="251"/>
        <w:gridCol w:w="769"/>
        <w:gridCol w:w="740"/>
        <w:gridCol w:w="769"/>
        <w:gridCol w:w="740"/>
        <w:gridCol w:w="740"/>
      </w:tblGrid>
      <w:tr w:rsidR="00A6692B" w:rsidRPr="004721A5" w:rsidTr="009B6FBE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Middle Columbia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Snake Early A-run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Upper Columbia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Sal/Clear A-run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Sal/Clear B-run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Middle Columbia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Snake Early A-run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Upper Columbia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Sal/Clear A-run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Sal/Clear B-run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Middle Columbia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Snake Early A-run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Upper Columbia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Sal/Clear A-run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Sal/Clear B-run</w:t>
            </w:r>
          </w:p>
        </w:tc>
      </w:tr>
      <w:tr w:rsidR="00A6692B" w:rsidRPr="004721A5" w:rsidTr="009B6FBE">
        <w:trPr>
          <w:trHeight w:val="279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Survival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Hatchery proportion of tagged fish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Median arrival day of year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252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249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249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252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253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259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Avg.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255</w:t>
            </w:r>
          </w:p>
        </w:tc>
      </w:tr>
      <w:tr w:rsidR="00A6692B" w:rsidRPr="004721A5" w:rsidTr="009B6FBE">
        <w:trPr>
          <w:trHeight w:val="2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Mean travel time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Average age of tagged fish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Proportion of tags transported as juvenile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</w:tr>
      <w:tr w:rsidR="00A6692B" w:rsidRPr="004721A5" w:rsidTr="009B6F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692B" w:rsidRPr="004721A5" w:rsidRDefault="00A6692B" w:rsidP="009B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Avg.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18.23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1.84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2B" w:rsidRPr="004721A5" w:rsidRDefault="00A6692B" w:rsidP="009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0.30</w:t>
            </w:r>
          </w:p>
        </w:tc>
      </w:tr>
    </w:tbl>
    <w:p w:rsidR="005A0E63" w:rsidRDefault="005A0E63" w:rsidP="00A6692B"/>
    <w:sectPr w:rsidR="005A0E63" w:rsidSect="00B00DB9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41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50C" w:rsidRDefault="00A66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50C" w:rsidRDefault="00A6692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A6692B"/>
    <w:rsid w:val="0001133E"/>
    <w:rsid w:val="00381318"/>
    <w:rsid w:val="00527119"/>
    <w:rsid w:val="005A0E63"/>
    <w:rsid w:val="00665E0E"/>
    <w:rsid w:val="00710D10"/>
    <w:rsid w:val="00802AD5"/>
    <w:rsid w:val="008E0C78"/>
    <w:rsid w:val="00A6692B"/>
    <w:rsid w:val="00AA51DB"/>
    <w:rsid w:val="00AE57AC"/>
    <w:rsid w:val="00B00DB9"/>
    <w:rsid w:val="00B934E7"/>
    <w:rsid w:val="00D817A2"/>
    <w:rsid w:val="00E24490"/>
    <w:rsid w:val="00F1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2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2B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A66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Priya</cp:lastModifiedBy>
  <cp:revision>2</cp:revision>
  <dcterms:created xsi:type="dcterms:W3CDTF">2021-04-30T09:33:00Z</dcterms:created>
  <dcterms:modified xsi:type="dcterms:W3CDTF">2021-04-30T09:33:00Z</dcterms:modified>
</cp:coreProperties>
</file>