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18C8" w14:textId="5C033809" w:rsidR="006211EC" w:rsidRDefault="006211EC" w:rsidP="006211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8784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Table</w:t>
      </w:r>
      <w:r w:rsidRPr="00985D3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Characteristics for commercial samples (n=2282). 57 samples with unknown family histories were removed from the initial 2339 samples for the model </w:t>
      </w:r>
      <w:r w:rsidR="00CA35AE">
        <w:rPr>
          <w:rFonts w:ascii="Times New Roman" w:hAnsi="Times New Roman" w:cs="Times New Roman"/>
        </w:rPr>
        <w:t>comparison</w:t>
      </w:r>
      <w:r>
        <w:rPr>
          <w:rFonts w:ascii="Times New Roman" w:hAnsi="Times New Roman" w:cs="Times New Roman"/>
        </w:rPr>
        <w:t xml:space="preserve"> because family history is a major component of both models.</w:t>
      </w:r>
    </w:p>
    <w:tbl>
      <w:tblPr>
        <w:tblW w:w="14061" w:type="dxa"/>
        <w:tblLook w:val="04A0" w:firstRow="1" w:lastRow="0" w:firstColumn="1" w:lastColumn="0" w:noHBand="0" w:noVBand="1"/>
      </w:tblPr>
      <w:tblGrid>
        <w:gridCol w:w="11690"/>
        <w:gridCol w:w="2371"/>
      </w:tblGrid>
      <w:tr w:rsidR="00CA35AE" w:rsidRPr="00CA35AE" w14:paraId="0FFA6FB0" w14:textId="77777777" w:rsidTr="001F069F">
        <w:trPr>
          <w:trHeight w:val="380"/>
        </w:trPr>
        <w:tc>
          <w:tcPr>
            <w:tcW w:w="1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616F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Population characteristics (n=2282)^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8CE2D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A35AE" w:rsidRPr="00CA35AE" w14:paraId="1FAD2698" w14:textId="77777777" w:rsidTr="001F069F">
        <w:trPr>
          <w:trHeight w:val="380"/>
        </w:trPr>
        <w:tc>
          <w:tcPr>
            <w:tcW w:w="1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7687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Average age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C661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49.9 (s</w:t>
            </w:r>
            <w:r w:rsidR="001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8.76)</w:t>
            </w:r>
          </w:p>
        </w:tc>
      </w:tr>
      <w:tr w:rsidR="00CA35AE" w:rsidRPr="00CA35AE" w14:paraId="515DCE05" w14:textId="77777777" w:rsidTr="001F069F">
        <w:trPr>
          <w:trHeight w:val="380"/>
        </w:trPr>
        <w:tc>
          <w:tcPr>
            <w:tcW w:w="1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E6744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 with 1</w:t>
            </w: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degree FH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C7192" w14:textId="77777777" w:rsidR="00CA35AE" w:rsidRPr="00CA35AE" w:rsidRDefault="00CA35AE" w:rsidP="00CA3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41.28%</w:t>
            </w:r>
          </w:p>
        </w:tc>
      </w:tr>
      <w:tr w:rsidR="00CA35AE" w:rsidRPr="00CA35AE" w14:paraId="0A0E9BA0" w14:textId="77777777" w:rsidTr="001F069F">
        <w:trPr>
          <w:trHeight w:val="380"/>
        </w:trPr>
        <w:tc>
          <w:tcPr>
            <w:tcW w:w="1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589CF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 w/Live birth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8491" w14:textId="77777777" w:rsidR="00CA35AE" w:rsidRPr="00CA35AE" w:rsidRDefault="00CA35AE" w:rsidP="00CA3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78.60%</w:t>
            </w:r>
          </w:p>
        </w:tc>
      </w:tr>
      <w:tr w:rsidR="00CA35AE" w:rsidRPr="00CA35AE" w14:paraId="60ECE9E2" w14:textId="77777777" w:rsidTr="001F069F">
        <w:trPr>
          <w:trHeight w:val="380"/>
        </w:trPr>
        <w:tc>
          <w:tcPr>
            <w:tcW w:w="1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00A5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Average Age at 1</w:t>
            </w: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birth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AAA2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27.7 (</w:t>
            </w:r>
            <w:r w:rsidR="001F069F"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1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6.75)</w:t>
            </w:r>
          </w:p>
        </w:tc>
      </w:tr>
      <w:tr w:rsidR="00CA35AE" w:rsidRPr="00CA35AE" w14:paraId="2C690499" w14:textId="77777777" w:rsidTr="001F069F">
        <w:trPr>
          <w:trHeight w:val="380"/>
        </w:trPr>
        <w:tc>
          <w:tcPr>
            <w:tcW w:w="1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658E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Average Age at menarche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EC5A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12.6 (</w:t>
            </w:r>
            <w:r w:rsidR="001F069F"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1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1.63)</w:t>
            </w:r>
          </w:p>
        </w:tc>
      </w:tr>
      <w:tr w:rsidR="00CA35AE" w:rsidRPr="00CA35AE" w14:paraId="182E5A90" w14:textId="77777777" w:rsidTr="001F069F">
        <w:trPr>
          <w:trHeight w:val="380"/>
        </w:trPr>
        <w:tc>
          <w:tcPr>
            <w:tcW w:w="1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3B7F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 w/Any biopsy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4FC7" w14:textId="77777777" w:rsidR="00CA35AE" w:rsidRPr="00CA35AE" w:rsidRDefault="00CA35AE" w:rsidP="00CA3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34.18%</w:t>
            </w:r>
          </w:p>
        </w:tc>
      </w:tr>
      <w:tr w:rsidR="00CA35AE" w:rsidRPr="00CA35AE" w14:paraId="413E8AE5" w14:textId="77777777" w:rsidTr="001F069F">
        <w:trPr>
          <w:trHeight w:val="380"/>
        </w:trPr>
        <w:tc>
          <w:tcPr>
            <w:tcW w:w="1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14EA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Average # biopsies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1D3C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1.67 (</w:t>
            </w:r>
            <w:r w:rsidR="001F069F"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1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1.22)</w:t>
            </w:r>
          </w:p>
        </w:tc>
      </w:tr>
      <w:tr w:rsidR="00CA35AE" w:rsidRPr="00CA35AE" w14:paraId="54A49309" w14:textId="77777777" w:rsidTr="001F069F">
        <w:trPr>
          <w:trHeight w:val="380"/>
        </w:trPr>
        <w:tc>
          <w:tcPr>
            <w:tcW w:w="1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35606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% </w:t>
            </w:r>
            <w:r w:rsidR="001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of all women with </w:t>
            </w: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Atypical hyperplasia, </w:t>
            </w:r>
            <w:r w:rsidR="001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% </w:t>
            </w:r>
            <w:r w:rsidR="001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of women with biopsy-history with AH]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EE0F" w14:textId="77777777" w:rsidR="00CA35AE" w:rsidRPr="00CA35AE" w:rsidRDefault="001F069F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4.91% [</w:t>
            </w:r>
            <w:r w:rsidR="00CA35AE"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14.4%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</w:tr>
      <w:tr w:rsidR="00CA35AE" w:rsidRPr="00CA35AE" w14:paraId="443B822F" w14:textId="77777777" w:rsidTr="001F069F">
        <w:trPr>
          <w:trHeight w:val="380"/>
        </w:trPr>
        <w:tc>
          <w:tcPr>
            <w:tcW w:w="1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9517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 Ethnicity (% AA/</w:t>
            </w:r>
            <w:proofErr w:type="spellStart"/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Cau</w:t>
            </w:r>
            <w:proofErr w:type="spellEnd"/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/His)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5E83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AA 6.3%</w:t>
            </w:r>
          </w:p>
        </w:tc>
      </w:tr>
      <w:tr w:rsidR="00CA35AE" w:rsidRPr="00CA35AE" w14:paraId="17D0AE33" w14:textId="77777777" w:rsidTr="001F069F">
        <w:trPr>
          <w:trHeight w:val="380"/>
        </w:trPr>
        <w:tc>
          <w:tcPr>
            <w:tcW w:w="1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E2090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05D5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Cau</w:t>
            </w:r>
            <w:proofErr w:type="spellEnd"/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85.4%</w:t>
            </w:r>
          </w:p>
        </w:tc>
      </w:tr>
      <w:tr w:rsidR="00CA35AE" w:rsidRPr="00CA35AE" w14:paraId="52282B94" w14:textId="77777777" w:rsidTr="001F069F">
        <w:trPr>
          <w:trHeight w:val="380"/>
        </w:trPr>
        <w:tc>
          <w:tcPr>
            <w:tcW w:w="1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78AA2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33DC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His 8.3%</w:t>
            </w:r>
          </w:p>
        </w:tc>
      </w:tr>
      <w:tr w:rsidR="00CA35AE" w:rsidRPr="00CA35AE" w14:paraId="7E476523" w14:textId="77777777" w:rsidTr="001F069F">
        <w:trPr>
          <w:trHeight w:val="380"/>
        </w:trPr>
        <w:tc>
          <w:tcPr>
            <w:tcW w:w="1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B07E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Average PRS: all</w:t>
            </w:r>
            <w:r w:rsidR="001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(n=2282)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C8E8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1.19 (</w:t>
            </w:r>
            <w:r w:rsidR="001F069F"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1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0.572)</w:t>
            </w:r>
          </w:p>
        </w:tc>
      </w:tr>
      <w:tr w:rsidR="00CA35AE" w:rsidRPr="00CA35AE" w14:paraId="11508627" w14:textId="77777777" w:rsidTr="001F069F">
        <w:trPr>
          <w:trHeight w:val="380"/>
        </w:trPr>
        <w:tc>
          <w:tcPr>
            <w:tcW w:w="1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EF65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Average PRS (no/</w:t>
            </w:r>
            <w:proofErr w:type="spellStart"/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unk</w:t>
            </w:r>
            <w:proofErr w:type="spellEnd"/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biopsy history, n=1502)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BCF2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1.17 (</w:t>
            </w:r>
            <w:r w:rsidR="001F069F"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1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0.566)</w:t>
            </w:r>
          </w:p>
        </w:tc>
      </w:tr>
      <w:tr w:rsidR="00CA35AE" w:rsidRPr="00CA35AE" w14:paraId="176BD139" w14:textId="77777777" w:rsidTr="001F069F">
        <w:trPr>
          <w:trHeight w:val="380"/>
        </w:trPr>
        <w:tc>
          <w:tcPr>
            <w:tcW w:w="1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51C5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Average PRS (yes biopsy history, n=780)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D6F9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1.22 (</w:t>
            </w:r>
            <w:r w:rsidR="001F069F"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1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0.584) *</w:t>
            </w:r>
          </w:p>
        </w:tc>
      </w:tr>
      <w:tr w:rsidR="00CA35AE" w:rsidRPr="00CA35AE" w14:paraId="2797A6A2" w14:textId="77777777" w:rsidTr="001F069F">
        <w:trPr>
          <w:trHeight w:val="380"/>
        </w:trPr>
        <w:tc>
          <w:tcPr>
            <w:tcW w:w="1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251E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Average PRS (AH+ biopsy, n=112)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AA63A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1.33 (</w:t>
            </w:r>
            <w:r w:rsidR="001F069F"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1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</w:t>
            </w: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0.698)**</w:t>
            </w:r>
          </w:p>
        </w:tc>
      </w:tr>
      <w:tr w:rsidR="00CA35AE" w:rsidRPr="00CA35AE" w14:paraId="4C9F483E" w14:textId="77777777" w:rsidTr="001F069F">
        <w:trPr>
          <w:trHeight w:val="380"/>
        </w:trPr>
        <w:tc>
          <w:tcPr>
            <w:tcW w:w="1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06B17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^2282 = original 2339</w:t>
            </w:r>
            <w:r w:rsidR="001F0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patient population prior to 57 w</w:t>
            </w: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omen  removed with unknown 1st degree FH status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9542E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A35AE" w:rsidRPr="00CA35AE" w14:paraId="381C5646" w14:textId="77777777" w:rsidTr="001F069F">
        <w:trPr>
          <w:trHeight w:val="380"/>
        </w:trPr>
        <w:tc>
          <w:tcPr>
            <w:tcW w:w="1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6312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*p&lt;0.05 between average PRS for women with biopsies compared to no biopsies</w:t>
            </w:r>
          </w:p>
        </w:tc>
      </w:tr>
      <w:tr w:rsidR="00CA35AE" w:rsidRPr="00CA35AE" w14:paraId="0A004EDC" w14:textId="77777777" w:rsidTr="001F069F">
        <w:trPr>
          <w:trHeight w:val="380"/>
        </w:trPr>
        <w:tc>
          <w:tcPr>
            <w:tcW w:w="14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7FC4" w14:textId="77777777" w:rsidR="00CA35AE" w:rsidRPr="00CA35AE" w:rsidRDefault="00CA35AE" w:rsidP="00CA3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**P&lt;0.005 between average PRS for women with AH compared to no biopsies</w:t>
            </w:r>
          </w:p>
        </w:tc>
      </w:tr>
    </w:tbl>
    <w:p w14:paraId="48DDFA6E" w14:textId="77777777" w:rsidR="001F069F" w:rsidRDefault="001F069F" w:rsidP="00985D39">
      <w:pPr>
        <w:spacing w:line="480" w:lineRule="auto"/>
        <w:rPr>
          <w:rFonts w:ascii="Times New Roman" w:hAnsi="Times New Roman" w:cs="Times New Roman"/>
        </w:rPr>
      </w:pPr>
    </w:p>
    <w:sectPr w:rsidR="001F069F" w:rsidSect="0083606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55C1B"/>
    <w:multiLevelType w:val="hybridMultilevel"/>
    <w:tmpl w:val="2C643E5E"/>
    <w:lvl w:ilvl="0" w:tplc="8BD61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6A29"/>
    <w:multiLevelType w:val="hybridMultilevel"/>
    <w:tmpl w:val="C5B2C7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E4"/>
    <w:rsid w:val="001F069F"/>
    <w:rsid w:val="002D283D"/>
    <w:rsid w:val="003712BD"/>
    <w:rsid w:val="0038784B"/>
    <w:rsid w:val="005031BB"/>
    <w:rsid w:val="006211EC"/>
    <w:rsid w:val="006374ED"/>
    <w:rsid w:val="006D4DE4"/>
    <w:rsid w:val="0072624B"/>
    <w:rsid w:val="00850175"/>
    <w:rsid w:val="00985D39"/>
    <w:rsid w:val="00CA35AE"/>
    <w:rsid w:val="00D5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4AC3"/>
  <w15:chartTrackingRefBased/>
  <w15:docId w15:val="{11EC1FBB-F7B8-48F0-90D5-D692F4C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D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E4"/>
    <w:rPr>
      <w:rFonts w:ascii="Segoe UI" w:hAnsi="Segoe UI" w:cs="Segoe UI"/>
      <w:sz w:val="18"/>
      <w:szCs w:val="18"/>
    </w:rPr>
  </w:style>
  <w:style w:type="paragraph" w:customStyle="1" w:styleId="ParaFO">
    <w:name w:val="ParaFO"/>
    <w:basedOn w:val="Normal"/>
    <w:link w:val="ParaFOChar"/>
    <w:qFormat/>
    <w:rsid w:val="006D4DE4"/>
    <w:pPr>
      <w:spacing w:after="0" w:line="48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ParaFOChar">
    <w:name w:val="ParaFO Char"/>
    <w:link w:val="ParaFO"/>
    <w:rsid w:val="006D4DE4"/>
    <w:rPr>
      <w:rFonts w:ascii="Times New Roman" w:eastAsia="Calibri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D4DE4"/>
    <w:pPr>
      <w:ind w:left="720"/>
      <w:contextualSpacing/>
    </w:pPr>
  </w:style>
  <w:style w:type="paragraph" w:customStyle="1" w:styleId="ParaIndent">
    <w:name w:val="ParaIndent"/>
    <w:basedOn w:val="ParaFO"/>
    <w:qFormat/>
    <w:rsid w:val="006D4DE4"/>
    <w:pPr>
      <w:ind w:firstLine="720"/>
    </w:pPr>
    <w:rPr>
      <w:rFonts w:eastAsiaTheme="minorHAnsi" w:cstheme="minorBidi"/>
    </w:rPr>
  </w:style>
  <w:style w:type="table" w:styleId="TableGrid">
    <w:name w:val="Table Grid"/>
    <w:basedOn w:val="TableNormal"/>
    <w:uiPriority w:val="39"/>
    <w:rsid w:val="006D4DE4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DE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D4DE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4DE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D4DE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D4DE4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BC9C-33AF-6E42-8236-119D3241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Allman</dc:creator>
  <cp:keywords/>
  <dc:description/>
  <cp:lastModifiedBy>Vijayakumar A478</cp:lastModifiedBy>
  <cp:revision>9</cp:revision>
  <dcterms:created xsi:type="dcterms:W3CDTF">2020-11-09T15:16:00Z</dcterms:created>
  <dcterms:modified xsi:type="dcterms:W3CDTF">2021-01-15T22:58:00Z</dcterms:modified>
</cp:coreProperties>
</file>