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436271" w14:textId="45D60995" w:rsidR="00351B15" w:rsidRPr="00DC2A7C" w:rsidRDefault="00351B15" w:rsidP="00351B1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Fig</w:t>
      </w:r>
      <w:r w:rsidRPr="00271039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DC2A7C">
        <w:rPr>
          <w:rFonts w:ascii="Times New Roman" w:hAnsi="Times New Roman" w:cs="Times New Roman"/>
          <w:b/>
          <w:bCs/>
          <w:sz w:val="24"/>
          <w:szCs w:val="24"/>
        </w:rPr>
        <w:t>Biomarker concentrations in function of gestational age at blood sampling.</w:t>
      </w:r>
      <w:r w:rsidRPr="001F5B5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243FBF" w14:textId="77777777" w:rsidR="00351B15" w:rsidRDefault="00351B15" w:rsidP="00351B1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2376B">
        <w:rPr>
          <w:noProof/>
        </w:rPr>
        <w:drawing>
          <wp:inline distT="0" distB="0" distL="0" distR="0" wp14:anchorId="7384873E" wp14:editId="3E453AD4">
            <wp:extent cx="5641975" cy="421386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41975" cy="4213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AE7327" w14:textId="77777777" w:rsidR="00351B15" w:rsidRDefault="00351B15" w:rsidP="00351B15"/>
    <w:p w14:paraId="35690CDD" w14:textId="77777777" w:rsidR="00351B15" w:rsidRPr="00DC2A7C" w:rsidRDefault="00351B15" w:rsidP="00351B1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Biomarker levels are log-transformed. Correlation estimated using </w:t>
      </w:r>
      <w:r w:rsidRPr="002E4BF9">
        <w:rPr>
          <w:rFonts w:ascii="Times New Roman" w:hAnsi="Times New Roman" w:cs="Times New Roman"/>
          <w:sz w:val="24"/>
          <w:szCs w:val="24"/>
        </w:rPr>
        <w:t>Pearson's correlation</w:t>
      </w:r>
      <w:r>
        <w:rPr>
          <w:rFonts w:ascii="Times New Roman" w:hAnsi="Times New Roman" w:cs="Times New Roman"/>
          <w:sz w:val="24"/>
          <w:szCs w:val="24"/>
        </w:rPr>
        <w:t xml:space="preserve"> coefficient </w:t>
      </w:r>
      <w:r w:rsidRPr="008D6892">
        <w:rPr>
          <w:rFonts w:ascii="Times New Roman" w:hAnsi="Times New Roman" w:cs="Times New Roman"/>
          <w:sz w:val="24"/>
          <w:szCs w:val="24"/>
        </w:rPr>
        <w:t>rho (95% confidence interval)</w:t>
      </w:r>
      <w:r>
        <w:rPr>
          <w:rFonts w:ascii="Times New Roman" w:hAnsi="Times New Roman" w:cs="Times New Roman"/>
          <w:sz w:val="24"/>
          <w:szCs w:val="24"/>
        </w:rPr>
        <w:t xml:space="preserve"> and p-value. </w:t>
      </w:r>
    </w:p>
    <w:p w14:paraId="684BD578" w14:textId="77777777" w:rsidR="0082714F" w:rsidRDefault="00721C37"/>
    <w:sectPr w:rsidR="0082714F" w:rsidSect="00700F43">
      <w:headerReference w:type="even" r:id="rId5"/>
      <w:footerReference w:type="default" r:id="rId6"/>
      <w:pgSz w:w="11909" w:h="16834" w:code="9"/>
      <w:pgMar w:top="1872" w:right="1440" w:bottom="1440" w:left="1584" w:header="1152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646949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1F278C" w14:textId="77777777" w:rsidR="00614B67" w:rsidRDefault="00721C3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73CE313" w14:textId="77777777" w:rsidR="00614B67" w:rsidRDefault="00721C3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EEA0AD" w14:textId="77777777" w:rsidR="00614B67" w:rsidRDefault="00721C37">
    <w:pPr>
      <w:pStyle w:val="Header"/>
      <w:framePr w:wrap="around" w:vAnchor="text" w:hAnchor="margin" w:xAlign="center" w:y="1"/>
      <w:rPr>
        <w:rStyle w:val="PageNumber"/>
        <w:rFonts w:eastAsia="Arial Unicode MS"/>
      </w:rPr>
    </w:pPr>
    <w:r>
      <w:rPr>
        <w:rStyle w:val="PageNumber"/>
        <w:rFonts w:eastAsia="Arial Unicode MS"/>
      </w:rPr>
      <w:fldChar w:fldCharType="begin"/>
    </w:r>
    <w:r>
      <w:rPr>
        <w:rStyle w:val="PageNumber"/>
        <w:rFonts w:eastAsia="Arial Unicode MS"/>
      </w:rPr>
      <w:instrText xml:space="preserve">PAGE  </w:instrText>
    </w:r>
    <w:r>
      <w:rPr>
        <w:rStyle w:val="PageNumber"/>
        <w:rFonts w:eastAsia="Arial Unicode MS"/>
      </w:rPr>
      <w:fldChar w:fldCharType="end"/>
    </w:r>
  </w:p>
  <w:p w14:paraId="5D96AF2A" w14:textId="77777777" w:rsidR="00614B67" w:rsidRDefault="00721C3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B15"/>
    <w:rsid w:val="001C7213"/>
    <w:rsid w:val="00351B15"/>
    <w:rsid w:val="00576BA6"/>
    <w:rsid w:val="00721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2A10E"/>
  <w15:chartTrackingRefBased/>
  <w15:docId w15:val="{3460E91A-06CB-4B17-9ED3-C3632FFEF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1B15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51B15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Cs w:val="24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351B15"/>
    <w:rPr>
      <w:rFonts w:ascii="Arial" w:eastAsia="Times New Roman" w:hAnsi="Arial" w:cs="Times New Roman"/>
      <w:szCs w:val="24"/>
      <w:lang w:val="en-GB"/>
    </w:rPr>
  </w:style>
  <w:style w:type="character" w:styleId="PageNumber">
    <w:name w:val="page number"/>
    <w:basedOn w:val="DefaultParagraphFont"/>
    <w:semiHidden/>
    <w:rsid w:val="00351B15"/>
  </w:style>
  <w:style w:type="paragraph" w:styleId="Footer">
    <w:name w:val="footer"/>
    <w:basedOn w:val="Normal"/>
    <w:link w:val="FooterChar"/>
    <w:uiPriority w:val="99"/>
    <w:rsid w:val="00351B15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351B15"/>
    <w:rPr>
      <w:rFonts w:ascii="Arial" w:eastAsia="Times New Roman" w:hAnsi="Arial" w:cs="Times New Roman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1C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C37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Tuytten</dc:creator>
  <cp:keywords/>
  <dc:description/>
  <cp:lastModifiedBy>Robin Tuytten</cp:lastModifiedBy>
  <cp:revision>2</cp:revision>
  <dcterms:created xsi:type="dcterms:W3CDTF">2020-08-21T15:02:00Z</dcterms:created>
  <dcterms:modified xsi:type="dcterms:W3CDTF">2020-08-21T15:04:00Z</dcterms:modified>
</cp:coreProperties>
</file>