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3843" w:type="dxa"/>
        <w:tblLayout w:type="fixed"/>
        <w:tblLook w:val="04A0" w:firstRow="1" w:lastRow="0" w:firstColumn="1" w:lastColumn="0" w:noHBand="0" w:noVBand="1"/>
      </w:tblPr>
      <w:tblGrid>
        <w:gridCol w:w="1760"/>
        <w:gridCol w:w="663"/>
        <w:gridCol w:w="1486"/>
        <w:gridCol w:w="1851"/>
        <w:gridCol w:w="1350"/>
        <w:gridCol w:w="990"/>
        <w:gridCol w:w="1170"/>
        <w:gridCol w:w="1260"/>
        <w:gridCol w:w="3297"/>
        <w:gridCol w:w="16"/>
      </w:tblGrid>
      <w:tr w:rsidR="00A859ED" w:rsidRPr="00F1025A" w14:paraId="3EC53BA3" w14:textId="77777777" w:rsidTr="00EB7B4A">
        <w:tc>
          <w:tcPr>
            <w:tcW w:w="13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4F0C3" w14:textId="77777777" w:rsidR="00A859ED" w:rsidRPr="00F1025A" w:rsidRDefault="00A859ED" w:rsidP="00EB7B4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S3 Table</w:t>
            </w:r>
            <w:r w:rsidRPr="00F1025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. </w:t>
            </w:r>
            <w:r w:rsidRPr="00F1025A">
              <w:rPr>
                <w:rFonts w:eastAsia="Calibri" w:cs="Times New Roman"/>
                <w:sz w:val="24"/>
                <w:szCs w:val="24"/>
              </w:rPr>
              <w:t xml:space="preserve">Relevant studies identified in review of literature of PubMed and Google Scholar on drivers of food choice in </w:t>
            </w:r>
            <w:r>
              <w:rPr>
                <w:rFonts w:eastAsia="Calibri" w:cs="Times New Roman"/>
                <w:sz w:val="24"/>
                <w:szCs w:val="24"/>
              </w:rPr>
              <w:t>s</w:t>
            </w:r>
            <w:r w:rsidRPr="00F1025A">
              <w:rPr>
                <w:rFonts w:eastAsia="Calibri" w:cs="Times New Roman"/>
                <w:sz w:val="24"/>
                <w:szCs w:val="24"/>
              </w:rPr>
              <w:t>ub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1025A">
              <w:rPr>
                <w:rFonts w:eastAsia="Calibri" w:cs="Times New Roman"/>
                <w:sz w:val="24"/>
                <w:szCs w:val="24"/>
              </w:rPr>
              <w:t>Saharan Africa.</w:t>
            </w:r>
          </w:p>
        </w:tc>
      </w:tr>
      <w:tr w:rsidR="00A859ED" w:rsidRPr="00F1025A" w14:paraId="6E4C1FA0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8DAB0A" w14:textId="77777777" w:rsidR="00A859ED" w:rsidRPr="00F1025A" w:rsidRDefault="00A859ED" w:rsidP="00EB7B4A">
            <w:pPr>
              <w:rPr>
                <w:rFonts w:eastAsia="Calibri" w:cs="Times New Roman"/>
              </w:rPr>
            </w:pPr>
            <w:r w:rsidRPr="00F1025A">
              <w:rPr>
                <w:rFonts w:eastAsia="Calibri" w:cs="Times New Roman"/>
              </w:rPr>
              <w:t>First Author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E77BC4" w14:textId="77777777" w:rsidR="00A859ED" w:rsidRPr="00F1025A" w:rsidRDefault="00A859ED" w:rsidP="00EB7B4A">
            <w:pPr>
              <w:rPr>
                <w:rFonts w:eastAsia="Calibri" w:cs="Times New Roman"/>
              </w:rPr>
            </w:pPr>
            <w:r w:rsidRPr="00F1025A">
              <w:rPr>
                <w:rFonts w:eastAsia="Calibri" w:cs="Times New Roman"/>
              </w:rPr>
              <w:t>Year</w:t>
            </w:r>
          </w:p>
        </w:tc>
        <w:tc>
          <w:tcPr>
            <w:tcW w:w="14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8405F1" w14:textId="77777777" w:rsidR="00A859ED" w:rsidRPr="00F1025A" w:rsidRDefault="00A859ED" w:rsidP="00EB7B4A">
            <w:pPr>
              <w:rPr>
                <w:rFonts w:eastAsia="Calibri" w:cs="Times New Roman"/>
              </w:rPr>
            </w:pPr>
            <w:r w:rsidRPr="00F1025A">
              <w:rPr>
                <w:rFonts w:eastAsia="Calibri" w:cs="Times New Roman"/>
              </w:rPr>
              <w:t>Demographic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E4AC11" w14:textId="77777777" w:rsidR="00A859ED" w:rsidRPr="00F1025A" w:rsidRDefault="00A859ED" w:rsidP="00EB7B4A">
            <w:pPr>
              <w:rPr>
                <w:rFonts w:eastAsia="Calibri" w:cs="Times New Roman"/>
              </w:rPr>
            </w:pPr>
            <w:r w:rsidRPr="00F1025A">
              <w:rPr>
                <w:rFonts w:eastAsia="Calibri" w:cs="Times New Roman"/>
              </w:rPr>
              <w:t>Food groups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A9E6E3" w14:textId="77777777" w:rsidR="00A859ED" w:rsidRPr="00F1025A" w:rsidRDefault="00A859ED" w:rsidP="00EB7B4A">
            <w:pPr>
              <w:rPr>
                <w:rFonts w:eastAsia="Calibri" w:cs="Times New Roman"/>
              </w:rPr>
            </w:pPr>
            <w:r w:rsidRPr="00F1025A">
              <w:rPr>
                <w:rFonts w:eastAsia="Calibri" w:cs="Times New Roman"/>
              </w:rPr>
              <w:t>Study type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0B5CB8" w14:textId="77777777" w:rsidR="00A859ED" w:rsidRPr="00F1025A" w:rsidRDefault="00A859ED" w:rsidP="00EB7B4A">
            <w:pPr>
              <w:rPr>
                <w:rFonts w:eastAsia="Calibri" w:cs="Times New Roman"/>
              </w:rPr>
            </w:pPr>
            <w:r w:rsidRPr="00F1025A">
              <w:rPr>
                <w:rFonts w:eastAsia="Calibri" w:cs="Times New Roman"/>
              </w:rPr>
              <w:t>n Males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F0D8E9" w14:textId="77777777" w:rsidR="00A859ED" w:rsidRPr="00F1025A" w:rsidRDefault="00A859ED" w:rsidP="00EB7B4A">
            <w:pPr>
              <w:rPr>
                <w:rFonts w:eastAsia="Calibri" w:cs="Times New Roman"/>
              </w:rPr>
            </w:pPr>
            <w:r w:rsidRPr="00F1025A">
              <w:rPr>
                <w:rFonts w:eastAsia="Calibri" w:cs="Times New Roman"/>
              </w:rPr>
              <w:t>n Females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BE22DC" w14:textId="77777777" w:rsidR="00A859ED" w:rsidRPr="00F1025A" w:rsidRDefault="00A859ED" w:rsidP="00EB7B4A">
            <w:pPr>
              <w:rPr>
                <w:rFonts w:eastAsia="Calibri" w:cs="Times New Roman"/>
              </w:rPr>
            </w:pPr>
            <w:r w:rsidRPr="00F1025A">
              <w:rPr>
                <w:rFonts w:eastAsia="Calibri" w:cs="Times New Roman"/>
              </w:rPr>
              <w:t>Tests</w:t>
            </w:r>
          </w:p>
        </w:tc>
        <w:tc>
          <w:tcPr>
            <w:tcW w:w="3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4C1EF2" w14:textId="77777777" w:rsidR="00A859ED" w:rsidRPr="00F1025A" w:rsidRDefault="00A859ED" w:rsidP="00EB7B4A">
            <w:pPr>
              <w:rPr>
                <w:rFonts w:eastAsia="Calibri" w:cs="Times New Roman"/>
              </w:rPr>
            </w:pPr>
            <w:r w:rsidRPr="00F1025A">
              <w:rPr>
                <w:rFonts w:eastAsia="Calibri" w:cs="Times New Roman"/>
              </w:rPr>
              <w:t>Predictors of increased intake</w:t>
            </w:r>
          </w:p>
        </w:tc>
      </w:tr>
      <w:tr w:rsidR="00A859ED" w:rsidRPr="00F1025A" w14:paraId="655FD6CC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top w:val="single" w:sz="12" w:space="0" w:color="auto"/>
              <w:left w:val="nil"/>
              <w:right w:val="nil"/>
            </w:tcBorders>
          </w:tcPr>
          <w:p w14:paraId="796624A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Joshua Amo-Adjei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right w:val="nil"/>
            </w:tcBorders>
          </w:tcPr>
          <w:p w14:paraId="5E99DBE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86" w:type="dxa"/>
            <w:tcBorders>
              <w:top w:val="single" w:sz="12" w:space="0" w:color="auto"/>
              <w:left w:val="nil"/>
              <w:right w:val="nil"/>
            </w:tcBorders>
          </w:tcPr>
          <w:p w14:paraId="4F95619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adults in Ghana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right w:val="nil"/>
            </w:tcBorders>
          </w:tcPr>
          <w:p w14:paraId="30CEAF2F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fruits, vegetables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right w:val="nil"/>
            </w:tcBorders>
          </w:tcPr>
          <w:p w14:paraId="04236E2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cross sectional survey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</w:tcPr>
          <w:p w14:paraId="5E466E7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4916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</w:tcPr>
          <w:p w14:paraId="4F09AFD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4568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</w:tcPr>
          <w:p w14:paraId="41AAA8D0" w14:textId="77777777" w:rsidR="00A859ED" w:rsidRPr="00F1025A" w:rsidRDefault="00A859ED" w:rsidP="00EB7B4A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Poisson regression</w:t>
            </w:r>
          </w:p>
        </w:tc>
        <w:tc>
          <w:tcPr>
            <w:tcW w:w="3297" w:type="dxa"/>
            <w:tcBorders>
              <w:top w:val="single" w:sz="12" w:space="0" w:color="auto"/>
              <w:left w:val="nil"/>
              <w:right w:val="nil"/>
            </w:tcBorders>
          </w:tcPr>
          <w:p w14:paraId="4B1AFCC4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Living in forested region (FV)*, lower assets (V)*, education (F)*</w:t>
            </w:r>
          </w:p>
        </w:tc>
      </w:tr>
      <w:tr w:rsidR="00A859ED" w:rsidRPr="00F1025A" w14:paraId="7A1ACAF5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28C04A05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Fusta</w:t>
            </w:r>
            <w:proofErr w:type="spellEnd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Azupogo</w:t>
            </w:r>
            <w:proofErr w:type="spellEnd"/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73E46998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1CB3ECE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women in Ghana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3D92FC35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vegetables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AE244E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cross sectional survey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57984D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1E9234A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7FB8DC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generalized linear models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387BA2A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Low assets, high quality of life, high physical, emotional, and mental health</w:t>
            </w:r>
          </w:p>
        </w:tc>
      </w:tr>
      <w:tr w:rsidR="00A859ED" w:rsidRPr="00F1025A" w14:paraId="466A3A3E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70E91C5A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Corbett Brown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39F1929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0390B7D8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adolescents in Botswana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61E993E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all food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58DC458F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qualitative focus groups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156558B7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C092F2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763FB96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11B7775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Taste, social stigma, and low assets cause parents to feed their kids unhealthy foods</w:t>
            </w:r>
          </w:p>
        </w:tc>
      </w:tr>
      <w:tr w:rsidR="00A859ED" w:rsidRPr="00F1025A" w14:paraId="5A29FAF2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74493D1A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Gamuchirai</w:t>
            </w:r>
            <w:proofErr w:type="spellEnd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Chakona</w:t>
            </w:r>
            <w:proofErr w:type="spellEnd"/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38BA13D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55971F0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pregnant women in South Africa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218F25A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all food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BA4D2D6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qualitative focus groups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4D391AA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2C1753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2BB211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0FF236B8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Certain vitamin A and mineral rich foods are eschewed during pregnancy due to culture preferences and taboos</w:t>
            </w:r>
          </w:p>
        </w:tc>
      </w:tr>
      <w:tr w:rsidR="00A859ED" w:rsidRPr="00F1025A" w14:paraId="08CEC654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178D0868" w14:textId="77777777" w:rsidR="00A859ED" w:rsidRPr="00F1025A" w:rsidRDefault="00A859ED" w:rsidP="00EB7B4A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Alisha Farris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1888463D" w14:textId="77777777" w:rsidR="00A859ED" w:rsidRPr="00F1025A" w:rsidRDefault="00A859ED" w:rsidP="00EB7B4A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3EFB5E7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Malagasy people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4C62C514" w14:textId="77777777" w:rsidR="00A859ED" w:rsidRPr="00F1025A" w:rsidRDefault="00A859ED" w:rsidP="00EB7B4A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all food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42F7AAB" w14:textId="77777777" w:rsidR="00A859ED" w:rsidRPr="00F1025A" w:rsidRDefault="00A859ED" w:rsidP="00EB7B4A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qualitative focus groups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C81A2E7" w14:textId="77777777" w:rsidR="00A859ED" w:rsidRPr="00F1025A" w:rsidRDefault="00A859ED" w:rsidP="00EB7B4A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45334EA" w14:textId="77777777" w:rsidR="00A859ED" w:rsidRPr="00F1025A" w:rsidRDefault="00A859ED" w:rsidP="00EB7B4A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721A2F1" w14:textId="77777777" w:rsidR="00A859ED" w:rsidRPr="00F1025A" w:rsidRDefault="00A859ED" w:rsidP="00EB7B4A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3074B84A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Cleanliness, taste, price, perceived healthfulness, availability/seasonality</w:t>
            </w:r>
          </w:p>
        </w:tc>
      </w:tr>
      <w:tr w:rsidR="00A859ED" w:rsidRPr="00F1025A" w14:paraId="5898A2FF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7F9B3704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Stefanie C Gissing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009A7EA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41F8A8C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 xml:space="preserve">woman in urban areas in </w:t>
            </w:r>
            <w:r>
              <w:rPr>
                <w:rFonts w:eastAsia="Calibri" w:cs="Times New Roman"/>
                <w:sz w:val="18"/>
                <w:szCs w:val="18"/>
              </w:rPr>
              <w:t>SSA</w:t>
            </w:r>
            <w:r w:rsidRPr="00F1025A">
              <w:rPr>
                <w:rFonts w:eastAsia="Calibri" w:cs="Times New Roman"/>
                <w:sz w:val="18"/>
                <w:szCs w:val="18"/>
              </w:rPr>
              <w:t xml:space="preserve"> countries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7B7090C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all food, focus on predictors of consumption of unhealthy foods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286FBCA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systematic review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1A409C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D183EA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4347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629912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13B3177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Negative body image, poor food knowledge, skipping meals, high alcohol consumption, old age, high assets, high education, low food expenditure</w:t>
            </w:r>
          </w:p>
        </w:tc>
      </w:tr>
      <w:tr w:rsidR="00A859ED" w:rsidRPr="00F1025A" w14:paraId="026230D8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72B1FE4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Anita Heim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3173F9DA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4944EBF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San people in Namibia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741C954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grains, beans, seeds, dairy, meat, eggs, leafy V, vitamin A FV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796BF8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cross sectional survey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D3D3FB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1C2C58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82152D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Spearman, Mann Whitney U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1172F65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Most participants only consumed foods in 2/3 of the food groups. Age predicted higher diet diversity score</w:t>
            </w:r>
          </w:p>
        </w:tc>
      </w:tr>
      <w:tr w:rsidR="00A859ED" w:rsidRPr="00F1025A" w14:paraId="5B73B0CE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0BF886E5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Anita Heim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585BAA0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4F97A1A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San people in Namibia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07219F0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all food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2FDD64D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qualitative focus groups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B73766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791705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1903C56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35676AA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Taste for food, high health, low hunger, high food access, and seasonality predicted high healthy food consumption</w:t>
            </w:r>
          </w:p>
        </w:tc>
      </w:tr>
      <w:tr w:rsidR="00A859ED" w:rsidRPr="00F1025A" w14:paraId="42895F3C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0052BFC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Jo Hunter-Adams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01931EB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040D1C0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</w:t>
            </w:r>
            <w:r w:rsidRPr="00F1025A">
              <w:rPr>
                <w:rFonts w:eastAsia="Calibri" w:cs="Times New Roman"/>
                <w:sz w:val="18"/>
                <w:szCs w:val="18"/>
              </w:rPr>
              <w:t>eople adapting to urban environment in South Africa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05F93BCF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all food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5782547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qualitative focus groups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D3AEDA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8BC3034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692237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5F68622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Low food security, living in an urban area, lack of access, and social stigma predicted unhealthy food intake. Low consumption of vegetables despite preference</w:t>
            </w:r>
          </w:p>
        </w:tc>
      </w:tr>
      <w:tr w:rsidR="00A859ED" w:rsidRPr="00F1025A" w14:paraId="282160FD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2B17531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 xml:space="preserve">Beverly </w:t>
            </w: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Msambichaka</w:t>
            </w:r>
            <w:proofErr w:type="spellEnd"/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38DA9DF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35EA46E6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≥</w:t>
            </w:r>
            <w:r w:rsidRPr="00F1025A">
              <w:rPr>
                <w:rFonts w:eastAsia="Calibri" w:cs="Times New Roman"/>
                <w:sz w:val="18"/>
                <w:szCs w:val="18"/>
              </w:rPr>
              <w:t xml:space="preserve">15 </w:t>
            </w:r>
            <w:r>
              <w:rPr>
                <w:rFonts w:eastAsia="Calibri" w:cs="Times New Roman"/>
                <w:sz w:val="18"/>
                <w:szCs w:val="18"/>
              </w:rPr>
              <w:t xml:space="preserve">years </w:t>
            </w:r>
            <w:r w:rsidRPr="00F1025A">
              <w:rPr>
                <w:rFonts w:eastAsia="Calibri" w:cs="Times New Roman"/>
                <w:sz w:val="18"/>
                <w:szCs w:val="18"/>
              </w:rPr>
              <w:t>in Tanzania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77AEB44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fruits, vegetables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447EA8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cross sectional survey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5FC2C8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2839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644424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5114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3B0845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chi squared, odds ratios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65D143C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High education (F), old age, being female, high education, high income, low tobacco, and high primary care (FV)</w:t>
            </w:r>
          </w:p>
        </w:tc>
      </w:tr>
      <w:tr w:rsidR="00A859ED" w:rsidRPr="00F1025A" w14:paraId="3019BB66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239298E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Andrew Muhammad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4A00012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7D39E47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 xml:space="preserve">2010 Global Dietary Database on 45 countries in </w:t>
            </w:r>
            <w:r>
              <w:rPr>
                <w:rFonts w:eastAsia="Calibri" w:cs="Times New Roman"/>
                <w:sz w:val="18"/>
                <w:szCs w:val="18"/>
              </w:rPr>
              <w:t>SSA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30FF00F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fruits, vegetables, beans, legumes, nuts, seeds, whole grains, processed and unprocessed meat, fish, dairy, high sugar drinks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1D44205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cross sectional survey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6F5883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476997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4EB3A8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semi-log quadratic functional model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6F306ED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High income predicted high processed meat intake in younger men and women. High income predicted high fruit consumption in all demographics</w:t>
            </w:r>
          </w:p>
        </w:tc>
      </w:tr>
      <w:tr w:rsidR="00A859ED" w:rsidRPr="00F1025A" w14:paraId="7C53B6E5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66370B0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 xml:space="preserve">Eunice </w:t>
            </w: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Nago</w:t>
            </w:r>
            <w:proofErr w:type="spellEnd"/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68ADDBC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70D49CB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F1025A">
              <w:rPr>
                <w:rFonts w:eastAsia="Calibri" w:cs="Times New Roman"/>
                <w:sz w:val="18"/>
                <w:szCs w:val="18"/>
              </w:rPr>
              <w:t>dolescents in urban areas in Benin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278DAA6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all food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0CFA7B6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qualitative focus groups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961A69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241C966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0D836BA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61B87454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High availability, accessibility, nutritional education, taste, and low availability of unhealthy foods (FV)</w:t>
            </w:r>
          </w:p>
        </w:tc>
      </w:tr>
      <w:tr w:rsidR="00A859ED" w:rsidRPr="00F1025A" w14:paraId="410571A5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329C5D1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Kufre</w:t>
            </w:r>
            <w:proofErr w:type="spellEnd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 xml:space="preserve"> Joseph </w:t>
            </w: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Okop</w:t>
            </w:r>
            <w:proofErr w:type="spellEnd"/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33ACE6FF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0B2686BA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men and women in low</w:t>
            </w:r>
            <w:r>
              <w:rPr>
                <w:rFonts w:eastAsia="Calibri" w:cs="Times New Roman"/>
                <w:sz w:val="18"/>
                <w:szCs w:val="18"/>
              </w:rPr>
              <w:t>-</w:t>
            </w:r>
            <w:r w:rsidRPr="00F1025A">
              <w:rPr>
                <w:rFonts w:eastAsia="Calibri" w:cs="Times New Roman"/>
                <w:sz w:val="18"/>
                <w:szCs w:val="18"/>
              </w:rPr>
              <w:t xml:space="preserve">income </w:t>
            </w:r>
            <w:r w:rsidRPr="00F1025A">
              <w:rPr>
                <w:rFonts w:eastAsia="Calibri" w:cs="Times New Roman"/>
                <w:sz w:val="18"/>
                <w:szCs w:val="18"/>
              </w:rPr>
              <w:lastRenderedPageBreak/>
              <w:t>areas in South Africa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600B48F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 xml:space="preserve">cereal, starch, meat, vegetables, fruit, </w:t>
            </w: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bread, sugary drinks, snacks, sugar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2BFBED5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cross sectional survey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ACC53B4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BB41655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6C96AC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 xml:space="preserve">Pearson Chi square tests, </w:t>
            </w: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ANOVA, multivariate logistic regression models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481170F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lastRenderedPageBreak/>
              <w:t xml:space="preserve">Urban environment (F, meat), purchasing sweet drinks, high income, and owning a </w:t>
            </w:r>
            <w:r w:rsidRPr="00F1025A">
              <w:rPr>
                <w:rFonts w:eastAsia="Calibri" w:cs="Times New Roman"/>
                <w:sz w:val="18"/>
                <w:szCs w:val="18"/>
              </w:rPr>
              <w:lastRenderedPageBreak/>
              <w:t>car (FV). Education and taste did not predict FV</w:t>
            </w:r>
          </w:p>
          <w:p w14:paraId="60268692" w14:textId="77777777" w:rsidR="00A859ED" w:rsidRPr="00F1025A" w:rsidRDefault="00A859ED" w:rsidP="00EB7B4A">
            <w:pPr>
              <w:tabs>
                <w:tab w:val="left" w:pos="2064"/>
              </w:tabs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859ED" w:rsidRPr="00F1025A" w14:paraId="2C8D4FFF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08E5A248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Chioma Sylvia Okoro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6C8F67B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548BB7B8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construction workers in South Africa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0F13E3A4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Dairy, eggs, nuts, fish, cereal, salty food, sugary food, fried food, pasta, grains like rice, fruits, vegetables, meat, corn meal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910BD3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cross sectional survey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238522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5B58F1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13E6FA5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Principal components and multiple regression analysis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134DD91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High income, assets, and coming from rural areas (FV), nutritional knowledge and high assets (dairy, meat)</w:t>
            </w:r>
          </w:p>
        </w:tc>
      </w:tr>
      <w:tr w:rsidR="00A859ED" w:rsidRPr="00F1025A" w14:paraId="4084E81B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4442B5EA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 xml:space="preserve">Karl </w:t>
            </w: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Peltzer</w:t>
            </w:r>
            <w:proofErr w:type="spellEnd"/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4E49A866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7ACE3B7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older adults in South Africa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54CBA848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fruits, vegetables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2403B597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cross sectional survey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D5A16C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427CD18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5F3E98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post stratified individual probability, odds ratios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3953021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Being part of the white population group, high education, and no tobacco use (FV)</w:t>
            </w:r>
          </w:p>
        </w:tc>
      </w:tr>
      <w:tr w:rsidR="00A859ED" w:rsidRPr="00F1025A" w14:paraId="3E18A3DB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45C917E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 xml:space="preserve">Karl </w:t>
            </w: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Peltzer</w:t>
            </w:r>
            <w:proofErr w:type="spellEnd"/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4EA7707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0892FDE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 xml:space="preserve">university students in </w:t>
            </w:r>
            <w:r>
              <w:rPr>
                <w:rFonts w:eastAsia="Calibri" w:cs="Times New Roman"/>
                <w:sz w:val="18"/>
                <w:szCs w:val="18"/>
              </w:rPr>
              <w:t>SSA</w:t>
            </w:r>
            <w:r w:rsidRPr="00F1025A">
              <w:rPr>
                <w:rFonts w:eastAsia="Calibri" w:cs="Times New Roman"/>
                <w:sz w:val="18"/>
                <w:szCs w:val="18"/>
              </w:rPr>
              <w:t xml:space="preserve"> countries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0A23F50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fruits, vegetables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207C6437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cross sectional survey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F1D54D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34BB0A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9C54254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univariate and multivariate logistic regression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6F8E3874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High self-esteem, body image, assets, taste for FV, low alcohol, high physical activity increased FV</w:t>
            </w:r>
          </w:p>
        </w:tc>
      </w:tr>
      <w:tr w:rsidR="00A859ED" w:rsidRPr="00F1025A" w14:paraId="0B3FE7D6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5252DE8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 xml:space="preserve">Supa </w:t>
            </w: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Pengpid</w:t>
            </w:r>
            <w:proofErr w:type="spellEnd"/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502EBB7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2BDA1AA6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adults in Kenya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693D0D0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fruits, vegetables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662A6EC8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cross sectional survey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4E8DE4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4A4FC2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2687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86B19C5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odds ratios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3FC88916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 xml:space="preserve">Living in rural area and being from the Kikuyu and Lo peoples (FV), being above age 29 (V), assets and primary school or higher education (F) </w:t>
            </w:r>
          </w:p>
        </w:tc>
      </w:tr>
      <w:tr w:rsidR="00A859ED" w:rsidRPr="00F1025A" w14:paraId="3734E2F4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right w:val="nil"/>
            </w:tcBorders>
          </w:tcPr>
          <w:p w14:paraId="2DADC43A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Marie Ruel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7E4DA37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0385B1A7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 xml:space="preserve">adults in 10 </w:t>
            </w:r>
            <w:r>
              <w:rPr>
                <w:rFonts w:eastAsia="Calibri" w:cs="Times New Roman"/>
                <w:sz w:val="18"/>
                <w:szCs w:val="18"/>
              </w:rPr>
              <w:t>SSA</w:t>
            </w:r>
            <w:r w:rsidRPr="00F1025A">
              <w:rPr>
                <w:rFonts w:eastAsia="Calibri" w:cs="Times New Roman"/>
                <w:sz w:val="18"/>
                <w:szCs w:val="18"/>
              </w:rPr>
              <w:t xml:space="preserve"> countries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3AFD12D5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fruits, vegetables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19C853F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analysis of data from multiple surveys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54900DE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CB326F4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FEA447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regression models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295183AA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Urban areas in wealthy countries (Kenya) (FV), other countries no significant difference in FV for urban/rural</w:t>
            </w:r>
          </w:p>
        </w:tc>
      </w:tr>
      <w:tr w:rsidR="00A859ED" w:rsidRPr="00F1025A" w14:paraId="614BB761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</w:tcPr>
          <w:p w14:paraId="02F38E73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Nelia Steyn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14:paraId="54AC8327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nil"/>
            </w:tcBorders>
          </w:tcPr>
          <w:p w14:paraId="793063E8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≥</w:t>
            </w:r>
            <w:r w:rsidRPr="00F1025A">
              <w:rPr>
                <w:rFonts w:eastAsia="Calibri" w:cs="Times New Roman"/>
                <w:sz w:val="18"/>
                <w:szCs w:val="18"/>
              </w:rPr>
              <w:t xml:space="preserve">16 </w:t>
            </w:r>
            <w:r>
              <w:rPr>
                <w:rFonts w:eastAsia="Calibri" w:cs="Times New Roman"/>
                <w:sz w:val="18"/>
                <w:szCs w:val="18"/>
              </w:rPr>
              <w:t>years</w:t>
            </w:r>
            <w:r w:rsidRPr="00F1025A">
              <w:rPr>
                <w:rFonts w:eastAsia="Calibri" w:cs="Times New Roman"/>
                <w:sz w:val="18"/>
                <w:szCs w:val="18"/>
              </w:rPr>
              <w:t xml:space="preserve"> in South Africa</w:t>
            </w:r>
          </w:p>
        </w:tc>
        <w:tc>
          <w:tcPr>
            <w:tcW w:w="1851" w:type="dxa"/>
            <w:tcBorders>
              <w:left w:val="nil"/>
              <w:bottom w:val="single" w:sz="4" w:space="0" w:color="auto"/>
              <w:right w:val="nil"/>
            </w:tcBorders>
          </w:tcPr>
          <w:p w14:paraId="5075ABF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street food, fast food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4D53507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cross sectional survey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1043ADDF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0F71EB0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20531D8D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logistic regression</w:t>
            </w:r>
          </w:p>
        </w:tc>
        <w:tc>
          <w:tcPr>
            <w:tcW w:w="3297" w:type="dxa"/>
            <w:tcBorders>
              <w:left w:val="nil"/>
              <w:bottom w:val="single" w:sz="4" w:space="0" w:color="auto"/>
              <w:right w:val="nil"/>
            </w:tcBorders>
          </w:tcPr>
          <w:p w14:paraId="2FA17D2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Blacks purchased most street food, fruit was most common street food. Owning home appliances, full time job, living in a house, low wages, lack of pension, having piped water and electricity (fast food)</w:t>
            </w:r>
          </w:p>
        </w:tc>
      </w:tr>
      <w:tr w:rsidR="00A859ED" w:rsidRPr="00F1025A" w14:paraId="19DEE07A" w14:textId="77777777" w:rsidTr="00EB7B4A">
        <w:trPr>
          <w:gridAfter w:val="1"/>
          <w:wAfter w:w="16" w:type="dxa"/>
        </w:trPr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</w:tcPr>
          <w:p w14:paraId="30C6FF7F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Carlijn</w:t>
            </w:r>
            <w:proofErr w:type="spellEnd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Voorend</w:t>
            </w:r>
            <w:proofErr w:type="spellEnd"/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14:paraId="5D447D42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nil"/>
            </w:tcBorders>
          </w:tcPr>
          <w:p w14:paraId="278629D1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female adolescents in South Africa</w:t>
            </w:r>
          </w:p>
        </w:tc>
        <w:tc>
          <w:tcPr>
            <w:tcW w:w="1851" w:type="dxa"/>
            <w:tcBorders>
              <w:left w:val="nil"/>
              <w:bottom w:val="single" w:sz="4" w:space="0" w:color="auto"/>
              <w:right w:val="nil"/>
            </w:tcBorders>
          </w:tcPr>
          <w:p w14:paraId="60FEEC6C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all food, focus on fast/street food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2EC0DF99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qualitative focus groups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384ECDCB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4239BD16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3C17D4C0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3297" w:type="dxa"/>
            <w:tcBorders>
              <w:left w:val="nil"/>
              <w:bottom w:val="single" w:sz="4" w:space="0" w:color="auto"/>
              <w:right w:val="nil"/>
            </w:tcBorders>
          </w:tcPr>
          <w:p w14:paraId="7949A8D5" w14:textId="77777777" w:rsidR="00A859ED" w:rsidRPr="00F1025A" w:rsidRDefault="00A859ED" w:rsidP="00EB7B4A">
            <w:pPr>
              <w:rPr>
                <w:rFonts w:eastAsia="Calibri" w:cs="Times New Roman"/>
                <w:sz w:val="18"/>
                <w:szCs w:val="18"/>
              </w:rPr>
            </w:pPr>
            <w:r w:rsidRPr="00F1025A">
              <w:rPr>
                <w:rFonts w:eastAsia="Calibri" w:cs="Times New Roman"/>
                <w:sz w:val="18"/>
                <w:szCs w:val="18"/>
              </w:rPr>
              <w:t>Eating at school, perception of high cost, low quality, and preference predicted unhealthy food intake</w:t>
            </w:r>
          </w:p>
        </w:tc>
      </w:tr>
    </w:tbl>
    <w:p w14:paraId="16566DC8" w14:textId="77777777" w:rsidR="00B20FEF" w:rsidRPr="00A859ED" w:rsidRDefault="00A859ED" w:rsidP="00A859ED">
      <w:pPr>
        <w:rPr>
          <w:rFonts w:ascii="Times New Roman" w:hAnsi="Times New Roman" w:cs="Times New Roman"/>
        </w:rPr>
      </w:pPr>
      <w:r w:rsidRPr="00A859ED">
        <w:rPr>
          <w:rFonts w:ascii="Times New Roman" w:hAnsi="Times New Roman" w:cs="Times New Roman"/>
        </w:rPr>
        <w:t>* Fruits and vegetables abbreviated as FV, fruits as F, vegetables as V</w:t>
      </w:r>
      <w:r>
        <w:rPr>
          <w:rFonts w:ascii="Times New Roman" w:hAnsi="Times New Roman" w:cs="Times New Roman"/>
        </w:rPr>
        <w:t>.</w:t>
      </w:r>
    </w:p>
    <w:sectPr w:rsidR="00B20FEF" w:rsidRPr="00A859ED" w:rsidSect="00A859E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281D1" w14:textId="77777777" w:rsidR="002C1870" w:rsidRDefault="002C1870" w:rsidP="003F678B">
      <w:pPr>
        <w:spacing w:after="0" w:line="240" w:lineRule="auto"/>
      </w:pPr>
      <w:r>
        <w:separator/>
      </w:r>
    </w:p>
  </w:endnote>
  <w:endnote w:type="continuationSeparator" w:id="0">
    <w:p w14:paraId="1488E823" w14:textId="77777777" w:rsidR="002C1870" w:rsidRDefault="002C1870" w:rsidP="003F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35DE" w14:textId="77777777" w:rsidR="002C1870" w:rsidRDefault="002C1870" w:rsidP="003F678B">
      <w:pPr>
        <w:spacing w:after="0" w:line="240" w:lineRule="auto"/>
      </w:pPr>
      <w:r>
        <w:separator/>
      </w:r>
    </w:p>
  </w:footnote>
  <w:footnote w:type="continuationSeparator" w:id="0">
    <w:p w14:paraId="21746400" w14:textId="77777777" w:rsidR="002C1870" w:rsidRDefault="002C1870" w:rsidP="003F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E7FF" w14:textId="77777777" w:rsidR="003F678B" w:rsidRPr="009A22B3" w:rsidRDefault="003F678B" w:rsidP="003F678B">
    <w:pPr>
      <w:pStyle w:val="Header"/>
      <w:rPr>
        <w:rFonts w:ascii="Times New Roman" w:hAnsi="Times New Roman" w:cs="Times New Roman"/>
      </w:rPr>
    </w:pPr>
    <w:r w:rsidRPr="009A22B3">
      <w:rPr>
        <w:rFonts w:ascii="Times New Roman" w:hAnsi="Times New Roman" w:cs="Times New Roman"/>
      </w:rPr>
      <w:t>Drivers of food consumption among overweight mother-child dyads in Malawi</w:t>
    </w:r>
  </w:p>
  <w:p w14:paraId="6696E522" w14:textId="77777777" w:rsidR="003F678B" w:rsidRDefault="003F6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ED"/>
    <w:rsid w:val="002C1870"/>
    <w:rsid w:val="00351159"/>
    <w:rsid w:val="003F678B"/>
    <w:rsid w:val="00A859ED"/>
    <w:rsid w:val="00C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81CD"/>
  <w15:chartTrackingRefBased/>
  <w15:docId w15:val="{C6879996-007D-4FD2-A0C4-44BA1468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59E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8B"/>
  </w:style>
  <w:style w:type="paragraph" w:styleId="Footer">
    <w:name w:val="footer"/>
    <w:basedOn w:val="Normal"/>
    <w:link w:val="FooterChar"/>
    <w:uiPriority w:val="99"/>
    <w:unhideWhenUsed/>
    <w:rsid w:val="003F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772C558A3CE48B209A09D215A99F1" ma:contentTypeVersion="4" ma:contentTypeDescription="Create a new document." ma:contentTypeScope="" ma:versionID="fcdeb471db76fd1c30f57cc0cd588172">
  <xsd:schema xmlns:xsd="http://www.w3.org/2001/XMLSchema" xmlns:xs="http://www.w3.org/2001/XMLSchema" xmlns:p="http://schemas.microsoft.com/office/2006/metadata/properties" xmlns:ns2="7c82e006-2511-4d8b-8eab-2d930806dce3" targetNamespace="http://schemas.microsoft.com/office/2006/metadata/properties" ma:root="true" ma:fieldsID="0609b47b3a25b1715ab2344504fb4b5e" ns2:_="">
    <xsd:import namespace="7c82e006-2511-4d8b-8eab-2d930806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2e006-2511-4d8b-8eab-2d930806d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3D558-DC1F-4D4D-B2DB-FC2D2005E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BAD0B-6DA0-487A-983A-7390E51C4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6CE78-93C7-4E89-B720-6386023BF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2e006-2511-4d8b-8eab-2d930806d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Company>University of Edinburgh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JAACKS Lindsay</dc:creator>
  <cp:keywords/>
  <dc:description/>
  <cp:lastModifiedBy>Flax, Valerie</cp:lastModifiedBy>
  <cp:revision>2</cp:revision>
  <dcterms:created xsi:type="dcterms:W3CDTF">2020-10-24T12:43:00Z</dcterms:created>
  <dcterms:modified xsi:type="dcterms:W3CDTF">2020-11-01T20:06:00Z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0x010100594772C558A3CE48B209A09D215A99F1</vt:lpwstr>
  </property>
</Properties>
</file>