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65"/>
        <w:gridCol w:w="810"/>
        <w:gridCol w:w="795"/>
        <w:gridCol w:w="855"/>
        <w:gridCol w:w="810"/>
        <w:gridCol w:w="795"/>
        <w:gridCol w:w="810"/>
        <w:gridCol w:w="825"/>
      </w:tblGrid>
      <w:tr w:rsidR="003C5D5A" w:rsidTr="00986BC5">
        <w:trPr>
          <w:trHeight w:val="200"/>
        </w:trPr>
        <w:tc>
          <w:tcPr>
            <w:tcW w:w="171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</w:p>
        </w:tc>
        <w:tc>
          <w:tcPr>
            <w:tcW w:w="1575" w:type="dxa"/>
            <w:gridSpan w:val="2"/>
            <w:tcBorders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AUDw</w:t>
            </w:r>
            <w:proofErr w:type="spellEnd"/>
            <w:r>
              <w:rPr>
                <w:sz w:val="20"/>
              </w:rPr>
              <w:t xml:space="preserve"> (N=31)</w:t>
            </w:r>
          </w:p>
        </w:tc>
        <w:tc>
          <w:tcPr>
            <w:tcW w:w="1650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AUDm</w:t>
            </w:r>
            <w:proofErr w:type="spellEnd"/>
            <w:r>
              <w:rPr>
                <w:sz w:val="20"/>
              </w:rPr>
              <w:t xml:space="preserve"> (N=36)</w:t>
            </w:r>
          </w:p>
        </w:tc>
        <w:tc>
          <w:tcPr>
            <w:tcW w:w="1605" w:type="dxa"/>
            <w:gridSpan w:val="2"/>
            <w:tcBorders>
              <w:top w:val="nil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NCw</w:t>
            </w:r>
            <w:proofErr w:type="spellEnd"/>
            <w:r>
              <w:rPr>
                <w:sz w:val="20"/>
              </w:rPr>
              <w:t xml:space="preserve"> (N=31)</w:t>
            </w:r>
          </w:p>
        </w:tc>
        <w:tc>
          <w:tcPr>
            <w:tcW w:w="163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NCm</w:t>
            </w:r>
            <w:proofErr w:type="spellEnd"/>
            <w:r>
              <w:rPr>
                <w:sz w:val="20"/>
              </w:rPr>
              <w:t xml:space="preserve"> (N=33)</w:t>
            </w:r>
          </w:p>
        </w:tc>
      </w:tr>
      <w:tr w:rsidR="003C5D5A" w:rsidTr="00986BC5">
        <w:tc>
          <w:tcPr>
            <w:tcW w:w="171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Hippocampus</w:t>
            </w:r>
          </w:p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Region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(SD)</w:t>
            </w:r>
          </w:p>
        </w:tc>
        <w:tc>
          <w:tcPr>
            <w:tcW w:w="795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(SD)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(SD)</w:t>
            </w:r>
          </w:p>
        </w:tc>
        <w:tc>
          <w:tcPr>
            <w:tcW w:w="81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(SD)</w:t>
            </w:r>
          </w:p>
        </w:tc>
      </w:tr>
      <w:tr w:rsidR="003C5D5A" w:rsidTr="00986BC5"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Hippocampal tail*</w:t>
            </w:r>
          </w:p>
        </w:tc>
        <w:tc>
          <w:tcPr>
            <w:tcW w:w="76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keepLines/>
              <w:rPr>
                <w:sz w:val="20"/>
              </w:rPr>
            </w:pPr>
            <w:r>
              <w:rPr>
                <w:sz w:val="20"/>
              </w:rPr>
              <w:t>516.49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(56.95)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515.27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(72.36)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545.05</w:t>
            </w:r>
          </w:p>
        </w:tc>
        <w:tc>
          <w:tcPr>
            <w:tcW w:w="79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(48.79)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544.78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(82.81)</w:t>
            </w:r>
          </w:p>
        </w:tc>
      </w:tr>
      <w:tr w:rsidR="003C5D5A" w:rsidTr="00986BC5"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Subiculum</w:t>
            </w:r>
            <w:proofErr w:type="spellEnd"/>
          </w:p>
        </w:tc>
        <w:tc>
          <w:tcPr>
            <w:tcW w:w="76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rPr>
                <w:sz w:val="20"/>
              </w:rPr>
            </w:pPr>
            <w:r>
              <w:rPr>
                <w:sz w:val="20"/>
              </w:rPr>
              <w:t>416.10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(46.62)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407.40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(41.44)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430.39</w:t>
            </w:r>
          </w:p>
        </w:tc>
        <w:tc>
          <w:tcPr>
            <w:tcW w:w="79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(29.07)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428.75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(33.04)</w:t>
            </w:r>
          </w:p>
        </w:tc>
      </w:tr>
      <w:tr w:rsidR="003C5D5A" w:rsidTr="00986BC5"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CA1*</w:t>
            </w:r>
          </w:p>
        </w:tc>
        <w:tc>
          <w:tcPr>
            <w:tcW w:w="76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rPr>
                <w:sz w:val="20"/>
              </w:rPr>
            </w:pPr>
            <w:r>
              <w:rPr>
                <w:sz w:val="20"/>
              </w:rPr>
              <w:t>603.45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(63.31)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603.18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(57.16)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634.30</w:t>
            </w:r>
          </w:p>
        </w:tc>
        <w:tc>
          <w:tcPr>
            <w:tcW w:w="79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(50.37)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638.04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(47.46)</w:t>
            </w:r>
          </w:p>
        </w:tc>
      </w:tr>
      <w:tr w:rsidR="003C5D5A" w:rsidTr="00986BC5"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Hippocampal fissure</w:t>
            </w:r>
          </w:p>
        </w:tc>
        <w:tc>
          <w:tcPr>
            <w:tcW w:w="76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rPr>
                <w:sz w:val="20"/>
              </w:rPr>
            </w:pPr>
            <w:r>
              <w:rPr>
                <w:sz w:val="20"/>
              </w:rPr>
              <w:t>142.29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(16.03)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149.72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(23.63)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147.16</w:t>
            </w:r>
          </w:p>
        </w:tc>
        <w:tc>
          <w:tcPr>
            <w:tcW w:w="79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(25.44)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138.19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(22.97)</w:t>
            </w:r>
          </w:p>
        </w:tc>
      </w:tr>
      <w:tr w:rsidR="003C5D5A" w:rsidTr="00986BC5"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Presubiculum</w:t>
            </w:r>
            <w:proofErr w:type="spellEnd"/>
          </w:p>
        </w:tc>
        <w:tc>
          <w:tcPr>
            <w:tcW w:w="76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rPr>
                <w:sz w:val="20"/>
              </w:rPr>
            </w:pPr>
            <w:r>
              <w:rPr>
                <w:sz w:val="20"/>
              </w:rPr>
              <w:t>288.95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(38.88)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278.32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(39.30)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300.50</w:t>
            </w:r>
          </w:p>
        </w:tc>
        <w:tc>
          <w:tcPr>
            <w:tcW w:w="79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(28.28)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292.49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(36.36)</w:t>
            </w:r>
          </w:p>
        </w:tc>
      </w:tr>
      <w:tr w:rsidR="003C5D5A" w:rsidTr="00986BC5"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Parasubiculum</w:t>
            </w:r>
            <w:proofErr w:type="spellEnd"/>
          </w:p>
        </w:tc>
        <w:tc>
          <w:tcPr>
            <w:tcW w:w="76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rPr>
                <w:sz w:val="20"/>
              </w:rPr>
            </w:pPr>
            <w:r>
              <w:rPr>
                <w:sz w:val="20"/>
              </w:rPr>
              <w:t>54.15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(9.41)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55.86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(11.44)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58.19</w:t>
            </w:r>
          </w:p>
        </w:tc>
        <w:tc>
          <w:tcPr>
            <w:tcW w:w="79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(7.75)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59.35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(9.85)</w:t>
            </w:r>
          </w:p>
        </w:tc>
      </w:tr>
      <w:tr w:rsidR="003C5D5A" w:rsidTr="00986BC5"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Molecular layer*</w:t>
            </w:r>
          </w:p>
        </w:tc>
        <w:tc>
          <w:tcPr>
            <w:tcW w:w="76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rPr>
                <w:sz w:val="20"/>
              </w:rPr>
            </w:pPr>
            <w:r>
              <w:rPr>
                <w:sz w:val="20"/>
              </w:rPr>
              <w:t>547.90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(55.76)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539.08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(55.00)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573.22</w:t>
            </w:r>
          </w:p>
        </w:tc>
        <w:tc>
          <w:tcPr>
            <w:tcW w:w="79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(40.65)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574.25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(45.51)</w:t>
            </w:r>
          </w:p>
        </w:tc>
      </w:tr>
      <w:tr w:rsidR="003C5D5A" w:rsidTr="00986BC5"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DG</w:t>
            </w:r>
          </w:p>
        </w:tc>
        <w:tc>
          <w:tcPr>
            <w:tcW w:w="76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rPr>
                <w:sz w:val="20"/>
              </w:rPr>
            </w:pPr>
            <w:r>
              <w:rPr>
                <w:sz w:val="20"/>
              </w:rPr>
              <w:t>290.78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(29.45)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289.76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(30.21)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302.76</w:t>
            </w:r>
          </w:p>
        </w:tc>
        <w:tc>
          <w:tcPr>
            <w:tcW w:w="79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(22.21)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308.26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(24.38)</w:t>
            </w:r>
          </w:p>
        </w:tc>
      </w:tr>
      <w:tr w:rsidR="003C5D5A" w:rsidTr="00986BC5"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CA2+3</w:t>
            </w:r>
          </w:p>
        </w:tc>
        <w:tc>
          <w:tcPr>
            <w:tcW w:w="76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rPr>
                <w:sz w:val="20"/>
              </w:rPr>
            </w:pPr>
            <w:r>
              <w:rPr>
                <w:sz w:val="20"/>
              </w:rPr>
              <w:t>211.00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(21.03)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210.65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(25.99)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219.28</w:t>
            </w:r>
          </w:p>
        </w:tc>
        <w:tc>
          <w:tcPr>
            <w:tcW w:w="79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(20.24)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226.71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(21.39)</w:t>
            </w:r>
          </w:p>
        </w:tc>
      </w:tr>
      <w:tr w:rsidR="003C5D5A" w:rsidTr="00986BC5"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CA4</w:t>
            </w:r>
          </w:p>
        </w:tc>
        <w:tc>
          <w:tcPr>
            <w:tcW w:w="76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rPr>
                <w:sz w:val="20"/>
              </w:rPr>
            </w:pPr>
            <w:r>
              <w:rPr>
                <w:sz w:val="20"/>
              </w:rPr>
              <w:t>251.62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(24.43)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250.97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(24.96)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261.87</w:t>
            </w:r>
          </w:p>
        </w:tc>
        <w:tc>
          <w:tcPr>
            <w:tcW w:w="79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(18.79)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266.95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(19.84)</w:t>
            </w:r>
          </w:p>
        </w:tc>
      </w:tr>
      <w:tr w:rsidR="003C5D5A" w:rsidTr="00986BC5"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Fimbria</w:t>
            </w:r>
          </w:p>
        </w:tc>
        <w:tc>
          <w:tcPr>
            <w:tcW w:w="76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rPr>
                <w:sz w:val="20"/>
              </w:rPr>
            </w:pPr>
            <w:r>
              <w:rPr>
                <w:sz w:val="20"/>
              </w:rPr>
              <w:t>68.16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(14.93)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62.89</w:t>
            </w:r>
          </w:p>
        </w:tc>
        <w:tc>
          <w:tcPr>
            <w:tcW w:w="8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(20.60)</w:t>
            </w:r>
          </w:p>
        </w:tc>
        <w:tc>
          <w:tcPr>
            <w:tcW w:w="81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73.39</w:t>
            </w:r>
          </w:p>
        </w:tc>
        <w:tc>
          <w:tcPr>
            <w:tcW w:w="795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(11.45)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71.86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(14.82)</w:t>
            </w:r>
          </w:p>
        </w:tc>
      </w:tr>
      <w:tr w:rsidR="003C5D5A" w:rsidTr="00986BC5"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HATA</w:t>
            </w:r>
          </w:p>
        </w:tc>
        <w:tc>
          <w:tcPr>
            <w:tcW w:w="765" w:type="dxa"/>
            <w:tcBorders>
              <w:bottom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rPr>
                <w:sz w:val="20"/>
              </w:rPr>
            </w:pPr>
            <w:r>
              <w:rPr>
                <w:sz w:val="20"/>
              </w:rPr>
              <w:t>58.06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(7.33)</w:t>
            </w:r>
          </w:p>
        </w:tc>
        <w:tc>
          <w:tcPr>
            <w:tcW w:w="795" w:type="dxa"/>
            <w:tcBorders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56.66</w:t>
            </w:r>
          </w:p>
        </w:tc>
        <w:tc>
          <w:tcPr>
            <w:tcW w:w="855" w:type="dxa"/>
            <w:tcBorders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(9.04)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61.75</w:t>
            </w:r>
          </w:p>
        </w:tc>
        <w:tc>
          <w:tcPr>
            <w:tcW w:w="795" w:type="dxa"/>
            <w:tcBorders>
              <w:bottom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(6.39)</w:t>
            </w:r>
          </w:p>
        </w:tc>
        <w:tc>
          <w:tcPr>
            <w:tcW w:w="810" w:type="dxa"/>
            <w:tcBorders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62.44</w:t>
            </w:r>
          </w:p>
        </w:tc>
        <w:tc>
          <w:tcPr>
            <w:tcW w:w="825" w:type="dxa"/>
            <w:tcBorders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(6.54)</w:t>
            </w:r>
          </w:p>
        </w:tc>
      </w:tr>
      <w:tr w:rsidR="003C5D5A" w:rsidTr="00986BC5">
        <w:tc>
          <w:tcPr>
            <w:tcW w:w="1710" w:type="dxa"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Whole hippocampus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rPr>
                <w:sz w:val="20"/>
              </w:rPr>
            </w:pPr>
            <w:r>
              <w:rPr>
                <w:sz w:val="20"/>
              </w:rPr>
              <w:t>3306.67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(302.24)</w:t>
            </w:r>
          </w:p>
        </w:tc>
        <w:tc>
          <w:tcPr>
            <w:tcW w:w="795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3270.04</w:t>
            </w:r>
          </w:p>
        </w:tc>
        <w:tc>
          <w:tcPr>
            <w:tcW w:w="855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(319.00)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3460.70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(206.19)</w:t>
            </w:r>
          </w:p>
        </w:tc>
        <w:tc>
          <w:tcPr>
            <w:tcW w:w="810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3473.89</w:t>
            </w:r>
          </w:p>
        </w:tc>
        <w:tc>
          <w:tcPr>
            <w:tcW w:w="825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5A" w:rsidRDefault="003C5D5A" w:rsidP="00986BC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(268.89)</w:t>
            </w:r>
          </w:p>
        </w:tc>
      </w:tr>
    </w:tbl>
    <w:p w:rsidR="003C5D5A" w:rsidRPr="00B97769" w:rsidRDefault="003C5D5A" w:rsidP="003C5D5A">
      <w:bookmarkStart w:id="0" w:name="_mr5oih1ezboq" w:colFirst="0" w:colLast="0"/>
      <w:bookmarkEnd w:id="0"/>
      <w:proofErr w:type="gramStart"/>
      <w:r w:rsidRPr="00B97769">
        <w:t>S1</w:t>
      </w:r>
      <w:r w:rsidR="00F37416">
        <w:t xml:space="preserve"> </w:t>
      </w:r>
      <w:bookmarkStart w:id="1" w:name="_GoBack"/>
      <w:r w:rsidR="00F37416" w:rsidRPr="00B97769">
        <w:t>Table</w:t>
      </w:r>
      <w:bookmarkEnd w:id="1"/>
      <w:r w:rsidRPr="00B97769">
        <w:t>.</w:t>
      </w:r>
      <w:proofErr w:type="gramEnd"/>
      <w:r w:rsidRPr="00B97769">
        <w:t xml:space="preserve"> Regional volumes adjusted for estimated total intracranial volume (</w:t>
      </w:r>
      <w:proofErr w:type="spellStart"/>
      <w:r w:rsidRPr="00B97769">
        <w:t>eTIV</w:t>
      </w:r>
      <w:proofErr w:type="spellEnd"/>
      <w:r w:rsidRPr="00B97769">
        <w:t>).</w:t>
      </w:r>
    </w:p>
    <w:p w:rsidR="003C5D5A" w:rsidRDefault="003C5D5A" w:rsidP="003C5D5A">
      <w:pPr>
        <w:rPr>
          <w:sz w:val="20"/>
          <w:highlight w:val="white"/>
        </w:rPr>
      </w:pPr>
      <w:r>
        <w:rPr>
          <w:sz w:val="20"/>
        </w:rPr>
        <w:t xml:space="preserve">Means and standard deviations (SD) are provided for the hippocampal regional volumes of </w:t>
      </w:r>
      <w:proofErr w:type="spellStart"/>
      <w:r>
        <w:rPr>
          <w:sz w:val="20"/>
        </w:rPr>
        <w:t>AUDw</w:t>
      </w:r>
      <w:proofErr w:type="spellEnd"/>
      <w:r>
        <w:rPr>
          <w:sz w:val="20"/>
        </w:rPr>
        <w:t xml:space="preserve"> (N=31) and </w:t>
      </w:r>
      <w:proofErr w:type="spellStart"/>
      <w:r>
        <w:rPr>
          <w:sz w:val="20"/>
        </w:rPr>
        <w:t>AUDm</w:t>
      </w:r>
      <w:proofErr w:type="spellEnd"/>
      <w:r>
        <w:rPr>
          <w:sz w:val="20"/>
        </w:rPr>
        <w:t xml:space="preserve"> (N=36) (women and men with a history of Alcohol Use Disorder), along with </w:t>
      </w:r>
      <w:proofErr w:type="spellStart"/>
      <w:r>
        <w:rPr>
          <w:sz w:val="20"/>
        </w:rPr>
        <w:t>NCw</w:t>
      </w:r>
      <w:proofErr w:type="spellEnd"/>
      <w:r>
        <w:rPr>
          <w:sz w:val="20"/>
        </w:rPr>
        <w:t xml:space="preserve"> (N=30) and </w:t>
      </w:r>
      <w:proofErr w:type="spellStart"/>
      <w:r>
        <w:rPr>
          <w:sz w:val="20"/>
        </w:rPr>
        <w:t>NCm</w:t>
      </w:r>
      <w:proofErr w:type="spellEnd"/>
      <w:r>
        <w:rPr>
          <w:sz w:val="20"/>
        </w:rPr>
        <w:t xml:space="preserve"> (N=33) (women and men without a history of AUD). Abbreviations: CA1 through 4 = </w:t>
      </w:r>
      <w:proofErr w:type="spellStart"/>
      <w:r>
        <w:rPr>
          <w:color w:val="222222"/>
          <w:sz w:val="20"/>
        </w:rPr>
        <w:t>cornu</w:t>
      </w:r>
      <w:proofErr w:type="spellEnd"/>
      <w:r>
        <w:rPr>
          <w:color w:val="222222"/>
          <w:sz w:val="20"/>
        </w:rPr>
        <w:t xml:space="preserve"> </w:t>
      </w:r>
      <w:proofErr w:type="spellStart"/>
      <w:r>
        <w:rPr>
          <w:color w:val="222222"/>
          <w:sz w:val="20"/>
        </w:rPr>
        <w:t>ammonis</w:t>
      </w:r>
      <w:proofErr w:type="spellEnd"/>
      <w:r>
        <w:rPr>
          <w:color w:val="222222"/>
          <w:sz w:val="20"/>
        </w:rPr>
        <w:t xml:space="preserve"> 1 through 4; DG = </w:t>
      </w:r>
      <w:r>
        <w:rPr>
          <w:sz w:val="20"/>
          <w:highlight w:val="white"/>
        </w:rPr>
        <w:t xml:space="preserve">dentate </w:t>
      </w:r>
      <w:proofErr w:type="spellStart"/>
      <w:r>
        <w:rPr>
          <w:sz w:val="20"/>
          <w:highlight w:val="white"/>
        </w:rPr>
        <w:t>gyrus</w:t>
      </w:r>
      <w:proofErr w:type="spellEnd"/>
      <w:r>
        <w:rPr>
          <w:sz w:val="20"/>
          <w:highlight w:val="white"/>
        </w:rPr>
        <w:t>; HATA = hippocampal-</w:t>
      </w:r>
      <w:proofErr w:type="spellStart"/>
      <w:r>
        <w:rPr>
          <w:sz w:val="20"/>
          <w:highlight w:val="white"/>
        </w:rPr>
        <w:t>amygdaloid</w:t>
      </w:r>
      <w:proofErr w:type="spellEnd"/>
      <w:r>
        <w:rPr>
          <w:sz w:val="20"/>
          <w:highlight w:val="white"/>
        </w:rPr>
        <w:t xml:space="preserve"> transition area. *Indicates regions where AUD &lt; NC, </w:t>
      </w:r>
      <w:r>
        <w:rPr>
          <w:i/>
          <w:sz w:val="20"/>
          <w:highlight w:val="white"/>
        </w:rPr>
        <w:t>p</w:t>
      </w:r>
      <w:r>
        <w:rPr>
          <w:sz w:val="20"/>
          <w:highlight w:val="white"/>
        </w:rPr>
        <w:t xml:space="preserve"> &lt; 0.0042.</w:t>
      </w:r>
    </w:p>
    <w:p w:rsidR="003C5D5A" w:rsidRDefault="003C5D5A" w:rsidP="003C5D5A">
      <w:pPr>
        <w:rPr>
          <w:sz w:val="20"/>
          <w:highlight w:val="white"/>
        </w:rPr>
      </w:pPr>
    </w:p>
    <w:p w:rsidR="006C4621" w:rsidRDefault="006C4621"/>
    <w:sectPr w:rsidR="006C4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F45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F7B3432"/>
    <w:multiLevelType w:val="multilevel"/>
    <w:tmpl w:val="0652B902"/>
    <w:lvl w:ilvl="0">
      <w:start w:val="1"/>
      <w:numFmt w:val="decimal"/>
      <w:pStyle w:val="Heading1"/>
      <w:lvlText w:val="%1"/>
      <w:lvlJc w:val="left"/>
      <w:pPr>
        <w:tabs>
          <w:tab w:val="num" w:pos="-2700"/>
        </w:tabs>
        <w:ind w:left="-27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1980"/>
        </w:tabs>
        <w:ind w:left="-1980" w:hanging="1080"/>
      </w:pPr>
      <w:rPr>
        <w:rFonts w:ascii="Arial" w:hAnsi="Arial" w:hint="default"/>
        <w:b w:val="0"/>
        <w:i w:val="0"/>
        <w:sz w:val="28"/>
        <w:szCs w:val="2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40"/>
        </w:tabs>
        <w:ind w:left="39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60"/>
        </w:tabs>
        <w:ind w:left="90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620"/>
        </w:tabs>
        <w:ind w:left="140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40"/>
        </w:tabs>
        <w:ind w:left="198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5F7475"/>
    <w:rsid w:val="00024986"/>
    <w:rsid w:val="0004480B"/>
    <w:rsid w:val="00080E07"/>
    <w:rsid w:val="000A22C1"/>
    <w:rsid w:val="000B2440"/>
    <w:rsid w:val="00115211"/>
    <w:rsid w:val="0018678F"/>
    <w:rsid w:val="001B089A"/>
    <w:rsid w:val="00201C31"/>
    <w:rsid w:val="0020290B"/>
    <w:rsid w:val="00243112"/>
    <w:rsid w:val="00250294"/>
    <w:rsid w:val="00254FC9"/>
    <w:rsid w:val="002A01B0"/>
    <w:rsid w:val="002A4E3D"/>
    <w:rsid w:val="002B306A"/>
    <w:rsid w:val="002B33BF"/>
    <w:rsid w:val="00333162"/>
    <w:rsid w:val="003A2C71"/>
    <w:rsid w:val="003B7563"/>
    <w:rsid w:val="003C5D5A"/>
    <w:rsid w:val="003F7AF5"/>
    <w:rsid w:val="00414EF0"/>
    <w:rsid w:val="0046350A"/>
    <w:rsid w:val="004758D6"/>
    <w:rsid w:val="004D7F53"/>
    <w:rsid w:val="004E40D3"/>
    <w:rsid w:val="00521DCD"/>
    <w:rsid w:val="00534699"/>
    <w:rsid w:val="00582C53"/>
    <w:rsid w:val="005B0036"/>
    <w:rsid w:val="005C3655"/>
    <w:rsid w:val="005E709B"/>
    <w:rsid w:val="005F7475"/>
    <w:rsid w:val="005F7E57"/>
    <w:rsid w:val="0061446A"/>
    <w:rsid w:val="00633E45"/>
    <w:rsid w:val="00633E64"/>
    <w:rsid w:val="00650845"/>
    <w:rsid w:val="00652798"/>
    <w:rsid w:val="0069565B"/>
    <w:rsid w:val="006C4621"/>
    <w:rsid w:val="006E0AE1"/>
    <w:rsid w:val="006E1EEA"/>
    <w:rsid w:val="00713BAC"/>
    <w:rsid w:val="00772CF5"/>
    <w:rsid w:val="0079497E"/>
    <w:rsid w:val="007A4DF1"/>
    <w:rsid w:val="007C7A42"/>
    <w:rsid w:val="007E529B"/>
    <w:rsid w:val="008034BF"/>
    <w:rsid w:val="008457E3"/>
    <w:rsid w:val="00880B35"/>
    <w:rsid w:val="008A402A"/>
    <w:rsid w:val="008B045E"/>
    <w:rsid w:val="008B0519"/>
    <w:rsid w:val="008C4E0F"/>
    <w:rsid w:val="008F6151"/>
    <w:rsid w:val="00907850"/>
    <w:rsid w:val="00916355"/>
    <w:rsid w:val="009309DC"/>
    <w:rsid w:val="009407E7"/>
    <w:rsid w:val="00962E2F"/>
    <w:rsid w:val="009A45FE"/>
    <w:rsid w:val="009E1944"/>
    <w:rsid w:val="009F2BBA"/>
    <w:rsid w:val="00A061A9"/>
    <w:rsid w:val="00A34DB2"/>
    <w:rsid w:val="00A44A7A"/>
    <w:rsid w:val="00A52364"/>
    <w:rsid w:val="00A62443"/>
    <w:rsid w:val="00A92A7E"/>
    <w:rsid w:val="00AE0931"/>
    <w:rsid w:val="00B071F9"/>
    <w:rsid w:val="00B11290"/>
    <w:rsid w:val="00B3418E"/>
    <w:rsid w:val="00B43C1D"/>
    <w:rsid w:val="00B66A65"/>
    <w:rsid w:val="00B8651D"/>
    <w:rsid w:val="00C76490"/>
    <w:rsid w:val="00C853E6"/>
    <w:rsid w:val="00CC66DB"/>
    <w:rsid w:val="00CE78D3"/>
    <w:rsid w:val="00D06FC0"/>
    <w:rsid w:val="00D37927"/>
    <w:rsid w:val="00E06FA4"/>
    <w:rsid w:val="00E2245F"/>
    <w:rsid w:val="00E2495A"/>
    <w:rsid w:val="00E47BDA"/>
    <w:rsid w:val="00E741D4"/>
    <w:rsid w:val="00F1114D"/>
    <w:rsid w:val="00F24CCF"/>
    <w:rsid w:val="00F37416"/>
    <w:rsid w:val="00F47E62"/>
    <w:rsid w:val="00F50A07"/>
    <w:rsid w:val="00F57061"/>
    <w:rsid w:val="00F660FF"/>
    <w:rsid w:val="00F902AC"/>
    <w:rsid w:val="00FB51D4"/>
    <w:rsid w:val="00FC073E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A9"/>
    <w:pPr>
      <w:spacing w:before="240" w:line="360" w:lineRule="auto"/>
    </w:pPr>
    <w:rPr>
      <w:sz w:val="24"/>
      <w:lang w:eastAsia="en-CA"/>
    </w:rPr>
  </w:style>
  <w:style w:type="paragraph" w:styleId="Heading1">
    <w:name w:val="heading 1"/>
    <w:basedOn w:val="Normal"/>
    <w:next w:val="BodyText"/>
    <w:link w:val="Heading1Char"/>
    <w:qFormat/>
    <w:rsid w:val="00A061A9"/>
    <w:pPr>
      <w:keepNext/>
      <w:numPr>
        <w:numId w:val="11"/>
      </w:numPr>
      <w:tabs>
        <w:tab w:val="left" w:pos="720"/>
      </w:tabs>
      <w:spacing w:after="120" w:line="240" w:lineRule="auto"/>
      <w:outlineLvl w:val="0"/>
    </w:pPr>
    <w:rPr>
      <w:rFonts w:ascii="Arial" w:eastAsiaTheme="majorEastAsia" w:hAnsi="Arial" w:cs="Arial"/>
      <w:bCs/>
      <w:kern w:val="32"/>
      <w:sz w:val="36"/>
      <w:szCs w:val="36"/>
    </w:rPr>
  </w:style>
  <w:style w:type="paragraph" w:styleId="Heading2">
    <w:name w:val="heading 2"/>
    <w:basedOn w:val="Heading1"/>
    <w:next w:val="BodyText"/>
    <w:link w:val="Heading2Char"/>
    <w:qFormat/>
    <w:rsid w:val="00A061A9"/>
    <w:pPr>
      <w:numPr>
        <w:ilvl w:val="1"/>
      </w:numPr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061A9"/>
    <w:pPr>
      <w:numPr>
        <w:ilvl w:val="2"/>
      </w:numPr>
      <w:tabs>
        <w:tab w:val="clear" w:pos="720"/>
        <w:tab w:val="left" w:pos="1080"/>
      </w:tabs>
      <w:outlineLvl w:val="2"/>
    </w:pPr>
    <w:rPr>
      <w:bCs/>
      <w:sz w:val="28"/>
    </w:rPr>
  </w:style>
  <w:style w:type="paragraph" w:styleId="Heading4">
    <w:name w:val="heading 4"/>
    <w:basedOn w:val="Heading3"/>
    <w:next w:val="BodyText"/>
    <w:link w:val="Heading4Char"/>
    <w:qFormat/>
    <w:rsid w:val="00A061A9"/>
    <w:pPr>
      <w:numPr>
        <w:ilvl w:val="3"/>
      </w:numPr>
      <w:tabs>
        <w:tab w:val="clear" w:pos="1080"/>
        <w:tab w:val="left" w:pos="1260"/>
      </w:tabs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061A9"/>
    <w:pPr>
      <w:numPr>
        <w:ilvl w:val="4"/>
      </w:numPr>
      <w:tabs>
        <w:tab w:val="clear" w:pos="1260"/>
      </w:tabs>
      <w:outlineLvl w:val="4"/>
    </w:pPr>
    <w:rPr>
      <w:bCs w:val="0"/>
      <w:iCs w:val="0"/>
    </w:rPr>
  </w:style>
  <w:style w:type="paragraph" w:styleId="Heading6">
    <w:name w:val="heading 6"/>
    <w:basedOn w:val="Heading5"/>
    <w:next w:val="Normal"/>
    <w:link w:val="Heading6Char"/>
    <w:qFormat/>
    <w:rsid w:val="00A061A9"/>
    <w:pPr>
      <w:numPr>
        <w:ilvl w:val="5"/>
      </w:numPr>
      <w:tabs>
        <w:tab w:val="left" w:pos="1530"/>
      </w:tabs>
      <w:spacing w:after="60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A061A9"/>
    <w:pPr>
      <w:numPr>
        <w:ilvl w:val="6"/>
      </w:numPr>
      <w:tabs>
        <w:tab w:val="clear" w:pos="1530"/>
        <w:tab w:val="left" w:pos="1710"/>
      </w:tabs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A061A9"/>
    <w:pPr>
      <w:numPr>
        <w:ilvl w:val="7"/>
      </w:numPr>
      <w:outlineLvl w:val="7"/>
    </w:pPr>
    <w:rPr>
      <w:rFonts w:cstheme="majorBidi"/>
      <w:bCs w:val="0"/>
      <w:kern w:val="0"/>
      <w:szCs w:val="28"/>
    </w:rPr>
  </w:style>
  <w:style w:type="paragraph" w:styleId="Heading9">
    <w:name w:val="heading 9"/>
    <w:basedOn w:val="Heading8"/>
    <w:next w:val="Normal"/>
    <w:link w:val="Heading9Char"/>
    <w:qFormat/>
    <w:rsid w:val="00A061A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944"/>
    <w:rPr>
      <w:rFonts w:ascii="Arial" w:eastAsiaTheme="majorEastAsia" w:hAnsi="Arial" w:cs="Arial"/>
      <w:bCs/>
      <w:kern w:val="32"/>
      <w:sz w:val="36"/>
      <w:szCs w:val="36"/>
      <w:lang w:eastAsia="en-CA"/>
    </w:rPr>
  </w:style>
  <w:style w:type="character" w:customStyle="1" w:styleId="Heading2Char">
    <w:name w:val="Heading 2 Char"/>
    <w:basedOn w:val="DefaultParagraphFont"/>
    <w:link w:val="Heading2"/>
    <w:rsid w:val="009E1944"/>
    <w:rPr>
      <w:rFonts w:ascii="Arial" w:eastAsiaTheme="majorEastAsia" w:hAnsi="Arial" w:cs="Arial"/>
      <w:iCs/>
      <w:kern w:val="32"/>
      <w:sz w:val="32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rsid w:val="009E1944"/>
    <w:rPr>
      <w:rFonts w:ascii="Arial" w:eastAsiaTheme="majorEastAsia" w:hAnsi="Arial" w:cs="Arial"/>
      <w:bCs/>
      <w:iCs/>
      <w:kern w:val="32"/>
      <w:sz w:val="28"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rsid w:val="009E1944"/>
    <w:rPr>
      <w:rFonts w:ascii="Arial" w:eastAsiaTheme="majorEastAsia" w:hAnsi="Arial" w:cs="Arial"/>
      <w:bCs/>
      <w:iCs/>
      <w:kern w:val="32"/>
      <w:sz w:val="28"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rsid w:val="009E1944"/>
    <w:rPr>
      <w:rFonts w:ascii="Arial" w:eastAsiaTheme="majorEastAsia" w:hAnsi="Arial" w:cs="Arial"/>
      <w:kern w:val="32"/>
      <w:sz w:val="28"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rsid w:val="009E1944"/>
    <w:rPr>
      <w:rFonts w:ascii="Arial" w:eastAsiaTheme="majorEastAsia" w:hAnsi="Arial" w:cs="Arial"/>
      <w:bCs/>
      <w:kern w:val="32"/>
      <w:sz w:val="28"/>
      <w:szCs w:val="22"/>
      <w:lang w:eastAsia="en-CA"/>
    </w:rPr>
  </w:style>
  <w:style w:type="character" w:customStyle="1" w:styleId="Heading7Char">
    <w:name w:val="Heading 7 Char"/>
    <w:basedOn w:val="DefaultParagraphFont"/>
    <w:link w:val="Heading7"/>
    <w:rsid w:val="009E1944"/>
    <w:rPr>
      <w:rFonts w:ascii="Arial" w:eastAsiaTheme="majorEastAsia" w:hAnsi="Arial" w:cs="Arial"/>
      <w:bCs/>
      <w:kern w:val="32"/>
      <w:sz w:val="28"/>
      <w:szCs w:val="24"/>
      <w:lang w:eastAsia="en-CA"/>
    </w:rPr>
  </w:style>
  <w:style w:type="character" w:customStyle="1" w:styleId="Heading8Char">
    <w:name w:val="Heading 8 Char"/>
    <w:basedOn w:val="DefaultParagraphFont"/>
    <w:link w:val="Heading8"/>
    <w:rsid w:val="009E1944"/>
    <w:rPr>
      <w:rFonts w:ascii="Arial" w:eastAsiaTheme="majorEastAsia" w:hAnsi="Arial" w:cstheme="majorBidi"/>
      <w:sz w:val="28"/>
      <w:szCs w:val="28"/>
      <w:lang w:eastAsia="en-CA"/>
    </w:rPr>
  </w:style>
  <w:style w:type="character" w:customStyle="1" w:styleId="Heading9Char">
    <w:name w:val="Heading 9 Char"/>
    <w:basedOn w:val="DefaultParagraphFont"/>
    <w:link w:val="Heading9"/>
    <w:rsid w:val="009E1944"/>
    <w:rPr>
      <w:rFonts w:ascii="Arial" w:eastAsiaTheme="majorEastAsia" w:hAnsi="Arial" w:cstheme="majorBidi"/>
      <w:sz w:val="28"/>
      <w:szCs w:val="28"/>
      <w:lang w:eastAsia="en-CA"/>
    </w:rPr>
  </w:style>
  <w:style w:type="paragraph" w:styleId="Caption">
    <w:name w:val="caption"/>
    <w:basedOn w:val="Normal"/>
    <w:next w:val="Normal"/>
    <w:qFormat/>
    <w:rsid w:val="00A061A9"/>
    <w:rPr>
      <w:b/>
      <w:bCs/>
    </w:rPr>
  </w:style>
  <w:style w:type="paragraph" w:styleId="Title">
    <w:name w:val="Title"/>
    <w:basedOn w:val="Normal"/>
    <w:next w:val="Subtitle"/>
    <w:link w:val="TitleChar"/>
    <w:autoRedefine/>
    <w:qFormat/>
    <w:rsid w:val="00A061A9"/>
    <w:pPr>
      <w:spacing w:before="2160" w:line="240" w:lineRule="auto"/>
      <w:jc w:val="center"/>
    </w:pPr>
    <w:rPr>
      <w:rFonts w:ascii="Arial" w:eastAsiaTheme="majorEastAsia" w:hAnsi="Arial" w:cstheme="majorBidi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E1944"/>
    <w:rPr>
      <w:rFonts w:ascii="Arial" w:eastAsiaTheme="majorEastAsia" w:hAnsi="Arial" w:cstheme="majorBidi"/>
      <w:sz w:val="36"/>
      <w:szCs w:val="36"/>
      <w:lang w:eastAsia="en-CA"/>
    </w:rPr>
  </w:style>
  <w:style w:type="paragraph" w:styleId="Subtitle">
    <w:name w:val="Subtitle"/>
    <w:basedOn w:val="Normal"/>
    <w:link w:val="SubtitleChar"/>
    <w:qFormat/>
    <w:rsid w:val="00A061A9"/>
    <w:pPr>
      <w:spacing w:before="1800" w:line="240" w:lineRule="auto"/>
      <w:jc w:val="center"/>
    </w:pPr>
    <w:rPr>
      <w:rFonts w:ascii="Arial" w:eastAsiaTheme="majorEastAsia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9E1944"/>
    <w:rPr>
      <w:rFonts w:ascii="Arial" w:eastAsiaTheme="majorEastAsia" w:hAnsi="Arial" w:cs="Arial"/>
      <w:sz w:val="24"/>
      <w:szCs w:val="24"/>
      <w:lang w:eastAsia="en-CA"/>
    </w:rPr>
  </w:style>
  <w:style w:type="character" w:styleId="Strong">
    <w:name w:val="Strong"/>
    <w:basedOn w:val="DefaultParagraphFont"/>
    <w:qFormat/>
    <w:rsid w:val="00A061A9"/>
    <w:rPr>
      <w:b/>
      <w:bCs/>
    </w:rPr>
  </w:style>
  <w:style w:type="character" w:styleId="Emphasis">
    <w:name w:val="Emphasis"/>
    <w:basedOn w:val="DefaultParagraphFont"/>
    <w:uiPriority w:val="20"/>
    <w:qFormat/>
    <w:rsid w:val="00A061A9"/>
    <w:rPr>
      <w:i/>
      <w:iCs/>
    </w:rPr>
  </w:style>
  <w:style w:type="paragraph" w:styleId="NoSpacing">
    <w:name w:val="No Spacing"/>
    <w:uiPriority w:val="1"/>
    <w:qFormat/>
    <w:rsid w:val="00A061A9"/>
    <w:rPr>
      <w:sz w:val="24"/>
      <w:lang w:eastAsia="en-CA"/>
    </w:rPr>
  </w:style>
  <w:style w:type="paragraph" w:styleId="ListParagraph">
    <w:name w:val="List Paragraph"/>
    <w:basedOn w:val="Normal"/>
    <w:link w:val="ListParagraphChar"/>
    <w:uiPriority w:val="34"/>
    <w:qFormat/>
    <w:rsid w:val="00A061A9"/>
    <w:pPr>
      <w:spacing w:before="0" w:line="240" w:lineRule="auto"/>
      <w:ind w:left="720"/>
      <w:contextualSpacing/>
    </w:pPr>
    <w:rPr>
      <w:rFonts w:asciiTheme="minorHAnsi" w:eastAsiaTheme="minorEastAsia" w:hAnsiTheme="minorHAnsi" w:cstheme="minorBidi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1944"/>
    <w:rPr>
      <w:rFonts w:asciiTheme="minorHAnsi" w:eastAsiaTheme="minorEastAsia" w:hAnsiTheme="minorHAnsi" w:cstheme="min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061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61A9"/>
    <w:rPr>
      <w:i/>
      <w:iCs/>
      <w:color w:val="000000" w:themeColor="text1"/>
      <w:sz w:val="24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1A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1A9"/>
    <w:rPr>
      <w:b/>
      <w:bCs/>
      <w:i/>
      <w:iCs/>
      <w:color w:val="5B9BD5" w:themeColor="accent1"/>
      <w:sz w:val="24"/>
      <w:lang w:eastAsia="en-CA"/>
    </w:rPr>
  </w:style>
  <w:style w:type="character" w:styleId="SubtleEmphasis">
    <w:name w:val="Subtle Emphasis"/>
    <w:basedOn w:val="DefaultParagraphFont"/>
    <w:uiPriority w:val="19"/>
    <w:qFormat/>
    <w:rsid w:val="00A061A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061A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061A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061A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061A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61A9"/>
    <w:pPr>
      <w:keepLines/>
      <w:numPr>
        <w:numId w:val="0"/>
      </w:numPr>
      <w:tabs>
        <w:tab w:val="clear" w:pos="720"/>
      </w:tabs>
      <w:spacing w:before="480" w:after="0" w:line="360" w:lineRule="auto"/>
      <w:outlineLvl w:val="9"/>
    </w:pPr>
    <w:rPr>
      <w:rFonts w:asciiTheme="majorHAnsi" w:hAnsiTheme="majorHAnsi" w:cstheme="majorBidi"/>
      <w:b/>
      <w:color w:val="2E74B5" w:themeColor="accent1" w:themeShade="BF"/>
      <w:kern w:val="0"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0A22C1"/>
    <w:pPr>
      <w:widowControl w:val="0"/>
      <w:autoSpaceDE w:val="0"/>
      <w:autoSpaceDN w:val="0"/>
      <w:spacing w:before="159"/>
      <w:ind w:left="112" w:right="110"/>
      <w:jc w:val="both"/>
    </w:pPr>
    <w:rPr>
      <w:rFonts w:ascii="Arial" w:eastAsia="Arial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2C1"/>
    <w:rPr>
      <w:rFonts w:ascii="Arial" w:eastAsia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A9"/>
    <w:pPr>
      <w:spacing w:before="240" w:line="360" w:lineRule="auto"/>
    </w:pPr>
    <w:rPr>
      <w:sz w:val="24"/>
      <w:lang w:eastAsia="en-CA"/>
    </w:rPr>
  </w:style>
  <w:style w:type="paragraph" w:styleId="Heading1">
    <w:name w:val="heading 1"/>
    <w:basedOn w:val="Normal"/>
    <w:next w:val="BodyText"/>
    <w:link w:val="Heading1Char"/>
    <w:qFormat/>
    <w:rsid w:val="00A061A9"/>
    <w:pPr>
      <w:keepNext/>
      <w:numPr>
        <w:numId w:val="11"/>
      </w:numPr>
      <w:tabs>
        <w:tab w:val="left" w:pos="720"/>
      </w:tabs>
      <w:spacing w:after="120" w:line="240" w:lineRule="auto"/>
      <w:outlineLvl w:val="0"/>
    </w:pPr>
    <w:rPr>
      <w:rFonts w:ascii="Arial" w:eastAsiaTheme="majorEastAsia" w:hAnsi="Arial" w:cs="Arial"/>
      <w:bCs/>
      <w:kern w:val="32"/>
      <w:sz w:val="36"/>
      <w:szCs w:val="36"/>
    </w:rPr>
  </w:style>
  <w:style w:type="paragraph" w:styleId="Heading2">
    <w:name w:val="heading 2"/>
    <w:basedOn w:val="Heading1"/>
    <w:next w:val="BodyText"/>
    <w:link w:val="Heading2Char"/>
    <w:qFormat/>
    <w:rsid w:val="00A061A9"/>
    <w:pPr>
      <w:numPr>
        <w:ilvl w:val="1"/>
      </w:numPr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061A9"/>
    <w:pPr>
      <w:numPr>
        <w:ilvl w:val="2"/>
      </w:numPr>
      <w:tabs>
        <w:tab w:val="clear" w:pos="720"/>
        <w:tab w:val="left" w:pos="1080"/>
      </w:tabs>
      <w:outlineLvl w:val="2"/>
    </w:pPr>
    <w:rPr>
      <w:bCs/>
      <w:sz w:val="28"/>
    </w:rPr>
  </w:style>
  <w:style w:type="paragraph" w:styleId="Heading4">
    <w:name w:val="heading 4"/>
    <w:basedOn w:val="Heading3"/>
    <w:next w:val="BodyText"/>
    <w:link w:val="Heading4Char"/>
    <w:qFormat/>
    <w:rsid w:val="00A061A9"/>
    <w:pPr>
      <w:numPr>
        <w:ilvl w:val="3"/>
      </w:numPr>
      <w:tabs>
        <w:tab w:val="clear" w:pos="1080"/>
        <w:tab w:val="left" w:pos="1260"/>
      </w:tabs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061A9"/>
    <w:pPr>
      <w:numPr>
        <w:ilvl w:val="4"/>
      </w:numPr>
      <w:tabs>
        <w:tab w:val="clear" w:pos="1260"/>
      </w:tabs>
      <w:outlineLvl w:val="4"/>
    </w:pPr>
    <w:rPr>
      <w:bCs w:val="0"/>
      <w:iCs w:val="0"/>
    </w:rPr>
  </w:style>
  <w:style w:type="paragraph" w:styleId="Heading6">
    <w:name w:val="heading 6"/>
    <w:basedOn w:val="Heading5"/>
    <w:next w:val="Normal"/>
    <w:link w:val="Heading6Char"/>
    <w:qFormat/>
    <w:rsid w:val="00A061A9"/>
    <w:pPr>
      <w:numPr>
        <w:ilvl w:val="5"/>
      </w:numPr>
      <w:tabs>
        <w:tab w:val="left" w:pos="1530"/>
      </w:tabs>
      <w:spacing w:after="60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A061A9"/>
    <w:pPr>
      <w:numPr>
        <w:ilvl w:val="6"/>
      </w:numPr>
      <w:tabs>
        <w:tab w:val="clear" w:pos="1530"/>
        <w:tab w:val="left" w:pos="1710"/>
      </w:tabs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A061A9"/>
    <w:pPr>
      <w:numPr>
        <w:ilvl w:val="7"/>
      </w:numPr>
      <w:outlineLvl w:val="7"/>
    </w:pPr>
    <w:rPr>
      <w:rFonts w:cstheme="majorBidi"/>
      <w:bCs w:val="0"/>
      <w:kern w:val="0"/>
      <w:szCs w:val="28"/>
    </w:rPr>
  </w:style>
  <w:style w:type="paragraph" w:styleId="Heading9">
    <w:name w:val="heading 9"/>
    <w:basedOn w:val="Heading8"/>
    <w:next w:val="Normal"/>
    <w:link w:val="Heading9Char"/>
    <w:qFormat/>
    <w:rsid w:val="00A061A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944"/>
    <w:rPr>
      <w:rFonts w:ascii="Arial" w:eastAsiaTheme="majorEastAsia" w:hAnsi="Arial" w:cs="Arial"/>
      <w:bCs/>
      <w:kern w:val="32"/>
      <w:sz w:val="36"/>
      <w:szCs w:val="36"/>
      <w:lang w:eastAsia="en-CA"/>
    </w:rPr>
  </w:style>
  <w:style w:type="character" w:customStyle="1" w:styleId="Heading2Char">
    <w:name w:val="Heading 2 Char"/>
    <w:basedOn w:val="DefaultParagraphFont"/>
    <w:link w:val="Heading2"/>
    <w:rsid w:val="009E1944"/>
    <w:rPr>
      <w:rFonts w:ascii="Arial" w:eastAsiaTheme="majorEastAsia" w:hAnsi="Arial" w:cs="Arial"/>
      <w:iCs/>
      <w:kern w:val="32"/>
      <w:sz w:val="32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rsid w:val="009E1944"/>
    <w:rPr>
      <w:rFonts w:ascii="Arial" w:eastAsiaTheme="majorEastAsia" w:hAnsi="Arial" w:cs="Arial"/>
      <w:bCs/>
      <w:iCs/>
      <w:kern w:val="32"/>
      <w:sz w:val="28"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rsid w:val="009E1944"/>
    <w:rPr>
      <w:rFonts w:ascii="Arial" w:eastAsiaTheme="majorEastAsia" w:hAnsi="Arial" w:cs="Arial"/>
      <w:bCs/>
      <w:iCs/>
      <w:kern w:val="32"/>
      <w:sz w:val="28"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rsid w:val="009E1944"/>
    <w:rPr>
      <w:rFonts w:ascii="Arial" w:eastAsiaTheme="majorEastAsia" w:hAnsi="Arial" w:cs="Arial"/>
      <w:kern w:val="32"/>
      <w:sz w:val="28"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rsid w:val="009E1944"/>
    <w:rPr>
      <w:rFonts w:ascii="Arial" w:eastAsiaTheme="majorEastAsia" w:hAnsi="Arial" w:cs="Arial"/>
      <w:bCs/>
      <w:kern w:val="32"/>
      <w:sz w:val="28"/>
      <w:szCs w:val="22"/>
      <w:lang w:eastAsia="en-CA"/>
    </w:rPr>
  </w:style>
  <w:style w:type="character" w:customStyle="1" w:styleId="Heading7Char">
    <w:name w:val="Heading 7 Char"/>
    <w:basedOn w:val="DefaultParagraphFont"/>
    <w:link w:val="Heading7"/>
    <w:rsid w:val="009E1944"/>
    <w:rPr>
      <w:rFonts w:ascii="Arial" w:eastAsiaTheme="majorEastAsia" w:hAnsi="Arial" w:cs="Arial"/>
      <w:bCs/>
      <w:kern w:val="32"/>
      <w:sz w:val="28"/>
      <w:szCs w:val="24"/>
      <w:lang w:eastAsia="en-CA"/>
    </w:rPr>
  </w:style>
  <w:style w:type="character" w:customStyle="1" w:styleId="Heading8Char">
    <w:name w:val="Heading 8 Char"/>
    <w:basedOn w:val="DefaultParagraphFont"/>
    <w:link w:val="Heading8"/>
    <w:rsid w:val="009E1944"/>
    <w:rPr>
      <w:rFonts w:ascii="Arial" w:eastAsiaTheme="majorEastAsia" w:hAnsi="Arial" w:cstheme="majorBidi"/>
      <w:sz w:val="28"/>
      <w:szCs w:val="28"/>
      <w:lang w:eastAsia="en-CA"/>
    </w:rPr>
  </w:style>
  <w:style w:type="character" w:customStyle="1" w:styleId="Heading9Char">
    <w:name w:val="Heading 9 Char"/>
    <w:basedOn w:val="DefaultParagraphFont"/>
    <w:link w:val="Heading9"/>
    <w:rsid w:val="009E1944"/>
    <w:rPr>
      <w:rFonts w:ascii="Arial" w:eastAsiaTheme="majorEastAsia" w:hAnsi="Arial" w:cstheme="majorBidi"/>
      <w:sz w:val="28"/>
      <w:szCs w:val="28"/>
      <w:lang w:eastAsia="en-CA"/>
    </w:rPr>
  </w:style>
  <w:style w:type="paragraph" w:styleId="Caption">
    <w:name w:val="caption"/>
    <w:basedOn w:val="Normal"/>
    <w:next w:val="Normal"/>
    <w:qFormat/>
    <w:rsid w:val="00A061A9"/>
    <w:rPr>
      <w:b/>
      <w:bCs/>
    </w:rPr>
  </w:style>
  <w:style w:type="paragraph" w:styleId="Title">
    <w:name w:val="Title"/>
    <w:basedOn w:val="Normal"/>
    <w:next w:val="Subtitle"/>
    <w:link w:val="TitleChar"/>
    <w:autoRedefine/>
    <w:qFormat/>
    <w:rsid w:val="00A061A9"/>
    <w:pPr>
      <w:spacing w:before="2160" w:line="240" w:lineRule="auto"/>
      <w:jc w:val="center"/>
    </w:pPr>
    <w:rPr>
      <w:rFonts w:ascii="Arial" w:eastAsiaTheme="majorEastAsia" w:hAnsi="Arial" w:cstheme="majorBidi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E1944"/>
    <w:rPr>
      <w:rFonts w:ascii="Arial" w:eastAsiaTheme="majorEastAsia" w:hAnsi="Arial" w:cstheme="majorBidi"/>
      <w:sz w:val="36"/>
      <w:szCs w:val="36"/>
      <w:lang w:eastAsia="en-CA"/>
    </w:rPr>
  </w:style>
  <w:style w:type="paragraph" w:styleId="Subtitle">
    <w:name w:val="Subtitle"/>
    <w:basedOn w:val="Normal"/>
    <w:link w:val="SubtitleChar"/>
    <w:qFormat/>
    <w:rsid w:val="00A061A9"/>
    <w:pPr>
      <w:spacing w:before="1800" w:line="240" w:lineRule="auto"/>
      <w:jc w:val="center"/>
    </w:pPr>
    <w:rPr>
      <w:rFonts w:ascii="Arial" w:eastAsiaTheme="majorEastAsia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9E1944"/>
    <w:rPr>
      <w:rFonts w:ascii="Arial" w:eastAsiaTheme="majorEastAsia" w:hAnsi="Arial" w:cs="Arial"/>
      <w:sz w:val="24"/>
      <w:szCs w:val="24"/>
      <w:lang w:eastAsia="en-CA"/>
    </w:rPr>
  </w:style>
  <w:style w:type="character" w:styleId="Strong">
    <w:name w:val="Strong"/>
    <w:basedOn w:val="DefaultParagraphFont"/>
    <w:qFormat/>
    <w:rsid w:val="00A061A9"/>
    <w:rPr>
      <w:b/>
      <w:bCs/>
    </w:rPr>
  </w:style>
  <w:style w:type="character" w:styleId="Emphasis">
    <w:name w:val="Emphasis"/>
    <w:basedOn w:val="DefaultParagraphFont"/>
    <w:uiPriority w:val="20"/>
    <w:qFormat/>
    <w:rsid w:val="00A061A9"/>
    <w:rPr>
      <w:i/>
      <w:iCs/>
    </w:rPr>
  </w:style>
  <w:style w:type="paragraph" w:styleId="NoSpacing">
    <w:name w:val="No Spacing"/>
    <w:uiPriority w:val="1"/>
    <w:qFormat/>
    <w:rsid w:val="00A061A9"/>
    <w:rPr>
      <w:sz w:val="24"/>
      <w:lang w:eastAsia="en-CA"/>
    </w:rPr>
  </w:style>
  <w:style w:type="paragraph" w:styleId="ListParagraph">
    <w:name w:val="List Paragraph"/>
    <w:basedOn w:val="Normal"/>
    <w:link w:val="ListParagraphChar"/>
    <w:uiPriority w:val="34"/>
    <w:qFormat/>
    <w:rsid w:val="00A061A9"/>
    <w:pPr>
      <w:spacing w:before="0" w:line="240" w:lineRule="auto"/>
      <w:ind w:left="720"/>
      <w:contextualSpacing/>
    </w:pPr>
    <w:rPr>
      <w:rFonts w:asciiTheme="minorHAnsi" w:eastAsiaTheme="minorEastAsia" w:hAnsiTheme="minorHAnsi" w:cstheme="minorBidi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1944"/>
    <w:rPr>
      <w:rFonts w:asciiTheme="minorHAnsi" w:eastAsiaTheme="minorEastAsia" w:hAnsiTheme="minorHAnsi" w:cstheme="min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061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61A9"/>
    <w:rPr>
      <w:i/>
      <w:iCs/>
      <w:color w:val="000000" w:themeColor="text1"/>
      <w:sz w:val="24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1A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1A9"/>
    <w:rPr>
      <w:b/>
      <w:bCs/>
      <w:i/>
      <w:iCs/>
      <w:color w:val="5B9BD5" w:themeColor="accent1"/>
      <w:sz w:val="24"/>
      <w:lang w:eastAsia="en-CA"/>
    </w:rPr>
  </w:style>
  <w:style w:type="character" w:styleId="SubtleEmphasis">
    <w:name w:val="Subtle Emphasis"/>
    <w:basedOn w:val="DefaultParagraphFont"/>
    <w:uiPriority w:val="19"/>
    <w:qFormat/>
    <w:rsid w:val="00A061A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061A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061A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061A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061A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61A9"/>
    <w:pPr>
      <w:keepLines/>
      <w:numPr>
        <w:numId w:val="0"/>
      </w:numPr>
      <w:tabs>
        <w:tab w:val="clear" w:pos="720"/>
      </w:tabs>
      <w:spacing w:before="480" w:after="0" w:line="360" w:lineRule="auto"/>
      <w:outlineLvl w:val="9"/>
    </w:pPr>
    <w:rPr>
      <w:rFonts w:asciiTheme="majorHAnsi" w:hAnsiTheme="majorHAnsi" w:cstheme="majorBidi"/>
      <w:b/>
      <w:color w:val="2E74B5" w:themeColor="accent1" w:themeShade="BF"/>
      <w:kern w:val="0"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0A22C1"/>
    <w:pPr>
      <w:widowControl w:val="0"/>
      <w:autoSpaceDE w:val="0"/>
      <w:autoSpaceDN w:val="0"/>
      <w:spacing w:before="159"/>
      <w:ind w:left="112" w:right="110"/>
      <w:jc w:val="both"/>
    </w:pPr>
    <w:rPr>
      <w:rFonts w:ascii="Arial" w:eastAsia="Arial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2C1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PG3646</dc:creator>
  <cp:keywords/>
  <dc:description/>
  <cp:lastModifiedBy>PG3646</cp:lastModifiedBy>
  <cp:revision>4</cp:revision>
  <dcterms:created xsi:type="dcterms:W3CDTF">2020-07-24T19:52:00Z</dcterms:created>
  <dcterms:modified xsi:type="dcterms:W3CDTF">2020-07-24T19:58:00Z</dcterms:modified>
</cp:coreProperties>
</file>