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BD134" w14:textId="77777777" w:rsidR="00F47865" w:rsidRDefault="00F47865" w:rsidP="00F47865">
      <w:pPr>
        <w:widowControl w:val="0"/>
        <w:pBdr>
          <w:top w:val="nil"/>
          <w:left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3F598ED" w14:textId="6B86D8AB" w:rsidR="005234E7" w:rsidRDefault="005234E7" w:rsidP="00F47865">
      <w:pPr>
        <w:widowControl w:val="0"/>
        <w:pBdr>
          <w:top w:val="nil"/>
          <w:left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8862" w:type="dxa"/>
        <w:tblInd w:w="-284" w:type="dxa"/>
        <w:tblLayout w:type="fixed"/>
        <w:tblLook w:val="0600" w:firstRow="0" w:lastRow="0" w:firstColumn="0" w:lastColumn="0" w:noHBand="1" w:noVBand="1"/>
      </w:tblPr>
      <w:tblGrid>
        <w:gridCol w:w="6129"/>
        <w:gridCol w:w="1143"/>
        <w:gridCol w:w="1590"/>
      </w:tblGrid>
      <w:tr w:rsidR="005234E7" w:rsidRPr="00CC57AB" w14:paraId="42A628BC" w14:textId="77777777" w:rsidTr="005234E7">
        <w:trPr>
          <w:trHeight w:val="257"/>
        </w:trPr>
        <w:tc>
          <w:tcPr>
            <w:tcW w:w="6129" w:type="dxa"/>
            <w:tcBorders>
              <w:bottom w:val="nil"/>
            </w:tcBorders>
            <w:vAlign w:val="bottom"/>
          </w:tcPr>
          <w:p w14:paraId="7FF87830" w14:textId="77777777" w:rsidR="005234E7" w:rsidRPr="00CA6E10" w:rsidRDefault="005234E7" w:rsidP="005234E7">
            <w:pPr>
              <w:pBdr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Helvetica Neue" w:eastAsia="Cambria" w:hAnsi="Helvetica Neue"/>
                <w:color w:val="000000"/>
                <w:lang w:val="en-GB"/>
              </w:rPr>
            </w:pPr>
            <w:r w:rsidRPr="00CA6E10">
              <w:rPr>
                <w:rFonts w:ascii="Helvetica Neue" w:hAnsi="Helvetica Neue"/>
                <w:b/>
                <w:color w:val="000000"/>
                <w:lang w:val="en-GB"/>
              </w:rPr>
              <w:t xml:space="preserve">Table </w:t>
            </w:r>
            <w:r>
              <w:rPr>
                <w:rFonts w:ascii="Helvetica Neue" w:hAnsi="Helvetica Neue"/>
                <w:b/>
                <w:color w:val="000000"/>
                <w:lang w:val="en-GB"/>
              </w:rPr>
              <w:t>3</w:t>
            </w:r>
            <w:r w:rsidRPr="00CA6E10">
              <w:rPr>
                <w:rFonts w:ascii="Helvetica Neue" w:hAnsi="Helvetica Neue"/>
                <w:b/>
                <w:lang w:val="en-GB"/>
              </w:rPr>
              <w:t>:</w:t>
            </w:r>
            <w:r w:rsidRPr="00CA6E10">
              <w:rPr>
                <w:rFonts w:ascii="Helvetica Neue" w:hAnsi="Helvetica Neue"/>
                <w:b/>
                <w:color w:val="000000"/>
                <w:lang w:val="en-GB"/>
              </w:rPr>
              <w:t xml:space="preserve"> </w:t>
            </w:r>
            <w:r w:rsidRPr="00CA6E10">
              <w:rPr>
                <w:rFonts w:ascii="Helvetica Neue" w:eastAsia="Cambria" w:hAnsi="Helvetica Neue"/>
                <w:color w:val="000000"/>
                <w:lang w:val="en-GB"/>
              </w:rPr>
              <w:t>Other professional activities (n=517)</w:t>
            </w:r>
          </w:p>
        </w:tc>
        <w:tc>
          <w:tcPr>
            <w:tcW w:w="1143" w:type="dxa"/>
            <w:tcBorders>
              <w:bottom w:val="nil"/>
            </w:tcBorders>
            <w:vAlign w:val="bottom"/>
          </w:tcPr>
          <w:p w14:paraId="7A27BD33" w14:textId="77777777" w:rsidR="005234E7" w:rsidRPr="00CA6E10" w:rsidRDefault="005234E7" w:rsidP="00523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Helvetica Neue" w:eastAsia="Cambria" w:hAnsi="Helvetica Neue"/>
                <w:color w:val="000000"/>
                <w:lang w:val="en-GB"/>
              </w:rPr>
            </w:pPr>
          </w:p>
        </w:tc>
        <w:tc>
          <w:tcPr>
            <w:tcW w:w="1590" w:type="dxa"/>
            <w:tcBorders>
              <w:bottom w:val="nil"/>
            </w:tcBorders>
            <w:vAlign w:val="bottom"/>
          </w:tcPr>
          <w:p w14:paraId="61923FCB" w14:textId="77777777" w:rsidR="005234E7" w:rsidRPr="00CA6E10" w:rsidRDefault="005234E7" w:rsidP="00523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Helvetica Neue" w:eastAsia="Cambria" w:hAnsi="Helvetica Neue"/>
                <w:color w:val="000000"/>
                <w:lang w:val="en-GB"/>
              </w:rPr>
            </w:pPr>
          </w:p>
        </w:tc>
      </w:tr>
      <w:tr w:rsidR="005234E7" w:rsidRPr="00CC57AB" w14:paraId="5F5459C4" w14:textId="77777777" w:rsidTr="005234E7">
        <w:trPr>
          <w:trHeight w:val="257"/>
        </w:trPr>
        <w:tc>
          <w:tcPr>
            <w:tcW w:w="6129" w:type="dxa"/>
            <w:tcBorders>
              <w:top w:val="single" w:sz="18" w:space="0" w:color="000000"/>
              <w:bottom w:val="nil"/>
            </w:tcBorders>
            <w:vAlign w:val="bottom"/>
          </w:tcPr>
          <w:p w14:paraId="7B7593E7" w14:textId="77777777" w:rsidR="005234E7" w:rsidRPr="00CA6E10" w:rsidRDefault="005234E7" w:rsidP="00523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Helvetica Neue" w:eastAsia="Cambria" w:hAnsi="Helvetica Neue"/>
                <w:color w:val="000000"/>
                <w:lang w:val="en-GB"/>
              </w:rPr>
            </w:pPr>
          </w:p>
        </w:tc>
        <w:tc>
          <w:tcPr>
            <w:tcW w:w="1143" w:type="dxa"/>
            <w:tcBorders>
              <w:top w:val="single" w:sz="18" w:space="0" w:color="000000"/>
              <w:bottom w:val="nil"/>
            </w:tcBorders>
            <w:vAlign w:val="bottom"/>
          </w:tcPr>
          <w:p w14:paraId="68B7FC6D" w14:textId="77777777" w:rsidR="005234E7" w:rsidRPr="00CA6E10" w:rsidRDefault="005234E7" w:rsidP="00523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Helvetica Neue" w:eastAsia="Cambria" w:hAnsi="Helvetica Neue"/>
                <w:color w:val="000000"/>
                <w:lang w:val="en-GB"/>
              </w:rPr>
            </w:pPr>
            <w:r w:rsidRPr="00CA6E10">
              <w:rPr>
                <w:rFonts w:ascii="Helvetica Neue" w:eastAsia="Cambria" w:hAnsi="Helvetica Neue"/>
                <w:color w:val="000000"/>
                <w:lang w:val="en-GB"/>
              </w:rPr>
              <w:t>N</w:t>
            </w:r>
          </w:p>
        </w:tc>
        <w:tc>
          <w:tcPr>
            <w:tcW w:w="1590" w:type="dxa"/>
            <w:tcBorders>
              <w:top w:val="single" w:sz="18" w:space="0" w:color="000000"/>
              <w:bottom w:val="nil"/>
            </w:tcBorders>
            <w:vAlign w:val="bottom"/>
          </w:tcPr>
          <w:p w14:paraId="755BD702" w14:textId="77777777" w:rsidR="005234E7" w:rsidRPr="00CA6E10" w:rsidRDefault="005234E7" w:rsidP="00523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Helvetica Neue" w:eastAsia="Cambria" w:hAnsi="Helvetica Neue"/>
                <w:color w:val="000000"/>
                <w:lang w:val="en-GB"/>
              </w:rPr>
            </w:pPr>
            <w:r w:rsidRPr="00CA6E10">
              <w:rPr>
                <w:rFonts w:ascii="Helvetica Neue" w:eastAsia="Cambria" w:hAnsi="Helvetica Neue"/>
                <w:color w:val="000000"/>
                <w:lang w:val="en-GB"/>
              </w:rPr>
              <w:t>%</w:t>
            </w:r>
          </w:p>
        </w:tc>
      </w:tr>
      <w:tr w:rsidR="005234E7" w:rsidRPr="00CC57AB" w14:paraId="50A789AB" w14:textId="77777777" w:rsidTr="005234E7">
        <w:trPr>
          <w:trHeight w:val="257"/>
        </w:trPr>
        <w:tc>
          <w:tcPr>
            <w:tcW w:w="6129" w:type="dxa"/>
          </w:tcPr>
          <w:p w14:paraId="42049FBA" w14:textId="77777777" w:rsidR="005234E7" w:rsidRPr="00CA6E10" w:rsidRDefault="005234E7" w:rsidP="00523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Helvetica Neue" w:eastAsia="Cambria" w:hAnsi="Helvetica Neue"/>
                <w:color w:val="000000"/>
                <w:lang w:val="en-GB"/>
              </w:rPr>
            </w:pPr>
            <w:r w:rsidRPr="00CA6E10">
              <w:rPr>
                <w:rFonts w:ascii="Helvetica Neue" w:hAnsi="Helvetica Neue"/>
                <w:lang w:val="en-GB"/>
              </w:rPr>
              <w:t>C</w:t>
            </w:r>
            <w:r w:rsidRPr="00CA6E10">
              <w:rPr>
                <w:rFonts w:ascii="Helvetica Neue" w:eastAsia="Cambria" w:hAnsi="Helvetica Neue"/>
                <w:color w:val="000000"/>
                <w:lang w:val="en-GB"/>
              </w:rPr>
              <w:t>linical physical therapist</w:t>
            </w:r>
          </w:p>
        </w:tc>
        <w:tc>
          <w:tcPr>
            <w:tcW w:w="1143" w:type="dxa"/>
          </w:tcPr>
          <w:p w14:paraId="46706F26" w14:textId="77777777" w:rsidR="005234E7" w:rsidRPr="00CA6E10" w:rsidRDefault="005234E7" w:rsidP="00523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Helvetica Neue" w:eastAsia="Cambria" w:hAnsi="Helvetica Neue"/>
                <w:color w:val="000000"/>
                <w:lang w:val="en-GB"/>
              </w:rPr>
            </w:pPr>
            <w:r w:rsidRPr="00CA6E10">
              <w:rPr>
                <w:rFonts w:ascii="Helvetica Neue" w:eastAsia="Cambria" w:hAnsi="Helvetica Neue"/>
                <w:color w:val="000000"/>
                <w:lang w:val="en-GB"/>
              </w:rPr>
              <w:t>170</w:t>
            </w:r>
          </w:p>
        </w:tc>
        <w:tc>
          <w:tcPr>
            <w:tcW w:w="1590" w:type="dxa"/>
          </w:tcPr>
          <w:p w14:paraId="6264D0B5" w14:textId="77777777" w:rsidR="005234E7" w:rsidRPr="00CA6E10" w:rsidRDefault="005234E7" w:rsidP="00523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Helvetica Neue" w:eastAsia="Cambria" w:hAnsi="Helvetica Neue"/>
                <w:color w:val="000000"/>
                <w:lang w:val="en-GB"/>
              </w:rPr>
            </w:pPr>
            <w:r w:rsidRPr="00CA6E10">
              <w:rPr>
                <w:rFonts w:ascii="Helvetica Neue" w:eastAsia="Cambria" w:hAnsi="Helvetica Neue"/>
                <w:color w:val="000000"/>
                <w:lang w:val="en-GB"/>
              </w:rPr>
              <w:t>32.8</w:t>
            </w:r>
          </w:p>
        </w:tc>
      </w:tr>
      <w:tr w:rsidR="005234E7" w:rsidRPr="00CC57AB" w14:paraId="2718A32A" w14:textId="77777777" w:rsidTr="005234E7">
        <w:trPr>
          <w:trHeight w:val="257"/>
        </w:trPr>
        <w:tc>
          <w:tcPr>
            <w:tcW w:w="6129" w:type="dxa"/>
          </w:tcPr>
          <w:p w14:paraId="46593DC3" w14:textId="77777777" w:rsidR="005234E7" w:rsidRPr="00CA6E10" w:rsidRDefault="005234E7" w:rsidP="00523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Helvetica Neue" w:eastAsia="Cambria" w:hAnsi="Helvetica Neue"/>
                <w:color w:val="000000"/>
                <w:lang w:val="en-GB"/>
              </w:rPr>
            </w:pPr>
            <w:r w:rsidRPr="00CA6E10">
              <w:rPr>
                <w:rFonts w:ascii="Helvetica Neue" w:hAnsi="Helvetica Neue"/>
                <w:lang w:val="en-GB"/>
              </w:rPr>
              <w:t>T</w:t>
            </w:r>
            <w:r w:rsidRPr="00CA6E10">
              <w:rPr>
                <w:rFonts w:ascii="Helvetica Neue" w:eastAsia="Cambria" w:hAnsi="Helvetica Neue"/>
                <w:color w:val="000000"/>
                <w:lang w:val="en-GB"/>
              </w:rPr>
              <w:t>eaching classes in osteopathy</w:t>
            </w:r>
          </w:p>
        </w:tc>
        <w:tc>
          <w:tcPr>
            <w:tcW w:w="1143" w:type="dxa"/>
          </w:tcPr>
          <w:p w14:paraId="68A3371B" w14:textId="77777777" w:rsidR="005234E7" w:rsidRPr="00CA6E10" w:rsidRDefault="005234E7" w:rsidP="00523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Helvetica Neue" w:eastAsia="Cambria" w:hAnsi="Helvetica Neue"/>
                <w:color w:val="000000"/>
                <w:lang w:val="en-GB"/>
              </w:rPr>
            </w:pPr>
            <w:r w:rsidRPr="00CA6E10">
              <w:rPr>
                <w:rFonts w:ascii="Helvetica Neue" w:eastAsia="Cambria" w:hAnsi="Helvetica Neue"/>
                <w:color w:val="000000"/>
                <w:lang w:val="en-GB"/>
              </w:rPr>
              <w:t>109</w:t>
            </w:r>
          </w:p>
        </w:tc>
        <w:tc>
          <w:tcPr>
            <w:tcW w:w="1590" w:type="dxa"/>
          </w:tcPr>
          <w:p w14:paraId="5885FBC5" w14:textId="77777777" w:rsidR="005234E7" w:rsidRPr="00CA6E10" w:rsidRDefault="005234E7" w:rsidP="00523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Helvetica Neue" w:eastAsia="Cambria" w:hAnsi="Helvetica Neue"/>
                <w:color w:val="000000"/>
                <w:lang w:val="en-GB"/>
              </w:rPr>
            </w:pPr>
            <w:r w:rsidRPr="00CA6E10">
              <w:rPr>
                <w:rFonts w:ascii="Helvetica Neue" w:eastAsia="Cambria" w:hAnsi="Helvetica Neue"/>
                <w:color w:val="000000"/>
                <w:lang w:val="en-GB"/>
              </w:rPr>
              <w:t>21.0</w:t>
            </w:r>
          </w:p>
        </w:tc>
      </w:tr>
      <w:tr w:rsidR="005234E7" w:rsidRPr="00CC57AB" w14:paraId="59BB328E" w14:textId="77777777" w:rsidTr="005234E7">
        <w:trPr>
          <w:trHeight w:val="271"/>
        </w:trPr>
        <w:tc>
          <w:tcPr>
            <w:tcW w:w="6129" w:type="dxa"/>
          </w:tcPr>
          <w:p w14:paraId="773839A0" w14:textId="77777777" w:rsidR="005234E7" w:rsidRPr="00CA6E10" w:rsidRDefault="005234E7" w:rsidP="00523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Helvetica Neue" w:eastAsia="Cambria" w:hAnsi="Helvetica Neue"/>
                <w:color w:val="000000"/>
                <w:lang w:val="en-GB"/>
              </w:rPr>
            </w:pPr>
            <w:r w:rsidRPr="00CA6E10">
              <w:rPr>
                <w:rFonts w:ascii="Helvetica Neue" w:hAnsi="Helvetica Neue"/>
                <w:lang w:val="en-GB"/>
              </w:rPr>
              <w:t>O</w:t>
            </w:r>
            <w:r w:rsidRPr="00CA6E10">
              <w:rPr>
                <w:rFonts w:ascii="Helvetica Neue" w:eastAsia="Cambria" w:hAnsi="Helvetica Neue"/>
                <w:color w:val="000000"/>
                <w:lang w:val="en-GB"/>
              </w:rPr>
              <w:t>ther professional activities</w:t>
            </w:r>
          </w:p>
        </w:tc>
        <w:tc>
          <w:tcPr>
            <w:tcW w:w="1143" w:type="dxa"/>
          </w:tcPr>
          <w:p w14:paraId="4307B83E" w14:textId="77777777" w:rsidR="005234E7" w:rsidRPr="00CA6E10" w:rsidRDefault="005234E7" w:rsidP="00523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Helvetica Neue" w:eastAsia="Cambria" w:hAnsi="Helvetica Neue"/>
                <w:color w:val="000000"/>
                <w:lang w:val="en-GB"/>
              </w:rPr>
            </w:pPr>
            <w:r w:rsidRPr="00CA6E10">
              <w:rPr>
                <w:rFonts w:ascii="Helvetica Neue" w:eastAsia="Cambria" w:hAnsi="Helvetica Neue"/>
                <w:color w:val="000000"/>
                <w:lang w:val="en-GB"/>
              </w:rPr>
              <w:t>69</w:t>
            </w:r>
          </w:p>
        </w:tc>
        <w:tc>
          <w:tcPr>
            <w:tcW w:w="1590" w:type="dxa"/>
          </w:tcPr>
          <w:p w14:paraId="1A340BF3" w14:textId="77777777" w:rsidR="005234E7" w:rsidRPr="00CA6E10" w:rsidRDefault="005234E7" w:rsidP="00523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Helvetica Neue" w:eastAsia="Cambria" w:hAnsi="Helvetica Neue"/>
                <w:color w:val="000000"/>
                <w:lang w:val="en-GB"/>
              </w:rPr>
            </w:pPr>
            <w:r w:rsidRPr="00CA6E10">
              <w:rPr>
                <w:rFonts w:ascii="Helvetica Neue" w:eastAsia="Cambria" w:hAnsi="Helvetica Neue"/>
                <w:color w:val="000000"/>
                <w:lang w:val="en-GB"/>
              </w:rPr>
              <w:t>13.3</w:t>
            </w:r>
          </w:p>
        </w:tc>
      </w:tr>
      <w:tr w:rsidR="005234E7" w:rsidRPr="00CC57AB" w14:paraId="441D3FA5" w14:textId="77777777" w:rsidTr="005234E7">
        <w:trPr>
          <w:trHeight w:val="257"/>
        </w:trPr>
        <w:tc>
          <w:tcPr>
            <w:tcW w:w="6129" w:type="dxa"/>
          </w:tcPr>
          <w:p w14:paraId="7D8F6426" w14:textId="77777777" w:rsidR="005234E7" w:rsidRPr="00CA6E10" w:rsidRDefault="005234E7" w:rsidP="00523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Helvetica Neue" w:eastAsia="Cambria" w:hAnsi="Helvetica Neue"/>
                <w:color w:val="000000"/>
                <w:lang w:val="en-GB"/>
              </w:rPr>
            </w:pPr>
            <w:r w:rsidRPr="00CA6E10">
              <w:rPr>
                <w:rFonts w:ascii="Helvetica Neue" w:hAnsi="Helvetica Neue"/>
                <w:lang w:val="en-GB"/>
              </w:rPr>
              <w:t>O</w:t>
            </w:r>
            <w:r w:rsidRPr="00CA6E10">
              <w:rPr>
                <w:rFonts w:ascii="Helvetica Neue" w:eastAsia="Cambria" w:hAnsi="Helvetica Neue"/>
                <w:color w:val="000000"/>
                <w:lang w:val="en-GB"/>
              </w:rPr>
              <w:t>ther clinical health related profession</w:t>
            </w:r>
          </w:p>
        </w:tc>
        <w:tc>
          <w:tcPr>
            <w:tcW w:w="1143" w:type="dxa"/>
          </w:tcPr>
          <w:p w14:paraId="0101FB99" w14:textId="77777777" w:rsidR="005234E7" w:rsidRPr="00CA6E10" w:rsidRDefault="005234E7" w:rsidP="00523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Helvetica Neue" w:eastAsia="Cambria" w:hAnsi="Helvetica Neue"/>
                <w:color w:val="000000"/>
                <w:lang w:val="en-GB"/>
              </w:rPr>
            </w:pPr>
            <w:r w:rsidRPr="00CA6E10">
              <w:rPr>
                <w:rFonts w:ascii="Helvetica Neue" w:eastAsia="Cambria" w:hAnsi="Helvetica Neue"/>
                <w:color w:val="000000"/>
                <w:lang w:val="en-GB"/>
              </w:rPr>
              <w:t>44</w:t>
            </w:r>
          </w:p>
        </w:tc>
        <w:tc>
          <w:tcPr>
            <w:tcW w:w="1590" w:type="dxa"/>
          </w:tcPr>
          <w:p w14:paraId="441DBE60" w14:textId="77777777" w:rsidR="005234E7" w:rsidRPr="00CA6E10" w:rsidRDefault="005234E7" w:rsidP="00523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Helvetica Neue" w:eastAsia="Cambria" w:hAnsi="Helvetica Neue"/>
                <w:color w:val="000000"/>
                <w:lang w:val="en-GB"/>
              </w:rPr>
            </w:pPr>
            <w:r w:rsidRPr="00CA6E10">
              <w:rPr>
                <w:rFonts w:ascii="Helvetica Neue" w:eastAsia="Cambria" w:hAnsi="Helvetica Neue"/>
                <w:color w:val="000000"/>
                <w:lang w:val="en-GB"/>
              </w:rPr>
              <w:t>8.5</w:t>
            </w:r>
          </w:p>
        </w:tc>
      </w:tr>
      <w:tr w:rsidR="005234E7" w:rsidRPr="00CC57AB" w14:paraId="4548D7FF" w14:textId="77777777" w:rsidTr="005234E7">
        <w:trPr>
          <w:trHeight w:val="257"/>
        </w:trPr>
        <w:tc>
          <w:tcPr>
            <w:tcW w:w="6129" w:type="dxa"/>
          </w:tcPr>
          <w:p w14:paraId="311F68EC" w14:textId="77777777" w:rsidR="005234E7" w:rsidRPr="00CA6E10" w:rsidRDefault="005234E7" w:rsidP="00523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Helvetica Neue" w:eastAsia="Cambria" w:hAnsi="Helvetica Neue"/>
                <w:color w:val="000000"/>
                <w:lang w:val="en-GB"/>
              </w:rPr>
            </w:pPr>
            <w:r w:rsidRPr="00CA6E10">
              <w:rPr>
                <w:rFonts w:ascii="Helvetica Neue" w:hAnsi="Helvetica Neue"/>
                <w:lang w:val="en-GB"/>
              </w:rPr>
              <w:t>S</w:t>
            </w:r>
            <w:r w:rsidRPr="00CA6E10">
              <w:rPr>
                <w:rFonts w:ascii="Helvetica Neue" w:eastAsia="Cambria" w:hAnsi="Helvetica Neue"/>
                <w:color w:val="000000"/>
                <w:lang w:val="en-GB"/>
              </w:rPr>
              <w:t>upervising osteopathic clinical practices</w:t>
            </w:r>
          </w:p>
        </w:tc>
        <w:tc>
          <w:tcPr>
            <w:tcW w:w="1143" w:type="dxa"/>
          </w:tcPr>
          <w:p w14:paraId="1D08E041" w14:textId="77777777" w:rsidR="005234E7" w:rsidRPr="00CA6E10" w:rsidRDefault="005234E7" w:rsidP="00523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Helvetica Neue" w:eastAsia="Cambria" w:hAnsi="Helvetica Neue"/>
                <w:color w:val="000000"/>
                <w:lang w:val="en-GB"/>
              </w:rPr>
            </w:pPr>
            <w:r w:rsidRPr="00CA6E10">
              <w:rPr>
                <w:rFonts w:ascii="Helvetica Neue" w:eastAsia="Cambria" w:hAnsi="Helvetica Neue"/>
                <w:color w:val="000000"/>
                <w:lang w:val="en-GB"/>
              </w:rPr>
              <w:t>42</w:t>
            </w:r>
          </w:p>
        </w:tc>
        <w:tc>
          <w:tcPr>
            <w:tcW w:w="1590" w:type="dxa"/>
          </w:tcPr>
          <w:p w14:paraId="788FF221" w14:textId="77777777" w:rsidR="005234E7" w:rsidRPr="00CA6E10" w:rsidRDefault="005234E7" w:rsidP="00523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Helvetica Neue" w:eastAsia="Cambria" w:hAnsi="Helvetica Neue"/>
                <w:color w:val="000000"/>
                <w:lang w:val="en-GB"/>
              </w:rPr>
            </w:pPr>
            <w:r w:rsidRPr="00CA6E10">
              <w:rPr>
                <w:rFonts w:ascii="Helvetica Neue" w:eastAsia="Cambria" w:hAnsi="Helvetica Neue"/>
                <w:color w:val="000000"/>
                <w:lang w:val="en-GB"/>
              </w:rPr>
              <w:t>8.1</w:t>
            </w:r>
          </w:p>
        </w:tc>
      </w:tr>
      <w:tr w:rsidR="005234E7" w:rsidRPr="00CC57AB" w14:paraId="4824FD3E" w14:textId="77777777" w:rsidTr="005234E7">
        <w:trPr>
          <w:trHeight w:val="271"/>
        </w:trPr>
        <w:tc>
          <w:tcPr>
            <w:tcW w:w="6129" w:type="dxa"/>
          </w:tcPr>
          <w:p w14:paraId="16931CCB" w14:textId="77777777" w:rsidR="005234E7" w:rsidRPr="00CA6E10" w:rsidRDefault="005234E7" w:rsidP="00523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Helvetica Neue" w:eastAsia="Cambria" w:hAnsi="Helvetica Neue"/>
                <w:color w:val="000000"/>
                <w:lang w:val="en-GB"/>
              </w:rPr>
            </w:pPr>
            <w:r w:rsidRPr="00CA6E10">
              <w:rPr>
                <w:rFonts w:ascii="Helvetica Neue" w:hAnsi="Helvetica Neue"/>
                <w:lang w:val="en-GB"/>
              </w:rPr>
              <w:t>R</w:t>
            </w:r>
            <w:r w:rsidRPr="00CA6E10">
              <w:rPr>
                <w:rFonts w:ascii="Helvetica Neue" w:eastAsia="Cambria" w:hAnsi="Helvetica Neue"/>
                <w:color w:val="000000"/>
                <w:lang w:val="en-GB"/>
              </w:rPr>
              <w:t>esearch</w:t>
            </w:r>
          </w:p>
        </w:tc>
        <w:tc>
          <w:tcPr>
            <w:tcW w:w="1143" w:type="dxa"/>
          </w:tcPr>
          <w:p w14:paraId="24C45258" w14:textId="77777777" w:rsidR="005234E7" w:rsidRPr="00CA6E10" w:rsidRDefault="005234E7" w:rsidP="00523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Helvetica Neue" w:eastAsia="Cambria" w:hAnsi="Helvetica Neue"/>
                <w:color w:val="000000"/>
                <w:lang w:val="en-GB"/>
              </w:rPr>
            </w:pPr>
            <w:r w:rsidRPr="00CA6E10">
              <w:rPr>
                <w:rFonts w:ascii="Helvetica Neue" w:eastAsia="Cambria" w:hAnsi="Helvetica Neue"/>
                <w:color w:val="000000"/>
                <w:lang w:val="en-GB"/>
              </w:rPr>
              <w:t>26</w:t>
            </w:r>
          </w:p>
        </w:tc>
        <w:tc>
          <w:tcPr>
            <w:tcW w:w="1590" w:type="dxa"/>
          </w:tcPr>
          <w:p w14:paraId="1A97AF18" w14:textId="77777777" w:rsidR="005234E7" w:rsidRPr="00CA6E10" w:rsidRDefault="005234E7" w:rsidP="00523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Helvetica Neue" w:eastAsia="Cambria" w:hAnsi="Helvetica Neue"/>
                <w:color w:val="000000"/>
                <w:lang w:val="en-GB"/>
              </w:rPr>
            </w:pPr>
            <w:r w:rsidRPr="00CA6E10">
              <w:rPr>
                <w:rFonts w:ascii="Helvetica Neue" w:eastAsia="Cambria" w:hAnsi="Helvetica Neue"/>
                <w:color w:val="000000"/>
                <w:lang w:val="en-GB"/>
              </w:rPr>
              <w:t>5.0</w:t>
            </w:r>
          </w:p>
        </w:tc>
      </w:tr>
      <w:tr w:rsidR="005234E7" w:rsidRPr="00CC57AB" w14:paraId="6D6CFF8F" w14:textId="77777777" w:rsidTr="005234E7">
        <w:trPr>
          <w:trHeight w:val="257"/>
        </w:trPr>
        <w:tc>
          <w:tcPr>
            <w:tcW w:w="6129" w:type="dxa"/>
          </w:tcPr>
          <w:p w14:paraId="4E13FEFA" w14:textId="77777777" w:rsidR="005234E7" w:rsidRPr="00CA6E10" w:rsidRDefault="005234E7" w:rsidP="00523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Helvetica Neue" w:eastAsia="Cambria" w:hAnsi="Helvetica Neue"/>
                <w:color w:val="000000"/>
                <w:lang w:val="en-GB"/>
              </w:rPr>
            </w:pPr>
            <w:r w:rsidRPr="00CA6E10">
              <w:rPr>
                <w:rFonts w:ascii="Helvetica Neue" w:hAnsi="Helvetica Neue"/>
                <w:lang w:val="en-GB"/>
              </w:rPr>
              <w:t>S</w:t>
            </w:r>
            <w:r w:rsidRPr="00CA6E10">
              <w:rPr>
                <w:rFonts w:ascii="Helvetica Neue" w:eastAsia="Cambria" w:hAnsi="Helvetica Neue"/>
                <w:color w:val="000000"/>
                <w:lang w:val="en-GB"/>
              </w:rPr>
              <w:t>upervising thesis in osteopathy</w:t>
            </w:r>
          </w:p>
        </w:tc>
        <w:tc>
          <w:tcPr>
            <w:tcW w:w="1143" w:type="dxa"/>
          </w:tcPr>
          <w:p w14:paraId="70299349" w14:textId="77777777" w:rsidR="005234E7" w:rsidRPr="00CA6E10" w:rsidRDefault="005234E7" w:rsidP="00523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Helvetica Neue" w:eastAsia="Cambria" w:hAnsi="Helvetica Neue"/>
                <w:color w:val="000000"/>
                <w:lang w:val="en-GB"/>
              </w:rPr>
            </w:pPr>
            <w:r w:rsidRPr="00CA6E10">
              <w:rPr>
                <w:rFonts w:ascii="Helvetica Neue" w:eastAsia="Cambria" w:hAnsi="Helvetica Neue"/>
                <w:color w:val="000000"/>
                <w:lang w:val="en-GB"/>
              </w:rPr>
              <w:t>23</w:t>
            </w:r>
          </w:p>
        </w:tc>
        <w:tc>
          <w:tcPr>
            <w:tcW w:w="1590" w:type="dxa"/>
          </w:tcPr>
          <w:p w14:paraId="060448E4" w14:textId="77777777" w:rsidR="005234E7" w:rsidRPr="00CA6E10" w:rsidRDefault="005234E7" w:rsidP="00523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Helvetica Neue" w:eastAsia="Cambria" w:hAnsi="Helvetica Neue"/>
                <w:color w:val="000000"/>
                <w:lang w:val="en-GB"/>
              </w:rPr>
            </w:pPr>
            <w:r w:rsidRPr="00CA6E10">
              <w:rPr>
                <w:rFonts w:ascii="Helvetica Neue" w:eastAsia="Cambria" w:hAnsi="Helvetica Neue"/>
                <w:color w:val="000000"/>
                <w:lang w:val="en-GB"/>
              </w:rPr>
              <w:t>4.4</w:t>
            </w:r>
          </w:p>
        </w:tc>
      </w:tr>
      <w:tr w:rsidR="005234E7" w:rsidRPr="00CA6E10" w14:paraId="40141F2B" w14:textId="77777777" w:rsidTr="005234E7">
        <w:trPr>
          <w:trHeight w:val="170"/>
        </w:trPr>
        <w:tc>
          <w:tcPr>
            <w:tcW w:w="6129" w:type="dxa"/>
          </w:tcPr>
          <w:p w14:paraId="0994FBA7" w14:textId="77777777" w:rsidR="005234E7" w:rsidRPr="00CA6E10" w:rsidRDefault="005234E7" w:rsidP="00523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Helvetica Neue" w:hAnsi="Helvetica Neue"/>
                <w:lang w:val="en-GB"/>
              </w:rPr>
            </w:pPr>
            <w:r w:rsidRPr="00CA6E10">
              <w:rPr>
                <w:rFonts w:ascii="Helvetica Neue" w:hAnsi="Helvetica Neue"/>
                <w:lang w:val="en-GB"/>
              </w:rPr>
              <w:t>Professional society or osteopathic association</w:t>
            </w:r>
          </w:p>
        </w:tc>
        <w:tc>
          <w:tcPr>
            <w:tcW w:w="1143" w:type="dxa"/>
          </w:tcPr>
          <w:p w14:paraId="3386DBF5" w14:textId="77777777" w:rsidR="005234E7" w:rsidRPr="00CA6E10" w:rsidRDefault="005234E7" w:rsidP="00523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Helvetica Neue" w:hAnsi="Helvetica Neue"/>
                <w:lang w:val="en-GB"/>
              </w:rPr>
            </w:pPr>
            <w:r w:rsidRPr="00CA6E10">
              <w:rPr>
                <w:rFonts w:ascii="Helvetica Neue" w:hAnsi="Helvetica Neue"/>
                <w:lang w:val="en-GB"/>
              </w:rPr>
              <w:t>16</w:t>
            </w:r>
          </w:p>
        </w:tc>
        <w:tc>
          <w:tcPr>
            <w:tcW w:w="1590" w:type="dxa"/>
          </w:tcPr>
          <w:p w14:paraId="57B118E0" w14:textId="77777777" w:rsidR="005234E7" w:rsidRPr="00CA6E10" w:rsidRDefault="005234E7" w:rsidP="00523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Helvetica Neue" w:hAnsi="Helvetica Neue"/>
                <w:lang w:val="en-GB"/>
              </w:rPr>
            </w:pPr>
            <w:r w:rsidRPr="00CA6E10">
              <w:rPr>
                <w:rFonts w:ascii="Helvetica Neue" w:hAnsi="Helvetica Neue"/>
                <w:lang w:val="en-GB"/>
              </w:rPr>
              <w:t>3.0</w:t>
            </w:r>
          </w:p>
        </w:tc>
      </w:tr>
      <w:tr w:rsidR="005234E7" w:rsidRPr="00CA6E10" w14:paraId="4F62C1AC" w14:textId="77777777" w:rsidTr="005234E7">
        <w:trPr>
          <w:trHeight w:val="170"/>
        </w:trPr>
        <w:tc>
          <w:tcPr>
            <w:tcW w:w="6129" w:type="dxa"/>
          </w:tcPr>
          <w:p w14:paraId="5EFC8DA2" w14:textId="77777777" w:rsidR="005234E7" w:rsidRPr="00CA6E10" w:rsidRDefault="005234E7" w:rsidP="00523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Helvetica Neue" w:hAnsi="Helvetica Neue"/>
                <w:lang w:val="en-GB"/>
              </w:rPr>
            </w:pPr>
            <w:r w:rsidRPr="00CA6E10">
              <w:rPr>
                <w:rFonts w:ascii="Helvetica Neue" w:hAnsi="Helvetica Neue"/>
                <w:lang w:val="en-GB"/>
              </w:rPr>
              <w:t>Clinical physician</w:t>
            </w:r>
          </w:p>
        </w:tc>
        <w:tc>
          <w:tcPr>
            <w:tcW w:w="1143" w:type="dxa"/>
          </w:tcPr>
          <w:p w14:paraId="19D277F7" w14:textId="77777777" w:rsidR="005234E7" w:rsidRPr="00CA6E10" w:rsidRDefault="005234E7" w:rsidP="00523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Helvetica Neue" w:hAnsi="Helvetica Neue"/>
                <w:lang w:val="en-GB"/>
              </w:rPr>
            </w:pPr>
            <w:r w:rsidRPr="00CA6E10">
              <w:rPr>
                <w:rFonts w:ascii="Helvetica Neue" w:hAnsi="Helvetica Neue"/>
                <w:lang w:val="en-GB"/>
              </w:rPr>
              <w:t>8</w:t>
            </w:r>
          </w:p>
        </w:tc>
        <w:tc>
          <w:tcPr>
            <w:tcW w:w="1590" w:type="dxa"/>
          </w:tcPr>
          <w:p w14:paraId="3A50F8BA" w14:textId="77777777" w:rsidR="005234E7" w:rsidRPr="00CA6E10" w:rsidRDefault="005234E7" w:rsidP="00523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Helvetica Neue" w:hAnsi="Helvetica Neue"/>
                <w:lang w:val="en-GB"/>
              </w:rPr>
            </w:pPr>
            <w:r w:rsidRPr="00CA6E10">
              <w:rPr>
                <w:rFonts w:ascii="Helvetica Neue" w:hAnsi="Helvetica Neue"/>
                <w:lang w:val="en-GB"/>
              </w:rPr>
              <w:t>1.5</w:t>
            </w:r>
          </w:p>
        </w:tc>
      </w:tr>
      <w:tr w:rsidR="00B605C0" w:rsidRPr="00B605C0" w14:paraId="7BF1D914" w14:textId="77777777" w:rsidTr="005234E7">
        <w:trPr>
          <w:trHeight w:val="170"/>
        </w:trPr>
        <w:tc>
          <w:tcPr>
            <w:tcW w:w="6129" w:type="dxa"/>
            <w:tcBorders>
              <w:bottom w:val="single" w:sz="18" w:space="0" w:color="000000"/>
            </w:tcBorders>
          </w:tcPr>
          <w:p w14:paraId="1AACD5FA" w14:textId="77777777" w:rsidR="005234E7" w:rsidRPr="00B605C0" w:rsidRDefault="005234E7" w:rsidP="00523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Helvetica Neue" w:hAnsi="Helvetica Neue"/>
                <w:lang w:val="en-GB"/>
              </w:rPr>
            </w:pPr>
            <w:r w:rsidRPr="00B605C0">
              <w:rPr>
                <w:rFonts w:ascii="Helvetica Neue" w:hAnsi="Helvetica Neue"/>
                <w:lang w:val="en-GB"/>
              </w:rPr>
              <w:t>O</w:t>
            </w:r>
            <w:r w:rsidRPr="00B605C0">
              <w:rPr>
                <w:rFonts w:ascii="Helvetica Neue" w:eastAsia="Cambria" w:hAnsi="Helvetica Neue"/>
                <w:lang w:val="en-GB"/>
              </w:rPr>
              <w:t>ther activities</w:t>
            </w:r>
          </w:p>
        </w:tc>
        <w:tc>
          <w:tcPr>
            <w:tcW w:w="1143" w:type="dxa"/>
            <w:tcBorders>
              <w:bottom w:val="single" w:sz="18" w:space="0" w:color="000000"/>
            </w:tcBorders>
          </w:tcPr>
          <w:p w14:paraId="7399A046" w14:textId="77777777" w:rsidR="005234E7" w:rsidRPr="00B605C0" w:rsidRDefault="005234E7" w:rsidP="00523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Helvetica Neue" w:hAnsi="Helvetica Neue"/>
                <w:lang w:val="en-GB"/>
              </w:rPr>
            </w:pPr>
            <w:r w:rsidRPr="00B605C0">
              <w:rPr>
                <w:rFonts w:ascii="Helvetica Neue" w:eastAsia="Cambria" w:hAnsi="Helvetica Neue"/>
                <w:lang w:val="en-GB"/>
              </w:rPr>
              <w:t>34</w:t>
            </w:r>
          </w:p>
        </w:tc>
        <w:tc>
          <w:tcPr>
            <w:tcW w:w="1590" w:type="dxa"/>
            <w:tcBorders>
              <w:bottom w:val="single" w:sz="18" w:space="0" w:color="000000"/>
            </w:tcBorders>
          </w:tcPr>
          <w:p w14:paraId="67A69011" w14:textId="77777777" w:rsidR="005234E7" w:rsidRPr="00B605C0" w:rsidRDefault="005234E7" w:rsidP="00523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Helvetica Neue" w:hAnsi="Helvetica Neue"/>
                <w:lang w:val="en-GB"/>
              </w:rPr>
            </w:pPr>
            <w:r w:rsidRPr="00B605C0">
              <w:rPr>
                <w:rFonts w:ascii="Helvetica Neue" w:eastAsia="Cambria" w:hAnsi="Helvetica Neue"/>
                <w:lang w:val="en-GB"/>
              </w:rPr>
              <w:t>6.5</w:t>
            </w:r>
          </w:p>
        </w:tc>
      </w:tr>
    </w:tbl>
    <w:p w14:paraId="0821CC9B" w14:textId="77777777" w:rsidR="00F47865" w:rsidRPr="00B605C0" w:rsidRDefault="00F47865" w:rsidP="00F47865">
      <w:pPr>
        <w:widowControl w:val="0"/>
        <w:pBdr>
          <w:top w:val="nil"/>
          <w:left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2"/>
          <w:szCs w:val="22"/>
        </w:rPr>
      </w:pPr>
    </w:p>
    <w:sectPr w:rsidR="00F47865" w:rsidRPr="00B605C0"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669"/>
    <w:rsid w:val="00027ED5"/>
    <w:rsid w:val="00042EA4"/>
    <w:rsid w:val="000874F9"/>
    <w:rsid w:val="003D7C43"/>
    <w:rsid w:val="00416669"/>
    <w:rsid w:val="004C5384"/>
    <w:rsid w:val="005234E7"/>
    <w:rsid w:val="006D779A"/>
    <w:rsid w:val="00B34696"/>
    <w:rsid w:val="00B605C0"/>
    <w:rsid w:val="00EF4D66"/>
    <w:rsid w:val="00F05FB7"/>
    <w:rsid w:val="00F4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9DD5F"/>
  <w15:docId w15:val="{63BCEFCC-2338-F14D-A9D2-0770B674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s-ES_tradnl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20A"/>
    <w:rPr>
      <w:rFonts w:eastAsiaTheme="minorHAnsi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mpact">
    <w:name w:val="Compact"/>
    <w:basedOn w:val="BodyText"/>
    <w:qFormat/>
    <w:rsid w:val="0065720A"/>
    <w:pPr>
      <w:spacing w:before="36" w:after="36"/>
    </w:pPr>
  </w:style>
  <w:style w:type="paragraph" w:styleId="BodyText">
    <w:name w:val="Body Text"/>
    <w:basedOn w:val="Normal"/>
    <w:link w:val="BodyTextChar"/>
    <w:uiPriority w:val="99"/>
    <w:semiHidden/>
    <w:unhideWhenUsed/>
    <w:rsid w:val="006572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720A"/>
    <w:rPr>
      <w:rFonts w:eastAsiaTheme="minorHAns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95EA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EA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EAF"/>
    <w:rPr>
      <w:rFonts w:eastAsiaTheme="minorHAnsi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EA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EAF"/>
    <w:rPr>
      <w:rFonts w:eastAsiaTheme="minorHAnsi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EA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EAF"/>
    <w:rPr>
      <w:rFonts w:ascii="Lucida Grande" w:eastAsiaTheme="minorHAnsi" w:hAnsi="Lucida Grande" w:cs="Lucida Grande"/>
      <w:sz w:val="18"/>
      <w:szCs w:val="18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yAXGFeN99FTVGLeYRhuUrGkDDw==">AMUW2mUM7P3jFtwPUtFtmmCeAp6HqNdCHT1+uvzUTSI2qJkHK6po96d6pmuGsm4qkEM3qK7XgRbPCD8CMZrsztz++6bzV/tbL4u+Wpsz7V/Tq679yUerdAmQO1B0SCRlzvRrtgr79UYA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Admin</cp:lastModifiedBy>
  <cp:revision>10</cp:revision>
  <dcterms:created xsi:type="dcterms:W3CDTF">2019-05-22T20:38:00Z</dcterms:created>
  <dcterms:modified xsi:type="dcterms:W3CDTF">2020-06-06T10:33:00Z</dcterms:modified>
</cp:coreProperties>
</file>