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E6372" w14:textId="2F21D387" w:rsidR="00011F12" w:rsidRDefault="00011F12" w:rsidP="00011F12">
      <w:r w:rsidRPr="00011F12">
        <w:t>Risk of bias assessment according to ROB2 tool.</w:t>
      </w:r>
    </w:p>
    <w:p w14:paraId="276C1405" w14:textId="77777777" w:rsidR="00011F12" w:rsidRPr="00011F12" w:rsidRDefault="00011F12" w:rsidP="00011F12">
      <w:bookmarkStart w:id="0" w:name="_GoBack"/>
      <w:bookmarkEnd w:id="0"/>
    </w:p>
    <w:tbl>
      <w:tblPr>
        <w:tblStyle w:val="PlainTable4"/>
        <w:tblpPr w:leftFromText="180" w:rightFromText="180" w:vertAnchor="text" w:horzAnchor="margin" w:tblpXSpec="right" w:tblpY="2892"/>
        <w:tblW w:w="10350" w:type="dxa"/>
        <w:tblLayout w:type="fixed"/>
        <w:tblLook w:val="04A0" w:firstRow="1" w:lastRow="0" w:firstColumn="1" w:lastColumn="0" w:noHBand="0" w:noVBand="1"/>
      </w:tblPr>
      <w:tblGrid>
        <w:gridCol w:w="1260"/>
        <w:gridCol w:w="1401"/>
        <w:gridCol w:w="1843"/>
        <w:gridCol w:w="1558"/>
        <w:gridCol w:w="1559"/>
        <w:gridCol w:w="1559"/>
        <w:gridCol w:w="1170"/>
      </w:tblGrid>
      <w:tr w:rsidR="00BC62FE" w:rsidRPr="00011F12" w14:paraId="4C163FE7" w14:textId="77777777" w:rsidTr="00011F12">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260" w:type="dxa"/>
          </w:tcPr>
          <w:p w14:paraId="4790C0F0" w14:textId="19D6F04D" w:rsidR="00BC62FE" w:rsidRPr="00011F12" w:rsidRDefault="00BC62FE" w:rsidP="00011F12">
            <w:r w:rsidRPr="00011F12">
              <w:rPr>
                <w:sz w:val="20"/>
                <w:szCs w:val="20"/>
              </w:rPr>
              <w:t>Stud</w:t>
            </w:r>
            <w:r w:rsidR="00011F12" w:rsidRPr="00011F12">
              <w:rPr>
                <w:sz w:val="20"/>
                <w:szCs w:val="20"/>
              </w:rPr>
              <w:t>y</w:t>
            </w:r>
          </w:p>
        </w:tc>
        <w:tc>
          <w:tcPr>
            <w:tcW w:w="1401" w:type="dxa"/>
          </w:tcPr>
          <w:p w14:paraId="174695F9" w14:textId="77777777" w:rsidR="00BC62FE" w:rsidRPr="00011F12" w:rsidRDefault="00BC62FE" w:rsidP="00011F12">
            <w:pPr>
              <w:cnfStyle w:val="100000000000" w:firstRow="1" w:lastRow="0" w:firstColumn="0" w:lastColumn="0" w:oddVBand="0" w:evenVBand="0" w:oddHBand="0" w:evenHBand="0" w:firstRowFirstColumn="0" w:firstRowLastColumn="0" w:lastRowFirstColumn="0" w:lastRowLastColumn="0"/>
            </w:pPr>
            <w:r w:rsidRPr="00011F12">
              <w:rPr>
                <w:sz w:val="20"/>
                <w:szCs w:val="20"/>
              </w:rPr>
              <w:t>Randomization process</w:t>
            </w:r>
          </w:p>
        </w:tc>
        <w:tc>
          <w:tcPr>
            <w:tcW w:w="1843" w:type="dxa"/>
          </w:tcPr>
          <w:p w14:paraId="09F442AF" w14:textId="77777777" w:rsidR="00BC62FE" w:rsidRPr="00011F12" w:rsidRDefault="00BC62FE" w:rsidP="00011F12">
            <w:pPr>
              <w:cnfStyle w:val="100000000000" w:firstRow="1" w:lastRow="0" w:firstColumn="0" w:lastColumn="0" w:oddVBand="0" w:evenVBand="0" w:oddHBand="0" w:evenHBand="0" w:firstRowFirstColumn="0" w:firstRowLastColumn="0" w:lastRowFirstColumn="0" w:lastRowLastColumn="0"/>
            </w:pPr>
            <w:r w:rsidRPr="00011F12">
              <w:rPr>
                <w:sz w:val="20"/>
                <w:szCs w:val="20"/>
              </w:rPr>
              <w:t xml:space="preserve">Deviations from intended </w:t>
            </w:r>
          </w:p>
        </w:tc>
        <w:tc>
          <w:tcPr>
            <w:tcW w:w="1558" w:type="dxa"/>
          </w:tcPr>
          <w:p w14:paraId="7AAEE327" w14:textId="77777777" w:rsidR="00BC62FE" w:rsidRPr="00011F12" w:rsidRDefault="00BC62FE" w:rsidP="00011F12">
            <w:pPr>
              <w:cnfStyle w:val="100000000000" w:firstRow="1" w:lastRow="0" w:firstColumn="0" w:lastColumn="0" w:oddVBand="0" w:evenVBand="0" w:oddHBand="0" w:evenHBand="0" w:firstRowFirstColumn="0" w:firstRowLastColumn="0" w:lastRowFirstColumn="0" w:lastRowLastColumn="0"/>
            </w:pPr>
            <w:r w:rsidRPr="00011F12">
              <w:rPr>
                <w:sz w:val="20"/>
                <w:szCs w:val="20"/>
              </w:rPr>
              <w:t>Missing outcome data</w:t>
            </w:r>
          </w:p>
        </w:tc>
        <w:tc>
          <w:tcPr>
            <w:tcW w:w="1559" w:type="dxa"/>
          </w:tcPr>
          <w:p w14:paraId="224D361F" w14:textId="77777777" w:rsidR="00BC62FE" w:rsidRPr="00011F12" w:rsidRDefault="00BC62FE" w:rsidP="00011F12">
            <w:pPr>
              <w:cnfStyle w:val="100000000000" w:firstRow="1" w:lastRow="0" w:firstColumn="0" w:lastColumn="0" w:oddVBand="0" w:evenVBand="0" w:oddHBand="0" w:evenHBand="0" w:firstRowFirstColumn="0" w:firstRowLastColumn="0" w:lastRowFirstColumn="0" w:lastRowLastColumn="0"/>
            </w:pPr>
            <w:r w:rsidRPr="00011F12">
              <w:rPr>
                <w:sz w:val="20"/>
                <w:szCs w:val="20"/>
              </w:rPr>
              <w:t>Measurement of the outcome</w:t>
            </w:r>
          </w:p>
        </w:tc>
        <w:tc>
          <w:tcPr>
            <w:tcW w:w="1559" w:type="dxa"/>
          </w:tcPr>
          <w:p w14:paraId="07220CEC" w14:textId="77777777" w:rsidR="00BC62FE" w:rsidRPr="00011F12" w:rsidRDefault="00BC62FE" w:rsidP="00011F12">
            <w:pPr>
              <w:cnfStyle w:val="100000000000" w:firstRow="1" w:lastRow="0" w:firstColumn="0" w:lastColumn="0" w:oddVBand="0" w:evenVBand="0" w:oddHBand="0" w:evenHBand="0" w:firstRowFirstColumn="0" w:firstRowLastColumn="0" w:lastRowFirstColumn="0" w:lastRowLastColumn="0"/>
            </w:pPr>
            <w:r w:rsidRPr="00011F12">
              <w:rPr>
                <w:sz w:val="20"/>
                <w:szCs w:val="20"/>
              </w:rPr>
              <w:t>Selection of the reported result</w:t>
            </w:r>
          </w:p>
        </w:tc>
        <w:tc>
          <w:tcPr>
            <w:tcW w:w="1170" w:type="dxa"/>
          </w:tcPr>
          <w:p w14:paraId="40565C0D" w14:textId="77777777" w:rsidR="00BC62FE" w:rsidRPr="00011F12" w:rsidRDefault="00BC62FE" w:rsidP="00011F12">
            <w:pPr>
              <w:cnfStyle w:val="100000000000" w:firstRow="1" w:lastRow="0" w:firstColumn="0" w:lastColumn="0" w:oddVBand="0" w:evenVBand="0" w:oddHBand="0" w:evenHBand="0" w:firstRowFirstColumn="0" w:firstRowLastColumn="0" w:lastRowFirstColumn="0" w:lastRowLastColumn="0"/>
            </w:pPr>
            <w:r w:rsidRPr="00011F12">
              <w:rPr>
                <w:sz w:val="20"/>
                <w:szCs w:val="20"/>
              </w:rPr>
              <w:t>Overall Bias</w:t>
            </w:r>
          </w:p>
        </w:tc>
      </w:tr>
      <w:tr w:rsidR="00BC62FE" w:rsidRPr="00011F12" w14:paraId="755DCF2C" w14:textId="77777777" w:rsidTr="00011F12">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260" w:type="dxa"/>
          </w:tcPr>
          <w:p w14:paraId="0C9E7150" w14:textId="77777777" w:rsidR="00BC62FE" w:rsidRPr="00011F12" w:rsidRDefault="00BC62FE" w:rsidP="00011F12">
            <w:r w:rsidRPr="00011F12">
              <w:rPr>
                <w:sz w:val="20"/>
                <w:szCs w:val="20"/>
              </w:rPr>
              <w:t>Uribe</w:t>
            </w:r>
          </w:p>
        </w:tc>
        <w:tc>
          <w:tcPr>
            <w:tcW w:w="1401" w:type="dxa"/>
          </w:tcPr>
          <w:p w14:paraId="18468F54" w14:textId="77777777" w:rsidR="00EA17E1"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Some concerns</w:t>
            </w:r>
          </w:p>
          <w:p w14:paraId="36CD7080" w14:textId="77777777" w:rsidR="00CC4458" w:rsidRPr="00011F12" w:rsidRDefault="00CC4458"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498F964C" w14:textId="2F60E020"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 xml:space="preserve">The baseline differences between intervention </w:t>
            </w:r>
            <w:r w:rsidR="00EA17E1" w:rsidRPr="00011F12">
              <w:rPr>
                <w:sz w:val="18"/>
                <w:szCs w:val="18"/>
              </w:rPr>
              <w:t xml:space="preserve">and control </w:t>
            </w:r>
            <w:r w:rsidRPr="00011F12">
              <w:rPr>
                <w:sz w:val="18"/>
                <w:szCs w:val="18"/>
              </w:rPr>
              <w:t>groups suggest a problem with the randomization process</w:t>
            </w:r>
            <w:r w:rsidR="00CC4458" w:rsidRPr="00011F12">
              <w:rPr>
                <w:sz w:val="18"/>
                <w:szCs w:val="18"/>
              </w:rPr>
              <w:t xml:space="preserve"> as</w:t>
            </w:r>
          </w:p>
          <w:p w14:paraId="356DCF39" w14:textId="3F11D4A9" w:rsidR="00D5398C" w:rsidRPr="00011F12" w:rsidRDefault="00CC4458"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f</w:t>
            </w:r>
            <w:r w:rsidR="00EA17E1" w:rsidRPr="00011F12">
              <w:rPr>
                <w:sz w:val="18"/>
                <w:szCs w:val="18"/>
              </w:rPr>
              <w:t>emale</w:t>
            </w:r>
            <w:r w:rsidRPr="00011F12">
              <w:rPr>
                <w:sz w:val="18"/>
                <w:szCs w:val="18"/>
              </w:rPr>
              <w:t xml:space="preserve"> ratio in groups was:</w:t>
            </w:r>
            <w:r w:rsidR="00D5398C" w:rsidRPr="00011F12">
              <w:rPr>
                <w:sz w:val="18"/>
                <w:szCs w:val="18"/>
              </w:rPr>
              <w:t xml:space="preserve"> </w:t>
            </w:r>
            <w:r w:rsidR="00EA17E1" w:rsidRPr="00011F12">
              <w:rPr>
                <w:sz w:val="18"/>
                <w:szCs w:val="18"/>
              </w:rPr>
              <w:t>7:</w:t>
            </w:r>
            <w:r w:rsidR="00D5398C" w:rsidRPr="00011F12">
              <w:rPr>
                <w:sz w:val="18"/>
                <w:szCs w:val="18"/>
              </w:rPr>
              <w:t xml:space="preserve"> 10</w:t>
            </w:r>
            <w:r w:rsidRPr="00011F12">
              <w:rPr>
                <w:sz w:val="18"/>
                <w:szCs w:val="18"/>
              </w:rPr>
              <w:t xml:space="preserve"> and </w:t>
            </w:r>
            <w:r w:rsidR="00D5398C" w:rsidRPr="00011F12">
              <w:rPr>
                <w:sz w:val="18"/>
                <w:szCs w:val="18"/>
              </w:rPr>
              <w:t>Irregularity index at T0</w:t>
            </w:r>
            <w:r w:rsidRPr="00011F12">
              <w:rPr>
                <w:sz w:val="18"/>
                <w:szCs w:val="18"/>
              </w:rPr>
              <w:t xml:space="preserve"> was</w:t>
            </w:r>
            <w:r w:rsidR="00D5398C" w:rsidRPr="00011F12">
              <w:rPr>
                <w:sz w:val="18"/>
                <w:szCs w:val="18"/>
              </w:rPr>
              <w:t xml:space="preserve"> </w:t>
            </w:r>
            <w:r w:rsidR="00EA17E1" w:rsidRPr="00011F12">
              <w:rPr>
                <w:sz w:val="18"/>
                <w:szCs w:val="18"/>
              </w:rPr>
              <w:t>8.32:</w:t>
            </w:r>
            <w:r w:rsidR="00D5398C" w:rsidRPr="00011F12">
              <w:rPr>
                <w:sz w:val="18"/>
                <w:szCs w:val="18"/>
              </w:rPr>
              <w:t xml:space="preserve"> 6.73</w:t>
            </w:r>
          </w:p>
        </w:tc>
        <w:tc>
          <w:tcPr>
            <w:tcW w:w="1843" w:type="dxa"/>
          </w:tcPr>
          <w:p w14:paraId="77AEB5D4" w14:textId="77777777"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High risk</w:t>
            </w:r>
          </w:p>
          <w:p w14:paraId="770414A4" w14:textId="77777777" w:rsidR="00CC4458" w:rsidRPr="00011F12" w:rsidRDefault="00CC4458"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45AEABBE" w14:textId="0261A503" w:rsidR="00D5398C" w:rsidRPr="00011F12" w:rsidRDefault="00D5398C"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No mention of blinding of the patients and the operators</w:t>
            </w:r>
            <w:r w:rsidR="00506C6B" w:rsidRPr="00011F12">
              <w:rPr>
                <w:sz w:val="18"/>
                <w:szCs w:val="18"/>
              </w:rPr>
              <w:t>.</w:t>
            </w:r>
          </w:p>
          <w:p w14:paraId="50B38A48" w14:textId="059DE8FE" w:rsidR="00506C6B" w:rsidRPr="00011F12" w:rsidRDefault="00506C6B"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 xml:space="preserve">The authors did not do intention-to-treat (ITT) </w:t>
            </w:r>
            <w:r w:rsidR="002409F2" w:rsidRPr="00011F12">
              <w:rPr>
                <w:sz w:val="18"/>
                <w:szCs w:val="18"/>
              </w:rPr>
              <w:t>analyses and</w:t>
            </w:r>
            <w:r w:rsidRPr="00011F12">
              <w:rPr>
                <w:sz w:val="18"/>
                <w:szCs w:val="18"/>
              </w:rPr>
              <w:t xml:space="preserve"> </w:t>
            </w:r>
            <w:r w:rsidR="00CC4458" w:rsidRPr="00011F12">
              <w:rPr>
                <w:sz w:val="18"/>
                <w:szCs w:val="18"/>
              </w:rPr>
              <w:t>this</w:t>
            </w:r>
            <w:r w:rsidR="00EA17E1" w:rsidRPr="00011F12">
              <w:rPr>
                <w:sz w:val="18"/>
                <w:szCs w:val="18"/>
              </w:rPr>
              <w:t xml:space="preserve"> </w:t>
            </w:r>
            <w:r w:rsidR="002409F2" w:rsidRPr="00011F12">
              <w:rPr>
                <w:sz w:val="18"/>
                <w:szCs w:val="18"/>
              </w:rPr>
              <w:t xml:space="preserve">may </w:t>
            </w:r>
            <w:r w:rsidR="00EA17E1" w:rsidRPr="00011F12">
              <w:rPr>
                <w:sz w:val="18"/>
                <w:szCs w:val="18"/>
              </w:rPr>
              <w:t>have</w:t>
            </w:r>
            <w:r w:rsidR="002409F2" w:rsidRPr="00011F12">
              <w:rPr>
                <w:sz w:val="18"/>
                <w:szCs w:val="18"/>
              </w:rPr>
              <w:t xml:space="preserve"> substantial impact on the result.</w:t>
            </w:r>
          </w:p>
        </w:tc>
        <w:tc>
          <w:tcPr>
            <w:tcW w:w="1558" w:type="dxa"/>
          </w:tcPr>
          <w:p w14:paraId="47CDDA6D" w14:textId="77777777"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High risk</w:t>
            </w:r>
          </w:p>
          <w:p w14:paraId="6AE60FFC" w14:textId="77777777" w:rsidR="00CC4458" w:rsidRPr="00011F12" w:rsidRDefault="00CC4458"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13C49F1D" w14:textId="7298CC64" w:rsidR="00D5398C" w:rsidRPr="00011F12" w:rsidRDefault="00EA17E1"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T</w:t>
            </w:r>
            <w:r w:rsidR="00D5398C" w:rsidRPr="00011F12">
              <w:rPr>
                <w:sz w:val="18"/>
                <w:szCs w:val="18"/>
              </w:rPr>
              <w:t>he result</w:t>
            </w:r>
            <w:r w:rsidRPr="00011F12">
              <w:rPr>
                <w:sz w:val="18"/>
                <w:szCs w:val="18"/>
              </w:rPr>
              <w:t>s can</w:t>
            </w:r>
            <w:r w:rsidR="00D5398C" w:rsidRPr="00011F12">
              <w:rPr>
                <w:sz w:val="18"/>
                <w:szCs w:val="18"/>
              </w:rPr>
              <w:t xml:space="preserve"> be biased by the missing data</w:t>
            </w:r>
            <w:r w:rsidRPr="00011F12">
              <w:rPr>
                <w:sz w:val="18"/>
                <w:szCs w:val="18"/>
              </w:rPr>
              <w:t>.</w:t>
            </w:r>
            <w:r w:rsidR="00D5398C" w:rsidRPr="00011F12">
              <w:rPr>
                <w:sz w:val="18"/>
                <w:szCs w:val="18"/>
              </w:rPr>
              <w:t xml:space="preserve"> </w:t>
            </w:r>
          </w:p>
          <w:p w14:paraId="4E830801" w14:textId="7911E936" w:rsidR="00D5398C" w:rsidRPr="00011F12" w:rsidRDefault="00D5398C"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 xml:space="preserve">Allocated </w:t>
            </w:r>
            <w:r w:rsidR="00CC4458" w:rsidRPr="00011F12">
              <w:rPr>
                <w:sz w:val="18"/>
                <w:szCs w:val="18"/>
              </w:rPr>
              <w:t xml:space="preserve">patients were </w:t>
            </w:r>
            <w:r w:rsidRPr="00011F12">
              <w:rPr>
                <w:sz w:val="18"/>
                <w:szCs w:val="18"/>
              </w:rPr>
              <w:t>19: 16</w:t>
            </w:r>
            <w:r w:rsidR="00EA17E1" w:rsidRPr="00011F12">
              <w:rPr>
                <w:sz w:val="18"/>
                <w:szCs w:val="18"/>
              </w:rPr>
              <w:t xml:space="preserve">, but </w:t>
            </w:r>
            <w:r w:rsidR="00CC4458" w:rsidRPr="00011F12">
              <w:rPr>
                <w:sz w:val="18"/>
                <w:szCs w:val="18"/>
              </w:rPr>
              <w:t xml:space="preserve">the </w:t>
            </w:r>
            <w:r w:rsidRPr="00011F12">
              <w:rPr>
                <w:sz w:val="18"/>
                <w:szCs w:val="18"/>
              </w:rPr>
              <w:t xml:space="preserve">analyzed </w:t>
            </w:r>
            <w:r w:rsidR="00EA17E1" w:rsidRPr="00011F12">
              <w:rPr>
                <w:sz w:val="18"/>
                <w:szCs w:val="18"/>
              </w:rPr>
              <w:t>patients</w:t>
            </w:r>
            <w:r w:rsidRPr="00011F12">
              <w:rPr>
                <w:sz w:val="18"/>
                <w:szCs w:val="18"/>
              </w:rPr>
              <w:t xml:space="preserve"> </w:t>
            </w:r>
            <w:r w:rsidR="00CC4458" w:rsidRPr="00011F12">
              <w:rPr>
                <w:sz w:val="18"/>
                <w:szCs w:val="18"/>
              </w:rPr>
              <w:t>were</w:t>
            </w:r>
          </w:p>
          <w:p w14:paraId="5B01722D" w14:textId="3F2CA7C4" w:rsidR="00D5398C" w:rsidRPr="00011F12" w:rsidRDefault="00D5398C"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16:13</w:t>
            </w:r>
            <w:r w:rsidR="00CC4458" w:rsidRPr="00011F12">
              <w:rPr>
                <w:sz w:val="18"/>
                <w:szCs w:val="18"/>
              </w:rPr>
              <w:t>.</w:t>
            </w:r>
          </w:p>
          <w:p w14:paraId="12CCDE6D" w14:textId="6E27FC67" w:rsidR="00506C6B" w:rsidRPr="00011F12" w:rsidRDefault="00506C6B" w:rsidP="00011F12">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14:paraId="1DD027F0" w14:textId="30A2C9D7"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7026058F" w14:textId="77777777"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587DAF26" w14:textId="2387ED2E"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The measurement method is appropriate</w:t>
            </w:r>
          </w:p>
        </w:tc>
        <w:tc>
          <w:tcPr>
            <w:tcW w:w="1559" w:type="dxa"/>
          </w:tcPr>
          <w:p w14:paraId="5338EE24" w14:textId="0ED0686D"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6C42C6CE"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68B51D71" w14:textId="2E2666D2"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all reported results for the outcome domain correspond to all intended outcome measurements.</w:t>
            </w:r>
          </w:p>
        </w:tc>
        <w:tc>
          <w:tcPr>
            <w:tcW w:w="1170" w:type="dxa"/>
          </w:tcPr>
          <w:p w14:paraId="68129E2B" w14:textId="1DA3458C"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High risk</w:t>
            </w:r>
          </w:p>
          <w:p w14:paraId="1BAFBFDD"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6CBDA8C8" w14:textId="3D2F6CF3"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 xml:space="preserve">high risk of bias in at least </w:t>
            </w:r>
            <w:r w:rsidR="004A0A7B" w:rsidRPr="00011F12">
              <w:rPr>
                <w:sz w:val="18"/>
                <w:szCs w:val="18"/>
              </w:rPr>
              <w:t>one domain</w:t>
            </w:r>
          </w:p>
          <w:p w14:paraId="2941229B"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073773B0" w14:textId="018EDAB0"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tc>
      </w:tr>
      <w:tr w:rsidR="00BC62FE" w:rsidRPr="00011F12" w14:paraId="2B36E7D9" w14:textId="77777777" w:rsidTr="00011F12">
        <w:trPr>
          <w:trHeight w:val="432"/>
        </w:trPr>
        <w:tc>
          <w:tcPr>
            <w:cnfStyle w:val="001000000000" w:firstRow="0" w:lastRow="0" w:firstColumn="1" w:lastColumn="0" w:oddVBand="0" w:evenVBand="0" w:oddHBand="0" w:evenHBand="0" w:firstRowFirstColumn="0" w:firstRowLastColumn="0" w:lastRowFirstColumn="0" w:lastRowLastColumn="0"/>
            <w:tcW w:w="1260" w:type="dxa"/>
          </w:tcPr>
          <w:p w14:paraId="2AE1B995" w14:textId="77777777" w:rsidR="00BC62FE" w:rsidRPr="00011F12" w:rsidRDefault="00BC62FE" w:rsidP="00011F12">
            <w:proofErr w:type="spellStart"/>
            <w:r w:rsidRPr="00011F12">
              <w:rPr>
                <w:sz w:val="20"/>
                <w:szCs w:val="20"/>
              </w:rPr>
              <w:t>Tuncer</w:t>
            </w:r>
            <w:proofErr w:type="spellEnd"/>
          </w:p>
        </w:tc>
        <w:tc>
          <w:tcPr>
            <w:tcW w:w="1401" w:type="dxa"/>
          </w:tcPr>
          <w:p w14:paraId="66213C7A" w14:textId="74A7C77B" w:rsidR="00BC62FE" w:rsidRPr="00011F12" w:rsidRDefault="00506C6B"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Low risk</w:t>
            </w:r>
          </w:p>
          <w:p w14:paraId="639CBB75"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30994081" w14:textId="3C0FD19D" w:rsidR="00293915" w:rsidRPr="00011F12" w:rsidRDefault="0007156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The allocation sequence was random</w:t>
            </w:r>
            <w:r w:rsidRPr="00011F12">
              <w:rPr>
                <w:sz w:val="11"/>
                <w:szCs w:val="11"/>
              </w:rPr>
              <w:t xml:space="preserve"> </w:t>
            </w:r>
            <w:r w:rsidRPr="00011F12">
              <w:rPr>
                <w:sz w:val="18"/>
                <w:szCs w:val="18"/>
              </w:rPr>
              <w:t>and adequately concealed. Also. There was no information about baseline imbalances</w:t>
            </w:r>
          </w:p>
        </w:tc>
        <w:tc>
          <w:tcPr>
            <w:tcW w:w="1843" w:type="dxa"/>
          </w:tcPr>
          <w:p w14:paraId="0123B3A4" w14:textId="722F3972" w:rsidR="00BC62FE" w:rsidRPr="00011F12" w:rsidRDefault="002409F2"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Some concerns</w:t>
            </w:r>
          </w:p>
          <w:p w14:paraId="18BBB32B" w14:textId="77777777" w:rsidR="006F271E" w:rsidRPr="00011F12" w:rsidRDefault="006F271E"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786C43B3" w14:textId="6B6BAD28" w:rsidR="00506C6B" w:rsidRPr="00011F12" w:rsidRDefault="00506C6B"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Blinding of either the investigator or patients was not </w:t>
            </w:r>
            <w:r w:rsidR="00293915" w:rsidRPr="00011F12">
              <w:rPr>
                <w:sz w:val="18"/>
                <w:szCs w:val="18"/>
              </w:rPr>
              <w:t>possible,</w:t>
            </w:r>
            <w:r w:rsidR="002409F2" w:rsidRPr="00011F12">
              <w:rPr>
                <w:sz w:val="18"/>
                <w:szCs w:val="18"/>
              </w:rPr>
              <w:t xml:space="preserve"> and the deviations arise because of the experimental context.</w:t>
            </w:r>
          </w:p>
          <w:p w14:paraId="024C5142" w14:textId="40EEA696" w:rsidR="002409F2" w:rsidRPr="00011F12" w:rsidRDefault="00293915"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Also,</w:t>
            </w:r>
            <w:r w:rsidR="002409F2" w:rsidRPr="00011F12">
              <w:rPr>
                <w:sz w:val="18"/>
                <w:szCs w:val="18"/>
              </w:rPr>
              <w:t xml:space="preserve"> the authors did not </w:t>
            </w:r>
            <w:r w:rsidR="00EA17E1" w:rsidRPr="00011F12">
              <w:rPr>
                <w:sz w:val="18"/>
                <w:szCs w:val="18"/>
              </w:rPr>
              <w:t>mention ITT analysis</w:t>
            </w:r>
            <w:r w:rsidR="002409F2" w:rsidRPr="00011F12">
              <w:rPr>
                <w:sz w:val="18"/>
                <w:szCs w:val="18"/>
              </w:rPr>
              <w:t xml:space="preserve"> </w:t>
            </w:r>
            <w:r w:rsidR="00FC56DE" w:rsidRPr="00011F12">
              <w:rPr>
                <w:sz w:val="18"/>
                <w:szCs w:val="18"/>
              </w:rPr>
              <w:t xml:space="preserve">that </w:t>
            </w:r>
            <w:r w:rsidR="00EA17E1" w:rsidRPr="00011F12">
              <w:rPr>
                <w:sz w:val="18"/>
                <w:szCs w:val="18"/>
              </w:rPr>
              <w:t xml:space="preserve">can be </w:t>
            </w:r>
            <w:r w:rsidR="002409F2" w:rsidRPr="00011F12">
              <w:rPr>
                <w:sz w:val="18"/>
                <w:szCs w:val="18"/>
              </w:rPr>
              <w:t>used to estimate the effect of assignment to intervention</w:t>
            </w:r>
            <w:r w:rsidR="00EA17E1" w:rsidRPr="00011F12">
              <w:rPr>
                <w:sz w:val="18"/>
                <w:szCs w:val="18"/>
              </w:rPr>
              <w:t>.</w:t>
            </w:r>
          </w:p>
        </w:tc>
        <w:tc>
          <w:tcPr>
            <w:tcW w:w="1558" w:type="dxa"/>
          </w:tcPr>
          <w:p w14:paraId="3840BABE" w14:textId="4827C505"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Low risk</w:t>
            </w:r>
          </w:p>
          <w:p w14:paraId="38BE3944"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44D613E3" w14:textId="4705E4CF"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Outcome data were available for all, or nearly all, randomized participants</w:t>
            </w:r>
          </w:p>
        </w:tc>
        <w:tc>
          <w:tcPr>
            <w:tcW w:w="1559" w:type="dxa"/>
          </w:tcPr>
          <w:p w14:paraId="62FF44F5" w14:textId="73D529B2"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High risk</w:t>
            </w:r>
          </w:p>
          <w:p w14:paraId="53AD90E4" w14:textId="77777777" w:rsidR="006F271E" w:rsidRPr="00011F12" w:rsidRDefault="006F271E"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63C5CD2C" w14:textId="5CC46078" w:rsidR="002409F2" w:rsidRPr="00011F12" w:rsidRDefault="002409F2"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The authors </w:t>
            </w:r>
            <w:r w:rsidR="00FC56DE" w:rsidRPr="00011F12">
              <w:rPr>
                <w:sz w:val="18"/>
                <w:szCs w:val="18"/>
              </w:rPr>
              <w:t xml:space="preserve">reported </w:t>
            </w:r>
            <w:r w:rsidR="00F54934" w:rsidRPr="00011F12">
              <w:rPr>
                <w:sz w:val="18"/>
                <w:szCs w:val="18"/>
              </w:rPr>
              <w:t>that all</w:t>
            </w:r>
            <w:r w:rsidR="00FC56DE" w:rsidRPr="00011F12">
              <w:rPr>
                <w:sz w:val="18"/>
                <w:szCs w:val="18"/>
              </w:rPr>
              <w:t xml:space="preserve"> </w:t>
            </w:r>
            <w:r w:rsidRPr="00011F12">
              <w:rPr>
                <w:sz w:val="18"/>
                <w:szCs w:val="18"/>
              </w:rPr>
              <w:t>measurements were done in the patients’ mouth and for right and left sides separately.</w:t>
            </w:r>
            <w:r w:rsidR="00FC56DE" w:rsidRPr="00011F12">
              <w:rPr>
                <w:sz w:val="18"/>
                <w:szCs w:val="18"/>
              </w:rPr>
              <w:t xml:space="preserve"> This method </w:t>
            </w:r>
            <w:r w:rsidR="00293915" w:rsidRPr="00011F12">
              <w:rPr>
                <w:sz w:val="18"/>
                <w:szCs w:val="18"/>
              </w:rPr>
              <w:t>has</w:t>
            </w:r>
            <w:r w:rsidR="00FC56DE" w:rsidRPr="00011F12">
              <w:rPr>
                <w:sz w:val="18"/>
                <w:szCs w:val="18"/>
              </w:rPr>
              <w:t xml:space="preserve"> poor validity.</w:t>
            </w:r>
          </w:p>
        </w:tc>
        <w:tc>
          <w:tcPr>
            <w:tcW w:w="1559" w:type="dxa"/>
          </w:tcPr>
          <w:p w14:paraId="2D92CDC9" w14:textId="58D1C94A"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Low risk</w:t>
            </w:r>
          </w:p>
          <w:p w14:paraId="032410DA"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365CFC6F" w14:textId="73ED5B3A" w:rsidR="0007156E" w:rsidRPr="00011F12" w:rsidRDefault="0007156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all reported results for the outcome domain correspond to all intended outcome measurements.</w:t>
            </w:r>
          </w:p>
        </w:tc>
        <w:tc>
          <w:tcPr>
            <w:tcW w:w="1170" w:type="dxa"/>
          </w:tcPr>
          <w:p w14:paraId="44F1017E" w14:textId="77777777"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High risk</w:t>
            </w:r>
          </w:p>
          <w:p w14:paraId="78B1E430"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4DA3A1C8" w14:textId="28EA4BEA"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high risk of bias in at least one</w:t>
            </w:r>
            <w:r w:rsidR="004A0A7B" w:rsidRPr="00011F12">
              <w:rPr>
                <w:sz w:val="18"/>
                <w:szCs w:val="18"/>
              </w:rPr>
              <w:t xml:space="preserve"> domain</w:t>
            </w:r>
          </w:p>
          <w:p w14:paraId="284CF3EF" w14:textId="228B1B50"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tc>
      </w:tr>
      <w:tr w:rsidR="00BC62FE" w:rsidRPr="00011F12" w14:paraId="2ADD1EA3" w14:textId="77777777" w:rsidTr="00011F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tcPr>
          <w:p w14:paraId="7469495E" w14:textId="77777777" w:rsidR="00BC62FE" w:rsidRPr="00011F12" w:rsidRDefault="00BC62FE" w:rsidP="00011F12">
            <w:r w:rsidRPr="00011F12">
              <w:rPr>
                <w:sz w:val="20"/>
                <w:szCs w:val="20"/>
              </w:rPr>
              <w:t>Abbas</w:t>
            </w:r>
          </w:p>
        </w:tc>
        <w:tc>
          <w:tcPr>
            <w:tcW w:w="1401" w:type="dxa"/>
          </w:tcPr>
          <w:p w14:paraId="6783AA90" w14:textId="449C6527"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Some concerns</w:t>
            </w:r>
          </w:p>
          <w:p w14:paraId="3EE15957" w14:textId="77777777" w:rsidR="006F271E" w:rsidRPr="00011F12" w:rsidRDefault="006F271E"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06309DAD" w14:textId="1E79A6C1" w:rsidR="00FC56DE" w:rsidRPr="00011F12" w:rsidRDefault="00FC56D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 xml:space="preserve">There is no information about allocation concealment. </w:t>
            </w:r>
            <w:r w:rsidR="00673645" w:rsidRPr="00011F12">
              <w:rPr>
                <w:sz w:val="18"/>
                <w:szCs w:val="18"/>
              </w:rPr>
              <w:t>Also,</w:t>
            </w:r>
            <w:r w:rsidRPr="00011F12">
              <w:rPr>
                <w:sz w:val="18"/>
                <w:szCs w:val="18"/>
              </w:rPr>
              <w:t xml:space="preserve"> </w:t>
            </w:r>
            <w:r w:rsidR="00673645" w:rsidRPr="00011F12">
              <w:rPr>
                <w:sz w:val="18"/>
                <w:szCs w:val="18"/>
              </w:rPr>
              <w:t>there</w:t>
            </w:r>
            <w:r w:rsidRPr="00011F12">
              <w:rPr>
                <w:sz w:val="18"/>
                <w:szCs w:val="18"/>
              </w:rPr>
              <w:t xml:space="preserve"> is no baseline characteristic </w:t>
            </w:r>
            <w:r w:rsidRPr="00011F12">
              <w:rPr>
                <w:sz w:val="18"/>
                <w:szCs w:val="18"/>
              </w:rPr>
              <w:lastRenderedPageBreak/>
              <w:t>for the intervention side and the control side</w:t>
            </w:r>
            <w:r w:rsidR="00EA17E1" w:rsidRPr="00011F12">
              <w:rPr>
                <w:sz w:val="18"/>
                <w:szCs w:val="18"/>
              </w:rPr>
              <w:t>.</w:t>
            </w:r>
            <w:r w:rsidRPr="00011F12">
              <w:rPr>
                <w:sz w:val="18"/>
                <w:szCs w:val="18"/>
              </w:rPr>
              <w:t xml:space="preserve"> </w:t>
            </w:r>
          </w:p>
        </w:tc>
        <w:tc>
          <w:tcPr>
            <w:tcW w:w="1843" w:type="dxa"/>
          </w:tcPr>
          <w:p w14:paraId="048AFE9D" w14:textId="662D4614"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lastRenderedPageBreak/>
              <w:t>High risk</w:t>
            </w:r>
          </w:p>
          <w:p w14:paraId="71E6678C" w14:textId="77777777" w:rsidR="006F271E" w:rsidRPr="00011F12" w:rsidRDefault="006F271E"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121DB983" w14:textId="602F163B" w:rsidR="00FC56DE" w:rsidRPr="00011F12" w:rsidRDefault="00FC56D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 xml:space="preserve">There is no information about the blinding of the patients and the operator, and </w:t>
            </w:r>
            <w:r w:rsidR="000C3A56" w:rsidRPr="00011F12">
              <w:rPr>
                <w:sz w:val="18"/>
                <w:szCs w:val="18"/>
              </w:rPr>
              <w:t xml:space="preserve">it may be possible </w:t>
            </w:r>
            <w:r w:rsidRPr="00011F12">
              <w:rPr>
                <w:sz w:val="18"/>
                <w:szCs w:val="18"/>
              </w:rPr>
              <w:t xml:space="preserve">they know the intervention side </w:t>
            </w:r>
            <w:r w:rsidRPr="00011F12">
              <w:rPr>
                <w:sz w:val="18"/>
                <w:szCs w:val="18"/>
              </w:rPr>
              <w:lastRenderedPageBreak/>
              <w:t xml:space="preserve">and the control side. </w:t>
            </w:r>
            <w:r w:rsidR="006F271E" w:rsidRPr="00011F12">
              <w:rPr>
                <w:sz w:val="18"/>
                <w:szCs w:val="18"/>
              </w:rPr>
              <w:t>Also</w:t>
            </w:r>
            <w:r w:rsidRPr="00011F12">
              <w:rPr>
                <w:sz w:val="18"/>
                <w:szCs w:val="18"/>
              </w:rPr>
              <w:t xml:space="preserve">, there is no information regarding </w:t>
            </w:r>
            <w:r w:rsidR="00293915" w:rsidRPr="00011F12">
              <w:rPr>
                <w:sz w:val="18"/>
                <w:szCs w:val="18"/>
              </w:rPr>
              <w:t>the deviations</w:t>
            </w:r>
            <w:r w:rsidRPr="00011F12">
              <w:rPr>
                <w:sz w:val="18"/>
                <w:szCs w:val="18"/>
              </w:rPr>
              <w:t xml:space="preserve"> from intended interventions.</w:t>
            </w:r>
          </w:p>
        </w:tc>
        <w:tc>
          <w:tcPr>
            <w:tcW w:w="1558" w:type="dxa"/>
          </w:tcPr>
          <w:p w14:paraId="30C9CAAD" w14:textId="65BD82D1" w:rsidR="00BC62FE" w:rsidRPr="00011F12" w:rsidRDefault="000F1000"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lastRenderedPageBreak/>
              <w:t>Low</w:t>
            </w:r>
            <w:r w:rsidR="00BC62FE" w:rsidRPr="00011F12">
              <w:rPr>
                <w:sz w:val="18"/>
                <w:szCs w:val="18"/>
              </w:rPr>
              <w:t xml:space="preserve"> risk</w:t>
            </w:r>
          </w:p>
          <w:p w14:paraId="32506BAF"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3B12CC8D" w14:textId="617878C2"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Outcome data were available for all, or nearly all, randomized participants</w:t>
            </w:r>
          </w:p>
          <w:p w14:paraId="19628AE4" w14:textId="46BDAD95" w:rsidR="000F1000" w:rsidRPr="00011F12" w:rsidRDefault="000F1000" w:rsidP="00011F12">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14:paraId="58191513" w14:textId="2F1F507C" w:rsidR="00BC62FE" w:rsidRPr="00011F12" w:rsidRDefault="00673645"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Some concerns</w:t>
            </w:r>
          </w:p>
          <w:p w14:paraId="5F5F6ACE" w14:textId="77777777" w:rsidR="006F271E" w:rsidRPr="00011F12" w:rsidRDefault="006F271E"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74771E6C" w14:textId="3246A14C" w:rsidR="000F1000" w:rsidRPr="00011F12" w:rsidRDefault="000F1000"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 xml:space="preserve">Although the measurement method is </w:t>
            </w:r>
            <w:r w:rsidR="00673645" w:rsidRPr="00011F12">
              <w:rPr>
                <w:sz w:val="18"/>
                <w:szCs w:val="18"/>
              </w:rPr>
              <w:t>appropriate, there is no information if</w:t>
            </w:r>
            <w:r w:rsidRPr="00011F12">
              <w:rPr>
                <w:sz w:val="18"/>
                <w:szCs w:val="18"/>
              </w:rPr>
              <w:t xml:space="preserve"> the outcome assessors </w:t>
            </w:r>
            <w:r w:rsidR="006F271E" w:rsidRPr="00011F12">
              <w:rPr>
                <w:sz w:val="18"/>
                <w:szCs w:val="18"/>
              </w:rPr>
              <w:t xml:space="preserve">were </w:t>
            </w:r>
            <w:r w:rsidRPr="00011F12">
              <w:rPr>
                <w:sz w:val="18"/>
                <w:szCs w:val="18"/>
              </w:rPr>
              <w:lastRenderedPageBreak/>
              <w:t xml:space="preserve">aware of the intervention received </w:t>
            </w:r>
            <w:r w:rsidR="00673645" w:rsidRPr="00011F12">
              <w:rPr>
                <w:sz w:val="18"/>
                <w:szCs w:val="18"/>
              </w:rPr>
              <w:t>(the scars) which may affect the outcome especially periodontal indexes</w:t>
            </w:r>
            <w:r w:rsidR="000C3A56" w:rsidRPr="00011F12">
              <w:rPr>
                <w:sz w:val="18"/>
                <w:szCs w:val="18"/>
              </w:rPr>
              <w:t>.</w:t>
            </w:r>
          </w:p>
        </w:tc>
        <w:tc>
          <w:tcPr>
            <w:tcW w:w="1559" w:type="dxa"/>
          </w:tcPr>
          <w:p w14:paraId="506573A1" w14:textId="70993606"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lastRenderedPageBreak/>
              <w:t>Low risk</w:t>
            </w:r>
          </w:p>
          <w:p w14:paraId="40BA6E0E" w14:textId="77777777" w:rsidR="004A0A7B" w:rsidRPr="00011F12" w:rsidRDefault="004A0A7B"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18D70E06" w14:textId="5F11B7BC"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all reported results for the outcome domain correspond to all intended outcome measurements.</w:t>
            </w:r>
          </w:p>
        </w:tc>
        <w:tc>
          <w:tcPr>
            <w:tcW w:w="1170" w:type="dxa"/>
          </w:tcPr>
          <w:p w14:paraId="36059A42" w14:textId="77777777"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High risk</w:t>
            </w:r>
          </w:p>
          <w:p w14:paraId="46806BFE"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0D41A82B" w14:textId="5EF71961"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high risk of bias in at least one</w:t>
            </w:r>
            <w:r w:rsidR="004A0A7B" w:rsidRPr="00011F12">
              <w:rPr>
                <w:sz w:val="18"/>
                <w:szCs w:val="18"/>
              </w:rPr>
              <w:t xml:space="preserve"> domain</w:t>
            </w:r>
          </w:p>
        </w:tc>
      </w:tr>
      <w:tr w:rsidR="00BC62FE" w:rsidRPr="00011F12" w14:paraId="57D8FA2A" w14:textId="77777777" w:rsidTr="00011F12">
        <w:trPr>
          <w:trHeight w:val="432"/>
        </w:trPr>
        <w:tc>
          <w:tcPr>
            <w:cnfStyle w:val="001000000000" w:firstRow="0" w:lastRow="0" w:firstColumn="1" w:lastColumn="0" w:oddVBand="0" w:evenVBand="0" w:oddHBand="0" w:evenHBand="0" w:firstRowFirstColumn="0" w:firstRowLastColumn="0" w:lastRowFirstColumn="0" w:lastRowLastColumn="0"/>
            <w:tcW w:w="1260" w:type="dxa"/>
          </w:tcPr>
          <w:p w14:paraId="7FED22B6" w14:textId="77777777" w:rsidR="00BC62FE" w:rsidRPr="00011F12" w:rsidRDefault="00BC62FE" w:rsidP="00011F12">
            <w:proofErr w:type="spellStart"/>
            <w:r w:rsidRPr="00011F12">
              <w:rPr>
                <w:sz w:val="20"/>
                <w:szCs w:val="20"/>
              </w:rPr>
              <w:t>Aksakali</w:t>
            </w:r>
            <w:proofErr w:type="spellEnd"/>
          </w:p>
        </w:tc>
        <w:tc>
          <w:tcPr>
            <w:tcW w:w="1401" w:type="dxa"/>
          </w:tcPr>
          <w:p w14:paraId="07152C99" w14:textId="77777777"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Some concerns</w:t>
            </w:r>
          </w:p>
          <w:p w14:paraId="4759959B" w14:textId="5C443A2A" w:rsidR="00673645" w:rsidRPr="00011F12" w:rsidRDefault="00673645"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There is no information regarding allocation concealment</w:t>
            </w:r>
            <w:r w:rsidR="000C3A56" w:rsidRPr="00011F12">
              <w:rPr>
                <w:sz w:val="18"/>
                <w:szCs w:val="18"/>
              </w:rPr>
              <w:t>.</w:t>
            </w:r>
          </w:p>
        </w:tc>
        <w:tc>
          <w:tcPr>
            <w:tcW w:w="1843" w:type="dxa"/>
          </w:tcPr>
          <w:p w14:paraId="0E4AEB12" w14:textId="77777777"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Some Concerns</w:t>
            </w:r>
          </w:p>
          <w:p w14:paraId="52CD2DF4" w14:textId="3D31130F" w:rsidR="00673645" w:rsidRPr="00011F12" w:rsidRDefault="00673645"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There was no blinding for the patients and the operator, with no information </w:t>
            </w:r>
            <w:r w:rsidR="00293915" w:rsidRPr="00011F12">
              <w:rPr>
                <w:sz w:val="18"/>
                <w:szCs w:val="18"/>
              </w:rPr>
              <w:t>regarding deviations</w:t>
            </w:r>
            <w:r w:rsidRPr="00011F12">
              <w:rPr>
                <w:sz w:val="18"/>
                <w:szCs w:val="18"/>
              </w:rPr>
              <w:t xml:space="preserve"> from the intended intervention.</w:t>
            </w:r>
          </w:p>
        </w:tc>
        <w:tc>
          <w:tcPr>
            <w:tcW w:w="1558" w:type="dxa"/>
          </w:tcPr>
          <w:p w14:paraId="7B69DB83" w14:textId="7B0CD520" w:rsidR="00BC62FE" w:rsidRPr="00011F12" w:rsidRDefault="007F49FF"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Low</w:t>
            </w:r>
            <w:r w:rsidR="00BC62FE" w:rsidRPr="00011F12">
              <w:rPr>
                <w:sz w:val="18"/>
                <w:szCs w:val="18"/>
              </w:rPr>
              <w:t xml:space="preserve"> risk</w:t>
            </w:r>
          </w:p>
          <w:p w14:paraId="130BB5F1"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Outcome data were available for all, or nearly all, randomized participants</w:t>
            </w:r>
          </w:p>
          <w:p w14:paraId="36591873"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2468D0E5" w14:textId="77365BBA" w:rsidR="007F49FF" w:rsidRPr="00011F12" w:rsidRDefault="007F49FF" w:rsidP="00011F12">
            <w:pPr>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tcPr>
          <w:p w14:paraId="2BF783BB" w14:textId="77777777"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Low risk</w:t>
            </w:r>
          </w:p>
          <w:p w14:paraId="0378D1AA" w14:textId="77777777" w:rsidR="004A0A7B" w:rsidRPr="00011F12" w:rsidRDefault="004A0A7B"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6422A034" w14:textId="4D101609" w:rsidR="004A0A7B" w:rsidRPr="00011F12" w:rsidRDefault="004A0A7B"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The measurement method is appropriate</w:t>
            </w:r>
          </w:p>
        </w:tc>
        <w:tc>
          <w:tcPr>
            <w:tcW w:w="1559" w:type="dxa"/>
          </w:tcPr>
          <w:p w14:paraId="54F769D2" w14:textId="77777777"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Low risk</w:t>
            </w:r>
          </w:p>
          <w:p w14:paraId="1F68E1E1" w14:textId="32A3884A" w:rsidR="0007156E" w:rsidRPr="00011F12" w:rsidRDefault="0007156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all reported results for the outcome domain correspond to all intended outcome measurements.</w:t>
            </w:r>
          </w:p>
        </w:tc>
        <w:tc>
          <w:tcPr>
            <w:tcW w:w="1170" w:type="dxa"/>
          </w:tcPr>
          <w:p w14:paraId="05E866E9" w14:textId="1CDB22E8" w:rsidR="007F49FF" w:rsidRPr="00011F12" w:rsidRDefault="007F49FF"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Some Concerns</w:t>
            </w:r>
          </w:p>
          <w:p w14:paraId="58954A7B"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some concerns in at least one domain</w:t>
            </w:r>
          </w:p>
          <w:p w14:paraId="1DD6E82A"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15AE394D" w14:textId="5C403E4B"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p>
        </w:tc>
      </w:tr>
      <w:tr w:rsidR="00BC62FE" w:rsidRPr="00011F12" w14:paraId="4508934B" w14:textId="77777777" w:rsidTr="00011F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tcPr>
          <w:p w14:paraId="3A020A21" w14:textId="77777777" w:rsidR="00BC62FE" w:rsidRPr="00011F12" w:rsidRDefault="00BC62FE" w:rsidP="00011F12">
            <w:proofErr w:type="spellStart"/>
            <w:r w:rsidRPr="00011F12">
              <w:rPr>
                <w:sz w:val="20"/>
                <w:szCs w:val="20"/>
              </w:rPr>
              <w:t>Alfawal</w:t>
            </w:r>
            <w:proofErr w:type="spellEnd"/>
          </w:p>
        </w:tc>
        <w:tc>
          <w:tcPr>
            <w:tcW w:w="1401" w:type="dxa"/>
          </w:tcPr>
          <w:p w14:paraId="4773382B" w14:textId="77777777"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7B4B6AE7" w14:textId="2A3EA15D"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The allocation sequence was random</w:t>
            </w:r>
            <w:r w:rsidRPr="00011F12">
              <w:rPr>
                <w:sz w:val="11"/>
                <w:szCs w:val="11"/>
              </w:rPr>
              <w:t xml:space="preserve"> </w:t>
            </w:r>
            <w:r w:rsidRPr="00011F12">
              <w:rPr>
                <w:sz w:val="18"/>
                <w:szCs w:val="18"/>
              </w:rPr>
              <w:t>and adequately concealed. Also. There was no information about baseline imbalances</w:t>
            </w:r>
          </w:p>
        </w:tc>
        <w:tc>
          <w:tcPr>
            <w:tcW w:w="1843" w:type="dxa"/>
          </w:tcPr>
          <w:p w14:paraId="3C84EE2B" w14:textId="279969A1"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Some Concerns</w:t>
            </w:r>
          </w:p>
          <w:p w14:paraId="437602DB" w14:textId="77777777" w:rsidR="006F271E" w:rsidRPr="00011F12" w:rsidRDefault="006F271E"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175114BC" w14:textId="40784FAC" w:rsidR="007F49FF" w:rsidRPr="00011F12" w:rsidRDefault="007F49FF"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 xml:space="preserve">There is </w:t>
            </w:r>
            <w:r w:rsidR="00AD5057" w:rsidRPr="00011F12">
              <w:rPr>
                <w:sz w:val="18"/>
                <w:szCs w:val="18"/>
              </w:rPr>
              <w:t>missing data in the both groups without ITT analysis.</w:t>
            </w:r>
          </w:p>
        </w:tc>
        <w:tc>
          <w:tcPr>
            <w:tcW w:w="1558" w:type="dxa"/>
          </w:tcPr>
          <w:p w14:paraId="60DDEE7A" w14:textId="10E7E617"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2B72C1D8"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3D12AF9D"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Outcome data were available for all, or nearly all, randomized participants</w:t>
            </w:r>
          </w:p>
          <w:p w14:paraId="1C952AAB" w14:textId="434FA0F0"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14:paraId="6B6B4465" w14:textId="6F844C0E"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4166B92F"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2192A8B5" w14:textId="0C2A32EB"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The measurement method is appropriate</w:t>
            </w:r>
          </w:p>
        </w:tc>
        <w:tc>
          <w:tcPr>
            <w:tcW w:w="1559" w:type="dxa"/>
          </w:tcPr>
          <w:p w14:paraId="4FA49FA8" w14:textId="77777777"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523DE263" w14:textId="77777777" w:rsidR="004A0A7B" w:rsidRPr="00011F12" w:rsidRDefault="004A0A7B"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125EDF47" w14:textId="2B22C981" w:rsidR="004A0A7B" w:rsidRPr="00011F12" w:rsidRDefault="004A0A7B"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all reported results for the outcome domain correspond to all intended outcome measurements.</w:t>
            </w:r>
          </w:p>
        </w:tc>
        <w:tc>
          <w:tcPr>
            <w:tcW w:w="1170" w:type="dxa"/>
          </w:tcPr>
          <w:p w14:paraId="1E65A3B2" w14:textId="549613D1"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Some concerns</w:t>
            </w:r>
          </w:p>
          <w:p w14:paraId="1C832DE4"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3C4595F1"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some concerns in at least one domain</w:t>
            </w:r>
          </w:p>
          <w:p w14:paraId="5CA8711F" w14:textId="70BD0494"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tc>
      </w:tr>
      <w:tr w:rsidR="00BC62FE" w:rsidRPr="00011F12" w14:paraId="54ED0004" w14:textId="77777777" w:rsidTr="00011F12">
        <w:trPr>
          <w:trHeight w:val="432"/>
        </w:trPr>
        <w:tc>
          <w:tcPr>
            <w:cnfStyle w:val="001000000000" w:firstRow="0" w:lastRow="0" w:firstColumn="1" w:lastColumn="0" w:oddVBand="0" w:evenVBand="0" w:oddHBand="0" w:evenHBand="0" w:firstRowFirstColumn="0" w:firstRowLastColumn="0" w:lastRowFirstColumn="0" w:lastRowLastColumn="0"/>
            <w:tcW w:w="1260" w:type="dxa"/>
          </w:tcPr>
          <w:p w14:paraId="750786B3" w14:textId="77777777" w:rsidR="00BC62FE" w:rsidRPr="00011F12" w:rsidRDefault="00BC62FE" w:rsidP="00011F12">
            <w:proofErr w:type="spellStart"/>
            <w:r w:rsidRPr="00011F12">
              <w:rPr>
                <w:sz w:val="20"/>
                <w:szCs w:val="20"/>
              </w:rPr>
              <w:t>Charavet</w:t>
            </w:r>
            <w:proofErr w:type="spellEnd"/>
            <w:r w:rsidRPr="00011F12">
              <w:rPr>
                <w:sz w:val="20"/>
                <w:szCs w:val="20"/>
              </w:rPr>
              <w:t xml:space="preserve"> 2016</w:t>
            </w:r>
          </w:p>
        </w:tc>
        <w:tc>
          <w:tcPr>
            <w:tcW w:w="1401" w:type="dxa"/>
          </w:tcPr>
          <w:p w14:paraId="13E71E5A" w14:textId="21585C55" w:rsidR="00AD5057" w:rsidRPr="00011F12" w:rsidRDefault="00AD5057"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Some Concerns</w:t>
            </w:r>
          </w:p>
          <w:p w14:paraId="55DAFB60" w14:textId="77777777" w:rsidR="006F271E" w:rsidRPr="00011F12" w:rsidRDefault="006F271E"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250BC803" w14:textId="1084E76D" w:rsidR="00AD5057" w:rsidRPr="00011F12" w:rsidRDefault="00AD5057"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There is no information regarding the allocation concealment. </w:t>
            </w:r>
            <w:r w:rsidR="000C3A56" w:rsidRPr="00011F12">
              <w:rPr>
                <w:sz w:val="18"/>
                <w:szCs w:val="18"/>
              </w:rPr>
              <w:t>Also,</w:t>
            </w:r>
            <w:r w:rsidRPr="00011F12">
              <w:rPr>
                <w:sz w:val="18"/>
                <w:szCs w:val="18"/>
              </w:rPr>
              <w:t xml:space="preserve"> </w:t>
            </w:r>
            <w:r w:rsidR="000C3A56" w:rsidRPr="00011F12">
              <w:rPr>
                <w:sz w:val="18"/>
                <w:szCs w:val="18"/>
              </w:rPr>
              <w:t>the</w:t>
            </w:r>
            <w:r w:rsidRPr="00011F12">
              <w:rPr>
                <w:sz w:val="18"/>
                <w:szCs w:val="18"/>
              </w:rPr>
              <w:t xml:space="preserve"> difference in the age between groups suggest</w:t>
            </w:r>
            <w:r w:rsidR="000C3A56" w:rsidRPr="00011F12">
              <w:rPr>
                <w:sz w:val="18"/>
                <w:szCs w:val="18"/>
              </w:rPr>
              <w:t>s</w:t>
            </w:r>
            <w:r w:rsidRPr="00011F12">
              <w:rPr>
                <w:sz w:val="18"/>
                <w:szCs w:val="18"/>
              </w:rPr>
              <w:t xml:space="preserve"> </w:t>
            </w:r>
            <w:r w:rsidR="000C3A56" w:rsidRPr="00011F12">
              <w:rPr>
                <w:sz w:val="18"/>
                <w:szCs w:val="18"/>
              </w:rPr>
              <w:t xml:space="preserve">a </w:t>
            </w:r>
            <w:r w:rsidRPr="00011F12">
              <w:rPr>
                <w:sz w:val="18"/>
                <w:szCs w:val="18"/>
              </w:rPr>
              <w:t xml:space="preserve">problem in the randomization process. </w:t>
            </w:r>
          </w:p>
          <w:p w14:paraId="3CC774CB" w14:textId="59E54DE1" w:rsidR="00AD5057" w:rsidRPr="00011F12" w:rsidRDefault="00AD5057"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The mean age </w:t>
            </w:r>
            <w:r w:rsidR="000C3A56" w:rsidRPr="00011F12">
              <w:rPr>
                <w:sz w:val="18"/>
                <w:szCs w:val="18"/>
              </w:rPr>
              <w:t>was</w:t>
            </w:r>
            <w:r w:rsidRPr="00011F12">
              <w:rPr>
                <w:sz w:val="18"/>
                <w:szCs w:val="18"/>
              </w:rPr>
              <w:t xml:space="preserve"> 27 year</w:t>
            </w:r>
            <w:r w:rsidR="000C3A56" w:rsidRPr="00011F12">
              <w:rPr>
                <w:sz w:val="18"/>
                <w:szCs w:val="18"/>
              </w:rPr>
              <w:t>s</w:t>
            </w:r>
            <w:r w:rsidRPr="00011F12">
              <w:rPr>
                <w:sz w:val="18"/>
                <w:szCs w:val="18"/>
              </w:rPr>
              <w:t xml:space="preserve"> in </w:t>
            </w:r>
            <w:r w:rsidR="000C3A56" w:rsidRPr="00011F12">
              <w:rPr>
                <w:sz w:val="18"/>
                <w:szCs w:val="18"/>
              </w:rPr>
              <w:t xml:space="preserve">the </w:t>
            </w:r>
            <w:r w:rsidRPr="00011F12">
              <w:rPr>
                <w:sz w:val="18"/>
                <w:szCs w:val="18"/>
              </w:rPr>
              <w:t>control group vs 34 year</w:t>
            </w:r>
            <w:r w:rsidR="000C3A56" w:rsidRPr="00011F12">
              <w:rPr>
                <w:sz w:val="18"/>
                <w:szCs w:val="18"/>
              </w:rPr>
              <w:t>s</w:t>
            </w:r>
            <w:r w:rsidRPr="00011F12">
              <w:rPr>
                <w:sz w:val="18"/>
                <w:szCs w:val="18"/>
              </w:rPr>
              <w:t xml:space="preserve"> in the piezocision group.</w:t>
            </w:r>
          </w:p>
        </w:tc>
        <w:tc>
          <w:tcPr>
            <w:tcW w:w="1843" w:type="dxa"/>
          </w:tcPr>
          <w:p w14:paraId="5B9EE5C4" w14:textId="4CEA6B30" w:rsidR="000F6032" w:rsidRPr="00011F12" w:rsidRDefault="000F6032"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Some Concerns</w:t>
            </w:r>
          </w:p>
          <w:p w14:paraId="581EFE0E" w14:textId="77777777" w:rsidR="006F271E" w:rsidRPr="00011F12" w:rsidRDefault="006F271E"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4AD85BA6" w14:textId="463CBD4E" w:rsidR="000F6032" w:rsidRPr="00011F12" w:rsidRDefault="000F6032"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There was no blinding for the patients and the operator, with no information </w:t>
            </w:r>
            <w:r w:rsidR="000F6264" w:rsidRPr="00011F12">
              <w:rPr>
                <w:sz w:val="18"/>
                <w:szCs w:val="18"/>
              </w:rPr>
              <w:t>regarding deviations</w:t>
            </w:r>
            <w:r w:rsidRPr="00011F12">
              <w:rPr>
                <w:sz w:val="18"/>
                <w:szCs w:val="18"/>
              </w:rPr>
              <w:t xml:space="preserve"> from the intended intervention.</w:t>
            </w:r>
          </w:p>
        </w:tc>
        <w:tc>
          <w:tcPr>
            <w:tcW w:w="1558" w:type="dxa"/>
          </w:tcPr>
          <w:p w14:paraId="040259AC" w14:textId="73F12497"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Low risk</w:t>
            </w:r>
          </w:p>
          <w:p w14:paraId="0515BCB4"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6936BCAD"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Outcome data were available for all, or nearly all, randomized participants</w:t>
            </w:r>
          </w:p>
          <w:p w14:paraId="6940C937" w14:textId="6C834BDD"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tcPr>
          <w:p w14:paraId="08FBA6DA" w14:textId="38055553" w:rsidR="000F6264" w:rsidRPr="00011F12" w:rsidRDefault="00293915"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High Risk</w:t>
            </w:r>
          </w:p>
          <w:p w14:paraId="3FA71CC1" w14:textId="77777777" w:rsidR="006F271E" w:rsidRPr="00011F12" w:rsidRDefault="006F271E"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757441FB" w14:textId="7BBA5B71" w:rsidR="000F6264" w:rsidRPr="00011F12" w:rsidRDefault="000F6264"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During treatment, the change of the </w:t>
            </w:r>
            <w:proofErr w:type="spellStart"/>
            <w:r w:rsidRPr="00011F12">
              <w:rPr>
                <w:sz w:val="18"/>
                <w:szCs w:val="18"/>
              </w:rPr>
              <w:t>archwires</w:t>
            </w:r>
            <w:proofErr w:type="spellEnd"/>
            <w:r w:rsidRPr="00011F12">
              <w:rPr>
                <w:sz w:val="18"/>
                <w:szCs w:val="18"/>
              </w:rPr>
              <w:t xml:space="preserve"> is done by operator </w:t>
            </w:r>
            <w:r w:rsidR="000C3A56" w:rsidRPr="00011F12">
              <w:rPr>
                <w:sz w:val="18"/>
                <w:szCs w:val="18"/>
              </w:rPr>
              <w:t xml:space="preserve">thus he </w:t>
            </w:r>
            <w:r w:rsidRPr="00011F12">
              <w:rPr>
                <w:sz w:val="18"/>
                <w:szCs w:val="18"/>
              </w:rPr>
              <w:t xml:space="preserve">recognizes the piezocision patients and </w:t>
            </w:r>
            <w:r w:rsidR="000C3A56" w:rsidRPr="00011F12">
              <w:rPr>
                <w:sz w:val="18"/>
                <w:szCs w:val="18"/>
              </w:rPr>
              <w:t xml:space="preserve">this </w:t>
            </w:r>
            <w:r w:rsidRPr="00011F12">
              <w:rPr>
                <w:sz w:val="18"/>
                <w:szCs w:val="18"/>
              </w:rPr>
              <w:t xml:space="preserve">may </w:t>
            </w:r>
            <w:r w:rsidR="000C3A56" w:rsidRPr="00011F12">
              <w:rPr>
                <w:sz w:val="18"/>
                <w:szCs w:val="18"/>
              </w:rPr>
              <w:t>a</w:t>
            </w:r>
            <w:r w:rsidR="0034178F" w:rsidRPr="00011F12">
              <w:rPr>
                <w:sz w:val="18"/>
                <w:szCs w:val="18"/>
              </w:rPr>
              <w:t>ffect the</w:t>
            </w:r>
            <w:r w:rsidRPr="00011F12">
              <w:rPr>
                <w:sz w:val="18"/>
                <w:szCs w:val="18"/>
              </w:rPr>
              <w:t xml:space="preserve"> outcome.</w:t>
            </w:r>
          </w:p>
        </w:tc>
        <w:tc>
          <w:tcPr>
            <w:tcW w:w="1559" w:type="dxa"/>
          </w:tcPr>
          <w:p w14:paraId="72BC2BBE" w14:textId="7D2A48B5"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Low risk</w:t>
            </w:r>
          </w:p>
          <w:p w14:paraId="5A34481B" w14:textId="77777777" w:rsidR="004A0A7B" w:rsidRPr="00011F12" w:rsidRDefault="004A0A7B"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081435D2" w14:textId="37E715AE" w:rsidR="0007156E" w:rsidRPr="00011F12" w:rsidRDefault="0007156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all reported results for the outcome domain correspond to all intended outcome measurements.</w:t>
            </w:r>
          </w:p>
        </w:tc>
        <w:tc>
          <w:tcPr>
            <w:tcW w:w="1170" w:type="dxa"/>
          </w:tcPr>
          <w:p w14:paraId="67D5D2DC" w14:textId="62043799" w:rsidR="000F6264" w:rsidRPr="00011F12" w:rsidRDefault="000F6264"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Some Concerns</w:t>
            </w:r>
          </w:p>
          <w:p w14:paraId="56D5CCC3"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6D83D075" w14:textId="31A6AB3E"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some concerns in at least one domain</w:t>
            </w:r>
          </w:p>
          <w:p w14:paraId="0A6161AE" w14:textId="393CAD6C"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p>
        </w:tc>
      </w:tr>
      <w:tr w:rsidR="00BC62FE" w:rsidRPr="00011F12" w14:paraId="409E9A05" w14:textId="77777777" w:rsidTr="00011F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tcPr>
          <w:p w14:paraId="23266EF3" w14:textId="77777777" w:rsidR="00BC62FE" w:rsidRPr="00011F12" w:rsidRDefault="00BC62FE" w:rsidP="00011F12">
            <w:proofErr w:type="spellStart"/>
            <w:r w:rsidRPr="00011F12">
              <w:rPr>
                <w:sz w:val="20"/>
                <w:szCs w:val="20"/>
              </w:rPr>
              <w:t>Charavet</w:t>
            </w:r>
            <w:proofErr w:type="spellEnd"/>
            <w:r w:rsidRPr="00011F12">
              <w:rPr>
                <w:sz w:val="20"/>
                <w:szCs w:val="20"/>
              </w:rPr>
              <w:t xml:space="preserve"> 2019</w:t>
            </w:r>
          </w:p>
        </w:tc>
        <w:tc>
          <w:tcPr>
            <w:tcW w:w="1401" w:type="dxa"/>
          </w:tcPr>
          <w:p w14:paraId="73076D95" w14:textId="09A10E18"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02A66AE4"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147B1D6C" w14:textId="7F03D739"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The allocation sequence was random</w:t>
            </w:r>
            <w:r w:rsidRPr="00011F12">
              <w:rPr>
                <w:sz w:val="11"/>
                <w:szCs w:val="11"/>
              </w:rPr>
              <w:t xml:space="preserve"> </w:t>
            </w:r>
            <w:r w:rsidRPr="00011F12">
              <w:rPr>
                <w:sz w:val="18"/>
                <w:szCs w:val="18"/>
              </w:rPr>
              <w:t>and adequately concealed. Also. There was no information about baseline imbalances</w:t>
            </w:r>
          </w:p>
        </w:tc>
        <w:tc>
          <w:tcPr>
            <w:tcW w:w="1843" w:type="dxa"/>
          </w:tcPr>
          <w:p w14:paraId="74F2BF15" w14:textId="34C08729"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590E034A"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5224741A" w14:textId="1F997F3E"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 xml:space="preserve">Patients and operators were aware of intervention groups during the trial but there </w:t>
            </w:r>
            <w:proofErr w:type="gramStart"/>
            <w:r w:rsidRPr="00011F12">
              <w:rPr>
                <w:sz w:val="18"/>
                <w:szCs w:val="18"/>
              </w:rPr>
              <w:t>is</w:t>
            </w:r>
            <w:proofErr w:type="gramEnd"/>
            <w:r w:rsidRPr="00011F12">
              <w:rPr>
                <w:sz w:val="18"/>
                <w:szCs w:val="18"/>
              </w:rPr>
              <w:t xml:space="preserve"> no deviations from intended intervention arose because of the experimental context</w:t>
            </w:r>
          </w:p>
        </w:tc>
        <w:tc>
          <w:tcPr>
            <w:tcW w:w="1558" w:type="dxa"/>
          </w:tcPr>
          <w:p w14:paraId="2BCDD95F" w14:textId="77777777"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3BA848C9"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41FD17B8"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Outcome data were available for all, or nearly all, randomized participants</w:t>
            </w:r>
          </w:p>
          <w:p w14:paraId="5B86E84E" w14:textId="1318DB78"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14:paraId="7CA64773" w14:textId="455F5AD6"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762C8B73"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618AD086" w14:textId="120FF959"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The measurement method is appropriate</w:t>
            </w:r>
          </w:p>
        </w:tc>
        <w:tc>
          <w:tcPr>
            <w:tcW w:w="1559" w:type="dxa"/>
          </w:tcPr>
          <w:p w14:paraId="67183400" w14:textId="44E2F13A"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514D0F24"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256E9CDE" w14:textId="268FC7BB"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all reported results for the outcome domain correspond to all intended outcome measurements.</w:t>
            </w:r>
          </w:p>
        </w:tc>
        <w:tc>
          <w:tcPr>
            <w:tcW w:w="1170" w:type="dxa"/>
          </w:tcPr>
          <w:p w14:paraId="1C277A94" w14:textId="59A55010"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35FD6801"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1F84B19D" w14:textId="062BCEB3"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 of bias for all domains</w:t>
            </w:r>
          </w:p>
        </w:tc>
      </w:tr>
      <w:tr w:rsidR="00BC62FE" w:rsidRPr="00011F12" w14:paraId="55D9DE47" w14:textId="77777777" w:rsidTr="00011F12">
        <w:trPr>
          <w:trHeight w:val="652"/>
        </w:trPr>
        <w:tc>
          <w:tcPr>
            <w:cnfStyle w:val="001000000000" w:firstRow="0" w:lastRow="0" w:firstColumn="1" w:lastColumn="0" w:oddVBand="0" w:evenVBand="0" w:oddHBand="0" w:evenHBand="0" w:firstRowFirstColumn="0" w:firstRowLastColumn="0" w:lastRowFirstColumn="0" w:lastRowLastColumn="0"/>
            <w:tcW w:w="1260" w:type="dxa"/>
          </w:tcPr>
          <w:p w14:paraId="1F877E52" w14:textId="77777777" w:rsidR="00BC62FE" w:rsidRPr="00011F12" w:rsidRDefault="00BC62FE" w:rsidP="00011F12">
            <w:proofErr w:type="spellStart"/>
            <w:r w:rsidRPr="00011F12">
              <w:rPr>
                <w:sz w:val="20"/>
                <w:szCs w:val="20"/>
              </w:rPr>
              <w:t>Charavet</w:t>
            </w:r>
            <w:proofErr w:type="spellEnd"/>
            <w:r w:rsidRPr="00011F12">
              <w:rPr>
                <w:sz w:val="20"/>
                <w:szCs w:val="20"/>
              </w:rPr>
              <w:t xml:space="preserve"> (PROMs) 2019</w:t>
            </w:r>
          </w:p>
        </w:tc>
        <w:tc>
          <w:tcPr>
            <w:tcW w:w="1401" w:type="dxa"/>
          </w:tcPr>
          <w:p w14:paraId="1E689FF2" w14:textId="6171439F"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Low risk</w:t>
            </w:r>
          </w:p>
          <w:p w14:paraId="513C0FEA"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2C05D4BA" w14:textId="2ECCBA51" w:rsidR="0007156E" w:rsidRPr="00011F12" w:rsidRDefault="0007156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The allocation sequence was </w:t>
            </w:r>
            <w:r w:rsidRPr="00011F12">
              <w:rPr>
                <w:sz w:val="18"/>
                <w:szCs w:val="18"/>
              </w:rPr>
              <w:lastRenderedPageBreak/>
              <w:t>random</w:t>
            </w:r>
            <w:r w:rsidRPr="00011F12">
              <w:rPr>
                <w:sz w:val="11"/>
                <w:szCs w:val="11"/>
              </w:rPr>
              <w:t xml:space="preserve"> </w:t>
            </w:r>
            <w:r w:rsidRPr="00011F12">
              <w:rPr>
                <w:sz w:val="18"/>
                <w:szCs w:val="18"/>
              </w:rPr>
              <w:t>and adequately concealed. Also. There was no information about baseline imbalances</w:t>
            </w:r>
          </w:p>
        </w:tc>
        <w:tc>
          <w:tcPr>
            <w:tcW w:w="1843" w:type="dxa"/>
          </w:tcPr>
          <w:p w14:paraId="1C1F2AFB" w14:textId="24EF8B9C"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lastRenderedPageBreak/>
              <w:t>Low risk</w:t>
            </w:r>
          </w:p>
          <w:p w14:paraId="14CB971F"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76BE9B3D" w14:textId="3338CBCF"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Patients and operators were aware of </w:t>
            </w:r>
            <w:r w:rsidRPr="00011F12">
              <w:rPr>
                <w:sz w:val="18"/>
                <w:szCs w:val="18"/>
              </w:rPr>
              <w:lastRenderedPageBreak/>
              <w:t>intervention groups during the trial but there are no deviations from intended intervention arose because of the experimental context</w:t>
            </w:r>
          </w:p>
        </w:tc>
        <w:tc>
          <w:tcPr>
            <w:tcW w:w="1558" w:type="dxa"/>
          </w:tcPr>
          <w:p w14:paraId="4F40A6B1" w14:textId="2206E930"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lastRenderedPageBreak/>
              <w:t>Low risk</w:t>
            </w:r>
          </w:p>
          <w:p w14:paraId="7E2C9B25"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7E47C2BE"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Outcome data were available for </w:t>
            </w:r>
            <w:r w:rsidRPr="00011F12">
              <w:rPr>
                <w:sz w:val="18"/>
                <w:szCs w:val="18"/>
              </w:rPr>
              <w:lastRenderedPageBreak/>
              <w:t>all, or nearly all, randomized participants</w:t>
            </w:r>
          </w:p>
          <w:p w14:paraId="095671CB" w14:textId="25EEA51A"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tcPr>
          <w:p w14:paraId="4508CBFF" w14:textId="5612385D" w:rsidR="00BC62FE" w:rsidRPr="00011F12" w:rsidRDefault="00A81383"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lastRenderedPageBreak/>
              <w:t>High</w:t>
            </w:r>
            <w:r w:rsidR="00BC62FE" w:rsidRPr="00011F12">
              <w:rPr>
                <w:sz w:val="18"/>
                <w:szCs w:val="18"/>
              </w:rPr>
              <w:t xml:space="preserve"> risk</w:t>
            </w:r>
          </w:p>
          <w:p w14:paraId="14092992" w14:textId="77777777" w:rsidR="006F271E" w:rsidRPr="00011F12" w:rsidRDefault="006F271E"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54582B52" w14:textId="2F103F52" w:rsidR="00A81383" w:rsidRPr="00011F12" w:rsidRDefault="00A81383"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There is </w:t>
            </w:r>
            <w:r w:rsidR="00EC73B8" w:rsidRPr="00011F12">
              <w:rPr>
                <w:sz w:val="18"/>
                <w:szCs w:val="18"/>
              </w:rPr>
              <w:t xml:space="preserve">a </w:t>
            </w:r>
            <w:r w:rsidRPr="00011F12">
              <w:rPr>
                <w:sz w:val="18"/>
                <w:szCs w:val="18"/>
              </w:rPr>
              <w:t>deference in the</w:t>
            </w:r>
            <w:r w:rsidR="00F54934" w:rsidRPr="00011F12">
              <w:rPr>
                <w:sz w:val="18"/>
                <w:szCs w:val="18"/>
              </w:rPr>
              <w:t xml:space="preserve"> </w:t>
            </w:r>
            <w:r w:rsidRPr="00011F12">
              <w:rPr>
                <w:sz w:val="18"/>
                <w:szCs w:val="18"/>
              </w:rPr>
              <w:lastRenderedPageBreak/>
              <w:t>time points</w:t>
            </w:r>
            <w:r w:rsidR="00F54934" w:rsidRPr="00011F12">
              <w:rPr>
                <w:sz w:val="18"/>
                <w:szCs w:val="18"/>
              </w:rPr>
              <w:t xml:space="preserve"> for groups, the control is assessed for 7 days after appliance bonding and the intervention group is assessed 7 days after bonding and </w:t>
            </w:r>
            <w:r w:rsidR="006F271E" w:rsidRPr="00011F12">
              <w:rPr>
                <w:sz w:val="18"/>
                <w:szCs w:val="18"/>
              </w:rPr>
              <w:t xml:space="preserve">also </w:t>
            </w:r>
            <w:r w:rsidR="00F54934" w:rsidRPr="00011F12">
              <w:rPr>
                <w:sz w:val="18"/>
                <w:szCs w:val="18"/>
              </w:rPr>
              <w:t xml:space="preserve">after additional week, with more visits for the intervention group. Also, the patients </w:t>
            </w:r>
            <w:r w:rsidR="000C3A56" w:rsidRPr="00011F12">
              <w:rPr>
                <w:sz w:val="18"/>
                <w:szCs w:val="18"/>
              </w:rPr>
              <w:t xml:space="preserve">were </w:t>
            </w:r>
            <w:r w:rsidR="00F54934" w:rsidRPr="00011F12">
              <w:rPr>
                <w:sz w:val="18"/>
                <w:szCs w:val="18"/>
              </w:rPr>
              <w:t>assess</w:t>
            </w:r>
            <w:r w:rsidR="000C3A56" w:rsidRPr="00011F12">
              <w:rPr>
                <w:sz w:val="18"/>
                <w:szCs w:val="18"/>
              </w:rPr>
              <w:t>or</w:t>
            </w:r>
            <w:r w:rsidR="00F54934" w:rsidRPr="00011F12">
              <w:rPr>
                <w:sz w:val="18"/>
                <w:szCs w:val="18"/>
              </w:rPr>
              <w:t xml:space="preserve"> </w:t>
            </w:r>
            <w:r w:rsidR="000C3A56" w:rsidRPr="00011F12">
              <w:rPr>
                <w:sz w:val="18"/>
                <w:szCs w:val="18"/>
              </w:rPr>
              <w:t>of the</w:t>
            </w:r>
            <w:r w:rsidR="00F54934" w:rsidRPr="00011F12">
              <w:rPr>
                <w:sz w:val="18"/>
                <w:szCs w:val="18"/>
              </w:rPr>
              <w:t xml:space="preserve"> pain, </w:t>
            </w:r>
            <w:r w:rsidR="000C3A56" w:rsidRPr="00011F12">
              <w:rPr>
                <w:sz w:val="18"/>
                <w:szCs w:val="18"/>
              </w:rPr>
              <w:t xml:space="preserve">and as </w:t>
            </w:r>
            <w:r w:rsidR="00F54934" w:rsidRPr="00011F12">
              <w:rPr>
                <w:sz w:val="18"/>
                <w:szCs w:val="18"/>
              </w:rPr>
              <w:t xml:space="preserve">they </w:t>
            </w:r>
            <w:r w:rsidR="000C3A56" w:rsidRPr="00011F12">
              <w:rPr>
                <w:sz w:val="18"/>
                <w:szCs w:val="18"/>
              </w:rPr>
              <w:t>know the</w:t>
            </w:r>
            <w:r w:rsidR="00F54934" w:rsidRPr="00011F12">
              <w:rPr>
                <w:sz w:val="18"/>
                <w:szCs w:val="18"/>
              </w:rPr>
              <w:t xml:space="preserve"> surgical </w:t>
            </w:r>
            <w:r w:rsidR="0034178F" w:rsidRPr="00011F12">
              <w:rPr>
                <w:sz w:val="18"/>
                <w:szCs w:val="18"/>
              </w:rPr>
              <w:t>procedure</w:t>
            </w:r>
            <w:r w:rsidR="000020D7" w:rsidRPr="00011F12">
              <w:rPr>
                <w:sz w:val="18"/>
                <w:szCs w:val="18"/>
              </w:rPr>
              <w:t xml:space="preserve">, this may create bias toward pain </w:t>
            </w:r>
            <w:r w:rsidR="006F271E" w:rsidRPr="00011F12">
              <w:rPr>
                <w:sz w:val="18"/>
                <w:szCs w:val="18"/>
              </w:rPr>
              <w:t>assessment. (</w:t>
            </w:r>
            <w:r w:rsidR="000020D7" w:rsidRPr="00011F12">
              <w:rPr>
                <w:sz w:val="18"/>
                <w:szCs w:val="18"/>
              </w:rPr>
              <w:t>the assessor is aware of the intervention)</w:t>
            </w:r>
          </w:p>
        </w:tc>
        <w:tc>
          <w:tcPr>
            <w:tcW w:w="1559" w:type="dxa"/>
          </w:tcPr>
          <w:p w14:paraId="6E8FEF3F" w14:textId="083B6618" w:rsidR="00BC62FE" w:rsidRPr="00011F12" w:rsidRDefault="00A81383"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lastRenderedPageBreak/>
              <w:t>Low</w:t>
            </w:r>
            <w:r w:rsidR="00BC62FE" w:rsidRPr="00011F12">
              <w:rPr>
                <w:sz w:val="18"/>
                <w:szCs w:val="18"/>
              </w:rPr>
              <w:t xml:space="preserve"> risk</w:t>
            </w:r>
          </w:p>
          <w:p w14:paraId="69C85147"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5582D9EE" w14:textId="22DA43A4" w:rsidR="0007156E" w:rsidRPr="00011F12" w:rsidRDefault="0007156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all reported results for the outcome </w:t>
            </w:r>
            <w:r w:rsidRPr="00011F12">
              <w:rPr>
                <w:sz w:val="18"/>
                <w:szCs w:val="18"/>
              </w:rPr>
              <w:lastRenderedPageBreak/>
              <w:t>domain correspond to all intended outcome measurements.</w:t>
            </w:r>
          </w:p>
        </w:tc>
        <w:tc>
          <w:tcPr>
            <w:tcW w:w="1170" w:type="dxa"/>
          </w:tcPr>
          <w:p w14:paraId="14174A4A" w14:textId="77777777"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lastRenderedPageBreak/>
              <w:t>High risk</w:t>
            </w:r>
          </w:p>
          <w:p w14:paraId="2C4C4D10" w14:textId="77777777" w:rsidR="004A0A7B" w:rsidRPr="00011F12" w:rsidRDefault="004A0A7B"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06353B94" w14:textId="15752648" w:rsidR="004A0A7B" w:rsidRPr="00011F12" w:rsidRDefault="004A0A7B"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high risk of bias in at </w:t>
            </w:r>
            <w:r w:rsidRPr="00011F12">
              <w:rPr>
                <w:sz w:val="18"/>
                <w:szCs w:val="18"/>
              </w:rPr>
              <w:lastRenderedPageBreak/>
              <w:t>least one domain</w:t>
            </w:r>
          </w:p>
          <w:p w14:paraId="17EF63F1" w14:textId="5C89C4B5" w:rsidR="004A0A7B" w:rsidRPr="00011F12" w:rsidRDefault="004A0A7B" w:rsidP="00011F12">
            <w:pPr>
              <w:cnfStyle w:val="000000000000" w:firstRow="0" w:lastRow="0" w:firstColumn="0" w:lastColumn="0" w:oddVBand="0" w:evenVBand="0" w:oddHBand="0" w:evenHBand="0" w:firstRowFirstColumn="0" w:firstRowLastColumn="0" w:lastRowFirstColumn="0" w:lastRowLastColumn="0"/>
              <w:rPr>
                <w:sz w:val="18"/>
                <w:szCs w:val="18"/>
              </w:rPr>
            </w:pPr>
          </w:p>
        </w:tc>
      </w:tr>
      <w:tr w:rsidR="00BC62FE" w:rsidRPr="00011F12" w14:paraId="53FD1E3F" w14:textId="77777777" w:rsidTr="00011F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tcPr>
          <w:p w14:paraId="22313FCF" w14:textId="77777777" w:rsidR="00BC62FE" w:rsidRPr="00011F12" w:rsidRDefault="00BC62FE" w:rsidP="00011F12">
            <w:proofErr w:type="spellStart"/>
            <w:r w:rsidRPr="00011F12">
              <w:rPr>
                <w:sz w:val="20"/>
                <w:szCs w:val="20"/>
              </w:rPr>
              <w:lastRenderedPageBreak/>
              <w:t>Gibreal</w:t>
            </w:r>
            <w:proofErr w:type="spellEnd"/>
            <w:r w:rsidRPr="00011F12">
              <w:rPr>
                <w:sz w:val="20"/>
                <w:szCs w:val="20"/>
              </w:rPr>
              <w:t xml:space="preserve"> 2018</w:t>
            </w:r>
          </w:p>
        </w:tc>
        <w:tc>
          <w:tcPr>
            <w:tcW w:w="1401" w:type="dxa"/>
          </w:tcPr>
          <w:p w14:paraId="50844F80" w14:textId="144AC673"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13ABF29C"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56699EE5" w14:textId="7EEAAF59"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The allocation sequence was random</w:t>
            </w:r>
            <w:r w:rsidRPr="00011F12">
              <w:rPr>
                <w:sz w:val="11"/>
                <w:szCs w:val="11"/>
              </w:rPr>
              <w:t xml:space="preserve"> </w:t>
            </w:r>
            <w:r w:rsidRPr="00011F12">
              <w:rPr>
                <w:sz w:val="18"/>
                <w:szCs w:val="18"/>
              </w:rPr>
              <w:t>and adequately concealed. Also. There was no information about baseline imbalances</w:t>
            </w:r>
          </w:p>
        </w:tc>
        <w:tc>
          <w:tcPr>
            <w:tcW w:w="1843" w:type="dxa"/>
          </w:tcPr>
          <w:p w14:paraId="3688300C" w14:textId="1D59E630"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Some Concerns</w:t>
            </w:r>
          </w:p>
          <w:p w14:paraId="1CE07829" w14:textId="77777777" w:rsidR="006F271E" w:rsidRPr="00011F12" w:rsidRDefault="006F271E"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2D01A7F6" w14:textId="526C9252" w:rsidR="000F6264" w:rsidRPr="00011F12" w:rsidRDefault="000F6264"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There is missing data in the both groups without ITT analysis.</w:t>
            </w:r>
          </w:p>
        </w:tc>
        <w:tc>
          <w:tcPr>
            <w:tcW w:w="1558" w:type="dxa"/>
          </w:tcPr>
          <w:p w14:paraId="470124BF" w14:textId="1758DBEE"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46FA0284"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11EB9FA9"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Outcome data were available for all, or nearly all, randomized participants</w:t>
            </w:r>
          </w:p>
          <w:p w14:paraId="33954A01" w14:textId="4687136D"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14:paraId="0FC9EEB9" w14:textId="003F5F9E"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1A43E5D3"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0144E6B4" w14:textId="50D7DB7D"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The measurement method is appropriate</w:t>
            </w:r>
          </w:p>
        </w:tc>
        <w:tc>
          <w:tcPr>
            <w:tcW w:w="1559" w:type="dxa"/>
          </w:tcPr>
          <w:p w14:paraId="4CE9FC37" w14:textId="6A6E83A0" w:rsidR="00BC62FE" w:rsidRPr="00011F12" w:rsidRDefault="000020D7"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H</w:t>
            </w:r>
            <w:r w:rsidR="0034178F" w:rsidRPr="00011F12">
              <w:rPr>
                <w:sz w:val="18"/>
                <w:szCs w:val="18"/>
              </w:rPr>
              <w:t>igh</w:t>
            </w:r>
            <w:r w:rsidR="00BC62FE" w:rsidRPr="00011F12">
              <w:rPr>
                <w:sz w:val="18"/>
                <w:szCs w:val="18"/>
              </w:rPr>
              <w:t xml:space="preserve"> risk</w:t>
            </w:r>
          </w:p>
          <w:p w14:paraId="2CBC7CF3" w14:textId="77777777" w:rsidR="006F271E" w:rsidRPr="00011F12" w:rsidRDefault="006F271E"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08BD7729" w14:textId="003EFCC2" w:rsidR="0034178F" w:rsidRPr="00011F12" w:rsidRDefault="0034178F"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The author</w:t>
            </w:r>
            <w:r w:rsidR="00E040D0" w:rsidRPr="00011F12">
              <w:rPr>
                <w:sz w:val="18"/>
                <w:szCs w:val="18"/>
              </w:rPr>
              <w:t>s</w:t>
            </w:r>
            <w:r w:rsidRPr="00011F12">
              <w:rPr>
                <w:sz w:val="18"/>
                <w:szCs w:val="18"/>
              </w:rPr>
              <w:t xml:space="preserve"> have two different outcomes (one for </w:t>
            </w:r>
            <w:proofErr w:type="spellStart"/>
            <w:r w:rsidRPr="00011F12">
              <w:rPr>
                <w:sz w:val="18"/>
                <w:szCs w:val="18"/>
              </w:rPr>
              <w:t>decrowding</w:t>
            </w:r>
            <w:proofErr w:type="spellEnd"/>
            <w:r w:rsidRPr="00011F12">
              <w:rPr>
                <w:sz w:val="18"/>
                <w:szCs w:val="18"/>
              </w:rPr>
              <w:t xml:space="preserve"> and one for the duration of alignment)</w:t>
            </w:r>
          </w:p>
          <w:p w14:paraId="4B532ECD" w14:textId="4951594B" w:rsidR="0034178F" w:rsidRPr="00011F12" w:rsidRDefault="0034178F"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 xml:space="preserve">They reported the </w:t>
            </w:r>
            <w:proofErr w:type="spellStart"/>
            <w:r w:rsidRPr="00011F12">
              <w:rPr>
                <w:sz w:val="18"/>
                <w:szCs w:val="18"/>
              </w:rPr>
              <w:t>dec</w:t>
            </w:r>
            <w:r w:rsidR="000020D7" w:rsidRPr="00011F12">
              <w:rPr>
                <w:sz w:val="18"/>
                <w:szCs w:val="18"/>
              </w:rPr>
              <w:t>rw</w:t>
            </w:r>
            <w:r w:rsidRPr="00011F12">
              <w:rPr>
                <w:sz w:val="18"/>
                <w:szCs w:val="18"/>
              </w:rPr>
              <w:t>oding</w:t>
            </w:r>
            <w:proofErr w:type="spellEnd"/>
            <w:r w:rsidRPr="00011F12">
              <w:rPr>
                <w:sz w:val="18"/>
                <w:szCs w:val="18"/>
              </w:rPr>
              <w:t xml:space="preserve"> take more than two months to be resolved in piezocision group. In contrast they reported that the alignment has done by less than two months in piezocision group.</w:t>
            </w:r>
          </w:p>
        </w:tc>
        <w:tc>
          <w:tcPr>
            <w:tcW w:w="1170" w:type="dxa"/>
          </w:tcPr>
          <w:p w14:paraId="14469105" w14:textId="77777777" w:rsidR="00BC62FE" w:rsidRPr="00011F12" w:rsidRDefault="00A81383"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Some Concerns</w:t>
            </w:r>
          </w:p>
          <w:p w14:paraId="2295A281"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6187FC6A"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some concerns in at least one domain</w:t>
            </w:r>
          </w:p>
          <w:p w14:paraId="51375D24" w14:textId="7236277C"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tc>
      </w:tr>
      <w:tr w:rsidR="00BC62FE" w:rsidRPr="00011F12" w14:paraId="5DF335B5" w14:textId="77777777" w:rsidTr="00011F12">
        <w:trPr>
          <w:trHeight w:val="432"/>
        </w:trPr>
        <w:tc>
          <w:tcPr>
            <w:cnfStyle w:val="001000000000" w:firstRow="0" w:lastRow="0" w:firstColumn="1" w:lastColumn="0" w:oddVBand="0" w:evenVBand="0" w:oddHBand="0" w:evenHBand="0" w:firstRowFirstColumn="0" w:firstRowLastColumn="0" w:lastRowFirstColumn="0" w:lastRowLastColumn="0"/>
            <w:tcW w:w="1260" w:type="dxa"/>
          </w:tcPr>
          <w:p w14:paraId="307E2D81" w14:textId="77777777" w:rsidR="00BC62FE" w:rsidRPr="00011F12" w:rsidRDefault="00BC62FE" w:rsidP="00011F12">
            <w:pPr>
              <w:rPr>
                <w:sz w:val="20"/>
                <w:szCs w:val="20"/>
              </w:rPr>
            </w:pPr>
            <w:proofErr w:type="spellStart"/>
            <w:r w:rsidRPr="00011F12">
              <w:rPr>
                <w:sz w:val="20"/>
                <w:szCs w:val="20"/>
              </w:rPr>
              <w:t>Gibreal</w:t>
            </w:r>
            <w:proofErr w:type="spellEnd"/>
            <w:r w:rsidRPr="00011F12">
              <w:rPr>
                <w:sz w:val="20"/>
                <w:szCs w:val="20"/>
              </w:rPr>
              <w:t xml:space="preserve"> 2019</w:t>
            </w:r>
          </w:p>
        </w:tc>
        <w:tc>
          <w:tcPr>
            <w:tcW w:w="1401" w:type="dxa"/>
          </w:tcPr>
          <w:p w14:paraId="5557B0D3" w14:textId="1035E964"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Low risk</w:t>
            </w:r>
          </w:p>
          <w:p w14:paraId="7F475374"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73A486CD" w14:textId="20277B9A" w:rsidR="0007156E" w:rsidRPr="00011F12" w:rsidRDefault="0007156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The allocation sequence was random</w:t>
            </w:r>
            <w:r w:rsidRPr="00011F12">
              <w:rPr>
                <w:sz w:val="11"/>
                <w:szCs w:val="11"/>
              </w:rPr>
              <w:t xml:space="preserve"> </w:t>
            </w:r>
            <w:r w:rsidRPr="00011F12">
              <w:rPr>
                <w:sz w:val="18"/>
                <w:szCs w:val="18"/>
              </w:rPr>
              <w:t>and adequately concealed. Also. There was no information about baseline imbalances</w:t>
            </w:r>
          </w:p>
        </w:tc>
        <w:tc>
          <w:tcPr>
            <w:tcW w:w="1843" w:type="dxa"/>
          </w:tcPr>
          <w:p w14:paraId="1850AD27" w14:textId="3E8C7B17"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Some Concerns</w:t>
            </w:r>
          </w:p>
          <w:p w14:paraId="2E5AEBE9" w14:textId="77777777" w:rsidR="006F271E" w:rsidRPr="00011F12" w:rsidRDefault="006F271E"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09D4579E" w14:textId="50DB7C0B" w:rsidR="00F54934" w:rsidRPr="00011F12" w:rsidRDefault="00F54934"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There is missing data in the both groups without ITT analysis.</w:t>
            </w:r>
          </w:p>
        </w:tc>
        <w:tc>
          <w:tcPr>
            <w:tcW w:w="1558" w:type="dxa"/>
          </w:tcPr>
          <w:p w14:paraId="1404E0AC" w14:textId="20E23232"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Low risk</w:t>
            </w:r>
          </w:p>
          <w:p w14:paraId="20AC61F0"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1A2BE44E"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Outcome data were available for all, or nearly all, randomized participants</w:t>
            </w:r>
          </w:p>
          <w:p w14:paraId="323206AA" w14:textId="0D0F0379"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tcPr>
          <w:p w14:paraId="0DCD314A" w14:textId="71191937" w:rsidR="00EC73B8" w:rsidRPr="00011F12" w:rsidRDefault="00EC73B8"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High risk</w:t>
            </w:r>
          </w:p>
          <w:p w14:paraId="6AE94F6F" w14:textId="77777777" w:rsidR="006F271E" w:rsidRPr="00011F12" w:rsidRDefault="006F271E"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44367F6D" w14:textId="41655615" w:rsidR="00EC73B8" w:rsidRPr="00011F12" w:rsidRDefault="00EC73B8"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There is a deference in the time points for groups</w:t>
            </w:r>
            <w:r w:rsidR="000020D7" w:rsidRPr="00011F12">
              <w:rPr>
                <w:sz w:val="18"/>
                <w:szCs w:val="18"/>
              </w:rPr>
              <w:t>.</w:t>
            </w:r>
            <w:r w:rsidRPr="00011F12">
              <w:rPr>
                <w:sz w:val="18"/>
                <w:szCs w:val="18"/>
              </w:rPr>
              <w:t xml:space="preserve"> </w:t>
            </w:r>
            <w:r w:rsidR="006F271E" w:rsidRPr="00011F12">
              <w:rPr>
                <w:sz w:val="18"/>
                <w:szCs w:val="18"/>
              </w:rPr>
              <w:t>T</w:t>
            </w:r>
            <w:r w:rsidR="0034178F" w:rsidRPr="00011F12">
              <w:rPr>
                <w:sz w:val="18"/>
                <w:szCs w:val="18"/>
              </w:rPr>
              <w:t>he</w:t>
            </w:r>
            <w:r w:rsidRPr="00011F12">
              <w:rPr>
                <w:sz w:val="18"/>
                <w:szCs w:val="18"/>
              </w:rPr>
              <w:t xml:space="preserve"> time point </w:t>
            </w:r>
            <w:r w:rsidR="006F271E" w:rsidRPr="00011F12">
              <w:rPr>
                <w:sz w:val="18"/>
                <w:szCs w:val="18"/>
              </w:rPr>
              <w:t>for</w:t>
            </w:r>
            <w:r w:rsidRPr="00011F12">
              <w:rPr>
                <w:sz w:val="18"/>
                <w:szCs w:val="18"/>
              </w:rPr>
              <w:t xml:space="preserve"> recording the outcome is not clear for the two groups, as this point was at specific days </w:t>
            </w:r>
            <w:r w:rsidRPr="00011F12">
              <w:rPr>
                <w:rFonts w:eastAsiaTheme="minorHAnsi" w:cs="Times"/>
                <w:color w:val="101010"/>
                <w:sz w:val="18"/>
                <w:szCs w:val="18"/>
                <w:bdr w:val="none" w:sz="0" w:space="0" w:color="auto"/>
              </w:rPr>
              <w:t xml:space="preserve">following the onset of </w:t>
            </w:r>
            <w:r w:rsidR="00E040D0" w:rsidRPr="00011F12">
              <w:rPr>
                <w:rFonts w:eastAsiaTheme="minorHAnsi" w:cs="Times"/>
                <w:color w:val="101010"/>
                <w:sz w:val="18"/>
                <w:szCs w:val="18"/>
                <w:bdr w:val="none" w:sz="0" w:space="0" w:color="auto"/>
              </w:rPr>
              <w:lastRenderedPageBreak/>
              <w:t>treatment,</w:t>
            </w:r>
            <w:r w:rsidRPr="00011F12">
              <w:rPr>
                <w:rFonts w:eastAsiaTheme="minorHAnsi" w:cs="Times"/>
                <w:color w:val="101010"/>
                <w:sz w:val="18"/>
                <w:szCs w:val="18"/>
                <w:bdr w:val="none" w:sz="0" w:space="0" w:color="auto"/>
              </w:rPr>
              <w:t xml:space="preserve"> but th</w:t>
            </w:r>
            <w:r w:rsidR="006F271E" w:rsidRPr="00011F12">
              <w:rPr>
                <w:rFonts w:eastAsiaTheme="minorHAnsi" w:cs="Times"/>
                <w:color w:val="101010"/>
                <w:sz w:val="18"/>
                <w:szCs w:val="18"/>
                <w:bdr w:val="none" w:sz="0" w:space="0" w:color="auto"/>
              </w:rPr>
              <w:t>ere</w:t>
            </w:r>
            <w:r w:rsidRPr="00011F12">
              <w:rPr>
                <w:rFonts w:eastAsiaTheme="minorHAnsi" w:cs="Times"/>
                <w:color w:val="101010"/>
                <w:sz w:val="18"/>
                <w:szCs w:val="18"/>
                <w:bdr w:val="none" w:sz="0" w:space="0" w:color="auto"/>
              </w:rPr>
              <w:t xml:space="preserve"> is no clear relation with the intervention and this mean </w:t>
            </w:r>
            <w:r w:rsidRPr="00011F12">
              <w:rPr>
                <w:sz w:val="18"/>
                <w:szCs w:val="18"/>
              </w:rPr>
              <w:t>measurement differences</w:t>
            </w:r>
            <w:r w:rsidR="000020D7" w:rsidRPr="00011F12">
              <w:rPr>
                <w:sz w:val="18"/>
                <w:szCs w:val="18"/>
              </w:rPr>
              <w:t xml:space="preserve"> between groups</w:t>
            </w:r>
            <w:r w:rsidRPr="00011F12">
              <w:rPr>
                <w:sz w:val="18"/>
                <w:szCs w:val="18"/>
              </w:rPr>
              <w:t xml:space="preserve">. </w:t>
            </w:r>
            <w:r w:rsidRPr="00011F12">
              <w:rPr>
                <w:rFonts w:eastAsiaTheme="minorHAnsi" w:cs="Times"/>
                <w:color w:val="101010"/>
                <w:sz w:val="18"/>
                <w:szCs w:val="18"/>
                <w:bdr w:val="none" w:sz="0" w:space="0" w:color="auto"/>
              </w:rPr>
              <w:t xml:space="preserve"> </w:t>
            </w:r>
          </w:p>
        </w:tc>
        <w:tc>
          <w:tcPr>
            <w:tcW w:w="1559" w:type="dxa"/>
          </w:tcPr>
          <w:p w14:paraId="01FE6277" w14:textId="39D496B0"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lastRenderedPageBreak/>
              <w:t>Low risk</w:t>
            </w:r>
          </w:p>
          <w:p w14:paraId="2BA5A746"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79C34000" w14:textId="171410BA" w:rsidR="0007156E" w:rsidRPr="00011F12" w:rsidRDefault="0007156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all reported results for the outcome domain correspond to all intended outcome measurements.</w:t>
            </w:r>
          </w:p>
        </w:tc>
        <w:tc>
          <w:tcPr>
            <w:tcW w:w="1170" w:type="dxa"/>
          </w:tcPr>
          <w:p w14:paraId="54C474BB" w14:textId="77777777" w:rsidR="00BC62FE" w:rsidRPr="00011F12" w:rsidRDefault="00EC73B8"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High risk</w:t>
            </w:r>
          </w:p>
          <w:p w14:paraId="2E738F6E" w14:textId="77777777" w:rsidR="004A0A7B" w:rsidRPr="00011F12" w:rsidRDefault="004A0A7B"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05F28552" w14:textId="1BBB0240" w:rsidR="004A0A7B" w:rsidRPr="00011F12" w:rsidRDefault="004A0A7B"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high risk of bias in at least one domain</w:t>
            </w:r>
          </w:p>
          <w:p w14:paraId="527B442C" w14:textId="0FBF06C6" w:rsidR="004A0A7B" w:rsidRPr="00011F12" w:rsidRDefault="004A0A7B" w:rsidP="00011F12">
            <w:pPr>
              <w:cnfStyle w:val="000000000000" w:firstRow="0" w:lastRow="0" w:firstColumn="0" w:lastColumn="0" w:oddVBand="0" w:evenVBand="0" w:oddHBand="0" w:evenHBand="0" w:firstRowFirstColumn="0" w:firstRowLastColumn="0" w:lastRowFirstColumn="0" w:lastRowLastColumn="0"/>
              <w:rPr>
                <w:sz w:val="18"/>
                <w:szCs w:val="18"/>
              </w:rPr>
            </w:pPr>
          </w:p>
        </w:tc>
      </w:tr>
      <w:tr w:rsidR="00BC62FE" w:rsidRPr="00011F12" w14:paraId="0F753378" w14:textId="77777777" w:rsidTr="00011F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tcPr>
          <w:p w14:paraId="566045E8" w14:textId="77777777" w:rsidR="00BC62FE" w:rsidRPr="00011F12" w:rsidRDefault="00BC62FE" w:rsidP="00011F12">
            <w:pPr>
              <w:rPr>
                <w:sz w:val="20"/>
                <w:szCs w:val="20"/>
              </w:rPr>
            </w:pPr>
            <w:r w:rsidRPr="00011F12">
              <w:rPr>
                <w:sz w:val="20"/>
                <w:szCs w:val="20"/>
              </w:rPr>
              <w:t>Al-Imam 2019</w:t>
            </w:r>
          </w:p>
        </w:tc>
        <w:tc>
          <w:tcPr>
            <w:tcW w:w="1401" w:type="dxa"/>
          </w:tcPr>
          <w:p w14:paraId="711017EC" w14:textId="5DC95529"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0FD4E7AE"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4666B75D" w14:textId="117299C5"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The allocation sequence was random</w:t>
            </w:r>
            <w:r w:rsidRPr="00011F12">
              <w:rPr>
                <w:sz w:val="11"/>
                <w:szCs w:val="11"/>
              </w:rPr>
              <w:t xml:space="preserve"> </w:t>
            </w:r>
            <w:r w:rsidRPr="00011F12">
              <w:rPr>
                <w:sz w:val="18"/>
                <w:szCs w:val="18"/>
              </w:rPr>
              <w:t>and adequately concealed. Also. There was no information about baseline imbalances</w:t>
            </w:r>
          </w:p>
        </w:tc>
        <w:tc>
          <w:tcPr>
            <w:tcW w:w="1843" w:type="dxa"/>
          </w:tcPr>
          <w:p w14:paraId="69156192" w14:textId="67A429C2"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Some Concerns</w:t>
            </w:r>
          </w:p>
          <w:p w14:paraId="1FE2F848" w14:textId="77777777" w:rsidR="006F271E" w:rsidRPr="00011F12" w:rsidRDefault="006F271E"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4D7AABBA" w14:textId="597C6591" w:rsidR="00EC73B8" w:rsidRPr="00011F12" w:rsidRDefault="00EC73B8"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Blinding of either the investigator or patients was not possible, and the deviations arise because of the experimental context.</w:t>
            </w:r>
          </w:p>
          <w:p w14:paraId="6D953BB5" w14:textId="3A7C4BF4" w:rsidR="00EC73B8" w:rsidRPr="00011F12" w:rsidRDefault="00EC73B8" w:rsidP="00011F12">
            <w:pPr>
              <w:cnfStyle w:val="000000100000" w:firstRow="0" w:lastRow="0" w:firstColumn="0" w:lastColumn="0" w:oddVBand="0" w:evenVBand="0" w:oddHBand="1" w:evenHBand="0" w:firstRowFirstColumn="0" w:firstRowLastColumn="0" w:lastRowFirstColumn="0" w:lastRowLastColumn="0"/>
              <w:rPr>
                <w:sz w:val="18"/>
                <w:szCs w:val="18"/>
              </w:rPr>
            </w:pPr>
          </w:p>
        </w:tc>
        <w:tc>
          <w:tcPr>
            <w:tcW w:w="1558" w:type="dxa"/>
          </w:tcPr>
          <w:p w14:paraId="673FA82A" w14:textId="33F5822E"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6C8FFD0B"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10234407"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Outcome data were available for all, or nearly all, randomized participants</w:t>
            </w:r>
          </w:p>
          <w:p w14:paraId="11206F31" w14:textId="09ADAFD8"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14:paraId="62DA05C5" w14:textId="6E5976D5"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7930C695"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24565596" w14:textId="611C4D8D"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The measurement method is appropriate</w:t>
            </w:r>
          </w:p>
        </w:tc>
        <w:tc>
          <w:tcPr>
            <w:tcW w:w="1559" w:type="dxa"/>
          </w:tcPr>
          <w:p w14:paraId="5E4B3F3B" w14:textId="5F3F300C"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Low risk</w:t>
            </w:r>
          </w:p>
          <w:p w14:paraId="1623282F"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1F1E2A78" w14:textId="07C598C6" w:rsidR="0007156E" w:rsidRPr="00011F12" w:rsidRDefault="0007156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all reported results for the outcome domain correspond to all intended outcome measurements.</w:t>
            </w:r>
          </w:p>
        </w:tc>
        <w:tc>
          <w:tcPr>
            <w:tcW w:w="1170" w:type="dxa"/>
          </w:tcPr>
          <w:p w14:paraId="35407022" w14:textId="77777777" w:rsidR="00BC62FE" w:rsidRPr="00011F12" w:rsidRDefault="00BC62FE"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Some Concerns</w:t>
            </w:r>
          </w:p>
          <w:p w14:paraId="0D59DD24"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p w14:paraId="4B8556FD" w14:textId="77777777"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r w:rsidRPr="00011F12">
              <w:rPr>
                <w:sz w:val="18"/>
                <w:szCs w:val="18"/>
              </w:rPr>
              <w:t>some concerns in at least one domain</w:t>
            </w:r>
          </w:p>
          <w:p w14:paraId="6350024D" w14:textId="041AA5DE" w:rsidR="00FA5B59" w:rsidRPr="00011F12" w:rsidRDefault="00FA5B59" w:rsidP="00011F12">
            <w:pPr>
              <w:cnfStyle w:val="000000100000" w:firstRow="0" w:lastRow="0" w:firstColumn="0" w:lastColumn="0" w:oddVBand="0" w:evenVBand="0" w:oddHBand="1" w:evenHBand="0" w:firstRowFirstColumn="0" w:firstRowLastColumn="0" w:lastRowFirstColumn="0" w:lastRowLastColumn="0"/>
              <w:rPr>
                <w:sz w:val="18"/>
                <w:szCs w:val="18"/>
              </w:rPr>
            </w:pPr>
          </w:p>
        </w:tc>
      </w:tr>
      <w:tr w:rsidR="00BC62FE" w:rsidRPr="00011F12" w14:paraId="7452B991" w14:textId="77777777" w:rsidTr="00011F12">
        <w:trPr>
          <w:trHeight w:val="432"/>
        </w:trPr>
        <w:tc>
          <w:tcPr>
            <w:cnfStyle w:val="001000000000" w:firstRow="0" w:lastRow="0" w:firstColumn="1" w:lastColumn="0" w:oddVBand="0" w:evenVBand="0" w:oddHBand="0" w:evenHBand="0" w:firstRowFirstColumn="0" w:firstRowLastColumn="0" w:lastRowFirstColumn="0" w:lastRowLastColumn="0"/>
            <w:tcW w:w="1260" w:type="dxa"/>
          </w:tcPr>
          <w:p w14:paraId="1E4440DD" w14:textId="77777777" w:rsidR="00BC62FE" w:rsidRPr="00011F12" w:rsidRDefault="00BC62FE" w:rsidP="00011F12">
            <w:pPr>
              <w:rPr>
                <w:sz w:val="20"/>
                <w:szCs w:val="20"/>
              </w:rPr>
            </w:pPr>
            <w:r w:rsidRPr="00011F12">
              <w:rPr>
                <w:sz w:val="20"/>
                <w:szCs w:val="20"/>
              </w:rPr>
              <w:t>Raj 2020</w:t>
            </w:r>
          </w:p>
        </w:tc>
        <w:tc>
          <w:tcPr>
            <w:tcW w:w="1401" w:type="dxa"/>
          </w:tcPr>
          <w:p w14:paraId="12E9C99F" w14:textId="59D52057" w:rsidR="006F271E" w:rsidRPr="00011F12" w:rsidRDefault="00886EE5"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Some Concerns </w:t>
            </w:r>
          </w:p>
          <w:p w14:paraId="60469979" w14:textId="77777777" w:rsidR="006F271E" w:rsidRPr="00011F12" w:rsidRDefault="006F271E"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3B790F97" w14:textId="615B9ED9" w:rsidR="00886EE5" w:rsidRPr="00011F12" w:rsidRDefault="00886EE5"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There is </w:t>
            </w:r>
            <w:r w:rsidR="0034178F" w:rsidRPr="00011F12">
              <w:rPr>
                <w:sz w:val="18"/>
                <w:szCs w:val="18"/>
              </w:rPr>
              <w:t>no information</w:t>
            </w:r>
            <w:r w:rsidRPr="00011F12">
              <w:rPr>
                <w:sz w:val="18"/>
                <w:szCs w:val="18"/>
              </w:rPr>
              <w:t xml:space="preserve"> </w:t>
            </w:r>
            <w:r w:rsidR="0034178F" w:rsidRPr="00011F12">
              <w:rPr>
                <w:sz w:val="18"/>
                <w:szCs w:val="18"/>
              </w:rPr>
              <w:t>regarding allocation</w:t>
            </w:r>
            <w:r w:rsidRPr="00011F12">
              <w:rPr>
                <w:sz w:val="18"/>
                <w:szCs w:val="18"/>
              </w:rPr>
              <w:t xml:space="preserve"> concealment</w:t>
            </w:r>
          </w:p>
        </w:tc>
        <w:tc>
          <w:tcPr>
            <w:tcW w:w="1843" w:type="dxa"/>
          </w:tcPr>
          <w:p w14:paraId="168BD278" w14:textId="2DE8839F"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High risk</w:t>
            </w:r>
          </w:p>
          <w:p w14:paraId="4C0E40B4" w14:textId="77777777" w:rsidR="006F271E" w:rsidRPr="00011F12" w:rsidRDefault="006F271E"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2E57DB43" w14:textId="74791979" w:rsidR="00886EE5" w:rsidRPr="00011F12" w:rsidRDefault="00886EE5"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There is missing data in the both groups without ITT analysis, </w:t>
            </w:r>
            <w:r w:rsidR="006F271E" w:rsidRPr="00011F12">
              <w:rPr>
                <w:sz w:val="18"/>
                <w:szCs w:val="18"/>
              </w:rPr>
              <w:t>a</w:t>
            </w:r>
            <w:r w:rsidRPr="00011F12">
              <w:rPr>
                <w:sz w:val="18"/>
                <w:szCs w:val="18"/>
              </w:rPr>
              <w:t>nd</w:t>
            </w:r>
            <w:r w:rsidR="006F271E" w:rsidRPr="00011F12">
              <w:rPr>
                <w:sz w:val="18"/>
                <w:szCs w:val="18"/>
              </w:rPr>
              <w:t xml:space="preserve"> also</w:t>
            </w:r>
            <w:r w:rsidRPr="00011F12">
              <w:rPr>
                <w:sz w:val="18"/>
                <w:szCs w:val="18"/>
              </w:rPr>
              <w:t xml:space="preserve"> the excluded data may have impact on the results </w:t>
            </w:r>
            <w:r w:rsidR="0034178F" w:rsidRPr="00011F12">
              <w:rPr>
                <w:sz w:val="18"/>
                <w:szCs w:val="18"/>
              </w:rPr>
              <w:t>(more</w:t>
            </w:r>
            <w:r w:rsidRPr="00011F12">
              <w:rPr>
                <w:sz w:val="18"/>
                <w:szCs w:val="18"/>
              </w:rPr>
              <w:t xml:space="preserve"> than 20%)</w:t>
            </w:r>
          </w:p>
        </w:tc>
        <w:tc>
          <w:tcPr>
            <w:tcW w:w="1558" w:type="dxa"/>
          </w:tcPr>
          <w:p w14:paraId="6D28873C" w14:textId="77777777" w:rsidR="006F271E" w:rsidRPr="00011F12" w:rsidRDefault="00E040D0"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Some Concerns</w:t>
            </w:r>
          </w:p>
          <w:p w14:paraId="0CBFD368" w14:textId="77777777" w:rsidR="006F271E" w:rsidRPr="00011F12" w:rsidRDefault="006F271E"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1555800B" w14:textId="46D8F871" w:rsidR="00886EE5" w:rsidRPr="00011F12" w:rsidRDefault="00E040D0"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rFonts w:cs="Calibri"/>
                <w:sz w:val="18"/>
                <w:szCs w:val="18"/>
              </w:rPr>
              <w:t xml:space="preserve"> </w:t>
            </w:r>
            <w:r w:rsidR="00886EE5" w:rsidRPr="00011F12">
              <w:rPr>
                <w:rFonts w:cs="Calibri"/>
                <w:sz w:val="18"/>
                <w:szCs w:val="18"/>
              </w:rPr>
              <w:t xml:space="preserve">The availability of data from 95% of the participants would often be sufficient. In this study the availability of data is 80% but the result was not biased by missing outcome </w:t>
            </w:r>
            <w:r w:rsidR="0034178F" w:rsidRPr="00011F12">
              <w:rPr>
                <w:rFonts w:cs="Calibri"/>
                <w:sz w:val="18"/>
                <w:szCs w:val="18"/>
              </w:rPr>
              <w:t>data (</w:t>
            </w:r>
            <w:r w:rsidR="00886EE5" w:rsidRPr="00011F12">
              <w:rPr>
                <w:rFonts w:cs="Calibri"/>
                <w:sz w:val="18"/>
                <w:szCs w:val="18"/>
              </w:rPr>
              <w:t>split mouth design)</w:t>
            </w:r>
            <w:r w:rsidR="000020D7" w:rsidRPr="00011F12">
              <w:rPr>
                <w:rFonts w:cs="Calibri"/>
                <w:sz w:val="18"/>
                <w:szCs w:val="18"/>
              </w:rPr>
              <w:t>.</w:t>
            </w:r>
          </w:p>
          <w:p w14:paraId="7B837726" w14:textId="21818630" w:rsidR="00886EE5" w:rsidRPr="00011F12" w:rsidRDefault="00886EE5" w:rsidP="00011F12">
            <w:pPr>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tcPr>
          <w:p w14:paraId="1455AB67" w14:textId="361DF3C8"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High risk</w:t>
            </w:r>
          </w:p>
          <w:p w14:paraId="361DFF92" w14:textId="77777777" w:rsidR="006F271E" w:rsidRPr="00011F12" w:rsidRDefault="006F271E"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40BE3BCB" w14:textId="77777777" w:rsidR="00032236" w:rsidRPr="00011F12" w:rsidRDefault="00032236"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The method of measuring is not appropriate (canine retraction rate was measured by the distance between the mesial aspect of the molar tube slot and the distal aspect of the canine bracket, measured intraorally)</w:t>
            </w:r>
          </w:p>
          <w:p w14:paraId="7D7ED686" w14:textId="46FAE68B" w:rsidR="00117E91" w:rsidRPr="00011F12" w:rsidRDefault="00117E91"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 xml:space="preserve">The method of measurement is not valid </w:t>
            </w:r>
          </w:p>
        </w:tc>
        <w:tc>
          <w:tcPr>
            <w:tcW w:w="1559" w:type="dxa"/>
          </w:tcPr>
          <w:p w14:paraId="25287747" w14:textId="75C8B342"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Low risk</w:t>
            </w:r>
          </w:p>
          <w:p w14:paraId="2F91DBE5" w14:textId="77777777" w:rsidR="00FA5B59" w:rsidRPr="00011F12" w:rsidRDefault="00FA5B59"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05F8DE46" w14:textId="1C749D23" w:rsidR="0007156E" w:rsidRPr="00011F12" w:rsidRDefault="0007156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all reported results for the outcome domain correspond to all intended outcome measurements.</w:t>
            </w:r>
          </w:p>
        </w:tc>
        <w:tc>
          <w:tcPr>
            <w:tcW w:w="1170" w:type="dxa"/>
          </w:tcPr>
          <w:p w14:paraId="4AACB41B" w14:textId="77777777" w:rsidR="00BC62FE" w:rsidRPr="00011F12" w:rsidRDefault="00BC62FE"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High risk</w:t>
            </w:r>
          </w:p>
          <w:p w14:paraId="61A74CC2" w14:textId="77777777" w:rsidR="004A0A7B" w:rsidRPr="00011F12" w:rsidRDefault="004A0A7B" w:rsidP="00011F12">
            <w:pPr>
              <w:cnfStyle w:val="000000000000" w:firstRow="0" w:lastRow="0" w:firstColumn="0" w:lastColumn="0" w:oddVBand="0" w:evenVBand="0" w:oddHBand="0" w:evenHBand="0" w:firstRowFirstColumn="0" w:firstRowLastColumn="0" w:lastRowFirstColumn="0" w:lastRowLastColumn="0"/>
              <w:rPr>
                <w:sz w:val="18"/>
                <w:szCs w:val="18"/>
              </w:rPr>
            </w:pPr>
          </w:p>
          <w:p w14:paraId="6A389B92" w14:textId="77777777" w:rsidR="004A0A7B" w:rsidRPr="00011F12" w:rsidRDefault="004A0A7B"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high risk of bias in at least one</w:t>
            </w:r>
          </w:p>
          <w:p w14:paraId="3773E631" w14:textId="564A79BE" w:rsidR="004A0A7B" w:rsidRPr="00011F12" w:rsidRDefault="004A0A7B" w:rsidP="00011F12">
            <w:pPr>
              <w:cnfStyle w:val="000000000000" w:firstRow="0" w:lastRow="0" w:firstColumn="0" w:lastColumn="0" w:oddVBand="0" w:evenVBand="0" w:oddHBand="0" w:evenHBand="0" w:firstRowFirstColumn="0" w:firstRowLastColumn="0" w:lastRowFirstColumn="0" w:lastRowLastColumn="0"/>
              <w:rPr>
                <w:sz w:val="18"/>
                <w:szCs w:val="18"/>
              </w:rPr>
            </w:pPr>
            <w:r w:rsidRPr="00011F12">
              <w:rPr>
                <w:sz w:val="18"/>
                <w:szCs w:val="18"/>
              </w:rPr>
              <w:t>domain</w:t>
            </w:r>
          </w:p>
        </w:tc>
      </w:tr>
    </w:tbl>
    <w:p w14:paraId="4F58F994" w14:textId="77777777" w:rsidR="00011F12" w:rsidRPr="00011F12" w:rsidRDefault="00011F12" w:rsidP="00011F12"/>
    <w:sectPr w:rsidR="00011F12" w:rsidRPr="00011F12" w:rsidSect="003566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D3988" w14:textId="77777777" w:rsidR="00B621E7" w:rsidRDefault="00B621E7" w:rsidP="00011F12">
      <w:r>
        <w:separator/>
      </w:r>
    </w:p>
  </w:endnote>
  <w:endnote w:type="continuationSeparator" w:id="0">
    <w:p w14:paraId="3F9B78A7" w14:textId="77777777" w:rsidR="00B621E7" w:rsidRDefault="00B621E7" w:rsidP="0001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87A8" w14:textId="77777777" w:rsidR="00B621E7" w:rsidRDefault="00B621E7" w:rsidP="00011F12">
      <w:r>
        <w:separator/>
      </w:r>
    </w:p>
  </w:footnote>
  <w:footnote w:type="continuationSeparator" w:id="0">
    <w:p w14:paraId="21D5A1AB" w14:textId="77777777" w:rsidR="00B621E7" w:rsidRDefault="00B621E7" w:rsidP="00011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FE"/>
    <w:rsid w:val="000020D7"/>
    <w:rsid w:val="00010B85"/>
    <w:rsid w:val="00011F12"/>
    <w:rsid w:val="0002501E"/>
    <w:rsid w:val="00030D32"/>
    <w:rsid w:val="00032236"/>
    <w:rsid w:val="00056EFA"/>
    <w:rsid w:val="0007156E"/>
    <w:rsid w:val="000C06CF"/>
    <w:rsid w:val="000C3A56"/>
    <w:rsid w:val="000F1000"/>
    <w:rsid w:val="000F6032"/>
    <w:rsid w:val="000F6264"/>
    <w:rsid w:val="00104BC2"/>
    <w:rsid w:val="0011621D"/>
    <w:rsid w:val="00117E91"/>
    <w:rsid w:val="00140F65"/>
    <w:rsid w:val="00142437"/>
    <w:rsid w:val="001625DC"/>
    <w:rsid w:val="00165223"/>
    <w:rsid w:val="001A2CBC"/>
    <w:rsid w:val="001C4E68"/>
    <w:rsid w:val="001E0DF9"/>
    <w:rsid w:val="00202198"/>
    <w:rsid w:val="00212361"/>
    <w:rsid w:val="00215368"/>
    <w:rsid w:val="002409F2"/>
    <w:rsid w:val="00241ED8"/>
    <w:rsid w:val="0025174C"/>
    <w:rsid w:val="0026209D"/>
    <w:rsid w:val="00264414"/>
    <w:rsid w:val="002703E8"/>
    <w:rsid w:val="00274690"/>
    <w:rsid w:val="0028034B"/>
    <w:rsid w:val="00293915"/>
    <w:rsid w:val="00294230"/>
    <w:rsid w:val="002C133A"/>
    <w:rsid w:val="002C44D3"/>
    <w:rsid w:val="002C51F9"/>
    <w:rsid w:val="002E0D73"/>
    <w:rsid w:val="00315C28"/>
    <w:rsid w:val="0034178F"/>
    <w:rsid w:val="0035662B"/>
    <w:rsid w:val="00371D02"/>
    <w:rsid w:val="003A3304"/>
    <w:rsid w:val="003C38D1"/>
    <w:rsid w:val="004072B7"/>
    <w:rsid w:val="00415CB6"/>
    <w:rsid w:val="00417536"/>
    <w:rsid w:val="00424628"/>
    <w:rsid w:val="00433E83"/>
    <w:rsid w:val="00437E86"/>
    <w:rsid w:val="00451B0D"/>
    <w:rsid w:val="00485FD8"/>
    <w:rsid w:val="004A0A7B"/>
    <w:rsid w:val="004A1B8B"/>
    <w:rsid w:val="004B46CC"/>
    <w:rsid w:val="004B5A26"/>
    <w:rsid w:val="004C547C"/>
    <w:rsid w:val="004D3592"/>
    <w:rsid w:val="004D4FDE"/>
    <w:rsid w:val="004D6CBE"/>
    <w:rsid w:val="004E3CFF"/>
    <w:rsid w:val="004F62E6"/>
    <w:rsid w:val="00506C6B"/>
    <w:rsid w:val="0052310F"/>
    <w:rsid w:val="005338A9"/>
    <w:rsid w:val="00557BFE"/>
    <w:rsid w:val="005B16A4"/>
    <w:rsid w:val="005B54D6"/>
    <w:rsid w:val="005C7761"/>
    <w:rsid w:val="005D7243"/>
    <w:rsid w:val="006122B1"/>
    <w:rsid w:val="00647FF2"/>
    <w:rsid w:val="00673645"/>
    <w:rsid w:val="006831EA"/>
    <w:rsid w:val="006876C1"/>
    <w:rsid w:val="006A2FAD"/>
    <w:rsid w:val="006C5BBD"/>
    <w:rsid w:val="006C60FC"/>
    <w:rsid w:val="006D5E8C"/>
    <w:rsid w:val="006E114F"/>
    <w:rsid w:val="006E461F"/>
    <w:rsid w:val="006F1277"/>
    <w:rsid w:val="006F271E"/>
    <w:rsid w:val="00704A01"/>
    <w:rsid w:val="007247C4"/>
    <w:rsid w:val="00741FAE"/>
    <w:rsid w:val="00781760"/>
    <w:rsid w:val="00792A32"/>
    <w:rsid w:val="007B1665"/>
    <w:rsid w:val="007E2850"/>
    <w:rsid w:val="007F49FF"/>
    <w:rsid w:val="0080664A"/>
    <w:rsid w:val="008171DC"/>
    <w:rsid w:val="00823611"/>
    <w:rsid w:val="008311D0"/>
    <w:rsid w:val="00857259"/>
    <w:rsid w:val="008821BC"/>
    <w:rsid w:val="00886EE5"/>
    <w:rsid w:val="008C054F"/>
    <w:rsid w:val="008E4789"/>
    <w:rsid w:val="0092244E"/>
    <w:rsid w:val="00926432"/>
    <w:rsid w:val="00951871"/>
    <w:rsid w:val="009547CC"/>
    <w:rsid w:val="00955A73"/>
    <w:rsid w:val="009869D2"/>
    <w:rsid w:val="009A7F40"/>
    <w:rsid w:val="009B5237"/>
    <w:rsid w:val="009B5961"/>
    <w:rsid w:val="009D50E3"/>
    <w:rsid w:val="00A028D7"/>
    <w:rsid w:val="00A35E19"/>
    <w:rsid w:val="00A376F9"/>
    <w:rsid w:val="00A46BB7"/>
    <w:rsid w:val="00A705DF"/>
    <w:rsid w:val="00A81383"/>
    <w:rsid w:val="00A91818"/>
    <w:rsid w:val="00A92E4A"/>
    <w:rsid w:val="00AB0E99"/>
    <w:rsid w:val="00AC6D29"/>
    <w:rsid w:val="00AD2794"/>
    <w:rsid w:val="00AD5057"/>
    <w:rsid w:val="00B175FC"/>
    <w:rsid w:val="00B5553A"/>
    <w:rsid w:val="00B621E7"/>
    <w:rsid w:val="00B73F9C"/>
    <w:rsid w:val="00B93D2E"/>
    <w:rsid w:val="00B949D9"/>
    <w:rsid w:val="00B9653E"/>
    <w:rsid w:val="00BA5C4A"/>
    <w:rsid w:val="00BC62FE"/>
    <w:rsid w:val="00BD1A62"/>
    <w:rsid w:val="00BD7FE9"/>
    <w:rsid w:val="00BE47E8"/>
    <w:rsid w:val="00C1784B"/>
    <w:rsid w:val="00C22E5B"/>
    <w:rsid w:val="00C252F0"/>
    <w:rsid w:val="00C30150"/>
    <w:rsid w:val="00C340BC"/>
    <w:rsid w:val="00C417E2"/>
    <w:rsid w:val="00C41CCA"/>
    <w:rsid w:val="00C5488F"/>
    <w:rsid w:val="00C81004"/>
    <w:rsid w:val="00CB5C4D"/>
    <w:rsid w:val="00CC4458"/>
    <w:rsid w:val="00D02F51"/>
    <w:rsid w:val="00D03B79"/>
    <w:rsid w:val="00D05C85"/>
    <w:rsid w:val="00D14D0A"/>
    <w:rsid w:val="00D312EB"/>
    <w:rsid w:val="00D5398C"/>
    <w:rsid w:val="00D629FF"/>
    <w:rsid w:val="00D9391D"/>
    <w:rsid w:val="00DB6F3C"/>
    <w:rsid w:val="00DE180C"/>
    <w:rsid w:val="00DE2030"/>
    <w:rsid w:val="00DE2134"/>
    <w:rsid w:val="00DF46BA"/>
    <w:rsid w:val="00DF65A0"/>
    <w:rsid w:val="00E040D0"/>
    <w:rsid w:val="00E1185E"/>
    <w:rsid w:val="00E1661B"/>
    <w:rsid w:val="00E304FC"/>
    <w:rsid w:val="00E642B7"/>
    <w:rsid w:val="00EA17E1"/>
    <w:rsid w:val="00EB268E"/>
    <w:rsid w:val="00EC6B93"/>
    <w:rsid w:val="00EC73B8"/>
    <w:rsid w:val="00F11062"/>
    <w:rsid w:val="00F14043"/>
    <w:rsid w:val="00F217E2"/>
    <w:rsid w:val="00F251F4"/>
    <w:rsid w:val="00F347DC"/>
    <w:rsid w:val="00F36000"/>
    <w:rsid w:val="00F54934"/>
    <w:rsid w:val="00F61E4A"/>
    <w:rsid w:val="00F8182F"/>
    <w:rsid w:val="00FA5B59"/>
    <w:rsid w:val="00FC40C9"/>
    <w:rsid w:val="00FC5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1DB2"/>
  <w15:chartTrackingRefBased/>
  <w15:docId w15:val="{86444E70-8EF8-5E43-B063-377ACA47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2F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FA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 w:val="18"/>
      <w:szCs w:val="18"/>
      <w:bdr w:val="none" w:sz="0" w:space="0" w:color="auto"/>
    </w:rPr>
  </w:style>
  <w:style w:type="character" w:customStyle="1" w:styleId="BalloonTextChar">
    <w:name w:val="Balloon Text Char"/>
    <w:basedOn w:val="DefaultParagraphFont"/>
    <w:link w:val="BalloonText"/>
    <w:uiPriority w:val="99"/>
    <w:semiHidden/>
    <w:rsid w:val="00741FAE"/>
    <w:rPr>
      <w:rFonts w:ascii="Times New Roman" w:hAnsi="Times New Roman" w:cs="Times New Roman"/>
      <w:sz w:val="18"/>
      <w:szCs w:val="18"/>
    </w:rPr>
  </w:style>
  <w:style w:type="paragraph" w:customStyle="1" w:styleId="Body">
    <w:name w:val="Body"/>
    <w:link w:val="BodyChar"/>
    <w:rsid w:val="00BC62FE"/>
    <w:pPr>
      <w:pBdr>
        <w:top w:val="nil"/>
        <w:left w:val="nil"/>
        <w:bottom w:val="nil"/>
        <w:right w:val="nil"/>
        <w:between w:val="nil"/>
        <w:bar w:val="nil"/>
      </w:pBdr>
    </w:pPr>
    <w:rPr>
      <w:rFonts w:ascii="Cambria" w:eastAsia="Cambria" w:hAnsi="Cambria" w:cs="Cambria"/>
      <w:color w:val="000000"/>
      <w:u w:color="000000"/>
      <w:bdr w:val="nil"/>
      <w14:textOutline w14:w="0" w14:cap="flat" w14:cmpd="sng" w14:algn="ctr">
        <w14:noFill/>
        <w14:prstDash w14:val="solid"/>
        <w14:bevel/>
      </w14:textOutline>
    </w:rPr>
  </w:style>
  <w:style w:type="character" w:customStyle="1" w:styleId="BodyChar">
    <w:name w:val="Body Char"/>
    <w:basedOn w:val="DefaultParagraphFont"/>
    <w:link w:val="Body"/>
    <w:rsid w:val="00BC62FE"/>
    <w:rPr>
      <w:rFonts w:ascii="Cambria" w:eastAsia="Cambria" w:hAnsi="Cambria" w:cs="Cambria"/>
      <w:color w:val="000000"/>
      <w:u w:color="000000"/>
      <w:bdr w:val="nil"/>
      <w14:textOutline w14:w="0" w14:cap="flat" w14:cmpd="sng" w14:algn="ctr">
        <w14:noFill/>
        <w14:prstDash w14:val="solid"/>
        <w14:bevel/>
      </w14:textOutline>
    </w:rPr>
  </w:style>
  <w:style w:type="table" w:customStyle="1" w:styleId="GridTable2-Accent11">
    <w:name w:val="Grid Table 2 - Accent 11"/>
    <w:basedOn w:val="TableNormal"/>
    <w:uiPriority w:val="47"/>
    <w:rsid w:val="00BC62F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BC62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BC62FE"/>
  </w:style>
  <w:style w:type="paragraph" w:styleId="Header">
    <w:name w:val="header"/>
    <w:basedOn w:val="Normal"/>
    <w:link w:val="HeaderChar"/>
    <w:uiPriority w:val="99"/>
    <w:unhideWhenUsed/>
    <w:rsid w:val="00011F12"/>
    <w:pPr>
      <w:tabs>
        <w:tab w:val="center" w:pos="4680"/>
        <w:tab w:val="right" w:pos="9360"/>
      </w:tabs>
    </w:pPr>
  </w:style>
  <w:style w:type="character" w:customStyle="1" w:styleId="HeaderChar">
    <w:name w:val="Header Char"/>
    <w:basedOn w:val="DefaultParagraphFont"/>
    <w:link w:val="Header"/>
    <w:uiPriority w:val="99"/>
    <w:rsid w:val="00011F12"/>
    <w:rPr>
      <w:rFonts w:ascii="Times New Roman" w:eastAsia="Arial Unicode MS" w:hAnsi="Times New Roman" w:cs="Times New Roman"/>
      <w:bdr w:val="nil"/>
    </w:rPr>
  </w:style>
  <w:style w:type="paragraph" w:styleId="Footer">
    <w:name w:val="footer"/>
    <w:basedOn w:val="Normal"/>
    <w:link w:val="FooterChar"/>
    <w:uiPriority w:val="99"/>
    <w:unhideWhenUsed/>
    <w:rsid w:val="00011F12"/>
    <w:pPr>
      <w:tabs>
        <w:tab w:val="center" w:pos="4680"/>
        <w:tab w:val="right" w:pos="9360"/>
      </w:tabs>
    </w:pPr>
  </w:style>
  <w:style w:type="character" w:customStyle="1" w:styleId="FooterChar">
    <w:name w:val="Footer Char"/>
    <w:basedOn w:val="DefaultParagraphFont"/>
    <w:link w:val="Footer"/>
    <w:uiPriority w:val="99"/>
    <w:rsid w:val="00011F12"/>
    <w:rPr>
      <w:rFonts w:ascii="Times New Roman" w:eastAsia="Arial Unicode MS" w:hAnsi="Times New Roman" w:cs="Times New Roman"/>
      <w:bdr w:val="nil"/>
    </w:rPr>
  </w:style>
  <w:style w:type="table" w:styleId="TableGrid">
    <w:name w:val="Table Grid"/>
    <w:basedOn w:val="TableNormal"/>
    <w:uiPriority w:val="39"/>
    <w:rsid w:val="0001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11F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7296">
      <w:bodyDiv w:val="1"/>
      <w:marLeft w:val="0"/>
      <w:marRight w:val="0"/>
      <w:marTop w:val="0"/>
      <w:marBottom w:val="0"/>
      <w:divBdr>
        <w:top w:val="none" w:sz="0" w:space="0" w:color="auto"/>
        <w:left w:val="none" w:sz="0" w:space="0" w:color="auto"/>
        <w:bottom w:val="none" w:sz="0" w:space="0" w:color="auto"/>
        <w:right w:val="none" w:sz="0" w:space="0" w:color="auto"/>
      </w:divBdr>
      <w:divsChild>
        <w:div w:id="1379165641">
          <w:marLeft w:val="0"/>
          <w:marRight w:val="0"/>
          <w:marTop w:val="0"/>
          <w:marBottom w:val="0"/>
          <w:divBdr>
            <w:top w:val="none" w:sz="0" w:space="0" w:color="auto"/>
            <w:left w:val="none" w:sz="0" w:space="0" w:color="auto"/>
            <w:bottom w:val="none" w:sz="0" w:space="0" w:color="auto"/>
            <w:right w:val="none" w:sz="0" w:space="0" w:color="auto"/>
          </w:divBdr>
          <w:divsChild>
            <w:div w:id="1893076852">
              <w:marLeft w:val="0"/>
              <w:marRight w:val="0"/>
              <w:marTop w:val="0"/>
              <w:marBottom w:val="0"/>
              <w:divBdr>
                <w:top w:val="none" w:sz="0" w:space="0" w:color="auto"/>
                <w:left w:val="none" w:sz="0" w:space="0" w:color="auto"/>
                <w:bottom w:val="none" w:sz="0" w:space="0" w:color="auto"/>
                <w:right w:val="none" w:sz="0" w:space="0" w:color="auto"/>
              </w:divBdr>
              <w:divsChild>
                <w:div w:id="11537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646">
      <w:bodyDiv w:val="1"/>
      <w:marLeft w:val="0"/>
      <w:marRight w:val="0"/>
      <w:marTop w:val="0"/>
      <w:marBottom w:val="0"/>
      <w:divBdr>
        <w:top w:val="none" w:sz="0" w:space="0" w:color="auto"/>
        <w:left w:val="none" w:sz="0" w:space="0" w:color="auto"/>
        <w:bottom w:val="none" w:sz="0" w:space="0" w:color="auto"/>
        <w:right w:val="none" w:sz="0" w:space="0" w:color="auto"/>
      </w:divBdr>
      <w:divsChild>
        <w:div w:id="1109083151">
          <w:marLeft w:val="0"/>
          <w:marRight w:val="0"/>
          <w:marTop w:val="0"/>
          <w:marBottom w:val="0"/>
          <w:divBdr>
            <w:top w:val="none" w:sz="0" w:space="0" w:color="auto"/>
            <w:left w:val="none" w:sz="0" w:space="0" w:color="auto"/>
            <w:bottom w:val="none" w:sz="0" w:space="0" w:color="auto"/>
            <w:right w:val="none" w:sz="0" w:space="0" w:color="auto"/>
          </w:divBdr>
          <w:divsChild>
            <w:div w:id="1705324305">
              <w:marLeft w:val="0"/>
              <w:marRight w:val="0"/>
              <w:marTop w:val="0"/>
              <w:marBottom w:val="0"/>
              <w:divBdr>
                <w:top w:val="none" w:sz="0" w:space="0" w:color="auto"/>
                <w:left w:val="none" w:sz="0" w:space="0" w:color="auto"/>
                <w:bottom w:val="none" w:sz="0" w:space="0" w:color="auto"/>
                <w:right w:val="none" w:sz="0" w:space="0" w:color="auto"/>
              </w:divBdr>
              <w:divsChild>
                <w:div w:id="9342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3468">
      <w:bodyDiv w:val="1"/>
      <w:marLeft w:val="0"/>
      <w:marRight w:val="0"/>
      <w:marTop w:val="0"/>
      <w:marBottom w:val="0"/>
      <w:divBdr>
        <w:top w:val="none" w:sz="0" w:space="0" w:color="auto"/>
        <w:left w:val="none" w:sz="0" w:space="0" w:color="auto"/>
        <w:bottom w:val="none" w:sz="0" w:space="0" w:color="auto"/>
        <w:right w:val="none" w:sz="0" w:space="0" w:color="auto"/>
      </w:divBdr>
      <w:divsChild>
        <w:div w:id="722561028">
          <w:marLeft w:val="0"/>
          <w:marRight w:val="0"/>
          <w:marTop w:val="0"/>
          <w:marBottom w:val="0"/>
          <w:divBdr>
            <w:top w:val="none" w:sz="0" w:space="0" w:color="auto"/>
            <w:left w:val="none" w:sz="0" w:space="0" w:color="auto"/>
            <w:bottom w:val="none" w:sz="0" w:space="0" w:color="auto"/>
            <w:right w:val="none" w:sz="0" w:space="0" w:color="auto"/>
          </w:divBdr>
          <w:divsChild>
            <w:div w:id="28799645">
              <w:marLeft w:val="0"/>
              <w:marRight w:val="0"/>
              <w:marTop w:val="0"/>
              <w:marBottom w:val="0"/>
              <w:divBdr>
                <w:top w:val="none" w:sz="0" w:space="0" w:color="auto"/>
                <w:left w:val="none" w:sz="0" w:space="0" w:color="auto"/>
                <w:bottom w:val="none" w:sz="0" w:space="0" w:color="auto"/>
                <w:right w:val="none" w:sz="0" w:space="0" w:color="auto"/>
              </w:divBdr>
              <w:divsChild>
                <w:div w:id="1372416221">
                  <w:marLeft w:val="0"/>
                  <w:marRight w:val="0"/>
                  <w:marTop w:val="0"/>
                  <w:marBottom w:val="0"/>
                  <w:divBdr>
                    <w:top w:val="none" w:sz="0" w:space="0" w:color="auto"/>
                    <w:left w:val="none" w:sz="0" w:space="0" w:color="auto"/>
                    <w:bottom w:val="none" w:sz="0" w:space="0" w:color="auto"/>
                    <w:right w:val="none" w:sz="0" w:space="0" w:color="auto"/>
                  </w:divBdr>
                  <w:divsChild>
                    <w:div w:id="20877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1058">
      <w:bodyDiv w:val="1"/>
      <w:marLeft w:val="0"/>
      <w:marRight w:val="0"/>
      <w:marTop w:val="0"/>
      <w:marBottom w:val="0"/>
      <w:divBdr>
        <w:top w:val="none" w:sz="0" w:space="0" w:color="auto"/>
        <w:left w:val="none" w:sz="0" w:space="0" w:color="auto"/>
        <w:bottom w:val="none" w:sz="0" w:space="0" w:color="auto"/>
        <w:right w:val="none" w:sz="0" w:space="0" w:color="auto"/>
      </w:divBdr>
      <w:divsChild>
        <w:div w:id="1708069346">
          <w:marLeft w:val="0"/>
          <w:marRight w:val="0"/>
          <w:marTop w:val="0"/>
          <w:marBottom w:val="0"/>
          <w:divBdr>
            <w:top w:val="none" w:sz="0" w:space="0" w:color="auto"/>
            <w:left w:val="none" w:sz="0" w:space="0" w:color="auto"/>
            <w:bottom w:val="none" w:sz="0" w:space="0" w:color="auto"/>
            <w:right w:val="none" w:sz="0" w:space="0" w:color="auto"/>
          </w:divBdr>
          <w:divsChild>
            <w:div w:id="960842650">
              <w:marLeft w:val="0"/>
              <w:marRight w:val="0"/>
              <w:marTop w:val="0"/>
              <w:marBottom w:val="0"/>
              <w:divBdr>
                <w:top w:val="none" w:sz="0" w:space="0" w:color="auto"/>
                <w:left w:val="none" w:sz="0" w:space="0" w:color="auto"/>
                <w:bottom w:val="none" w:sz="0" w:space="0" w:color="auto"/>
                <w:right w:val="none" w:sz="0" w:space="0" w:color="auto"/>
              </w:divBdr>
              <w:divsChild>
                <w:div w:id="5911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42700">
      <w:bodyDiv w:val="1"/>
      <w:marLeft w:val="0"/>
      <w:marRight w:val="0"/>
      <w:marTop w:val="0"/>
      <w:marBottom w:val="0"/>
      <w:divBdr>
        <w:top w:val="none" w:sz="0" w:space="0" w:color="auto"/>
        <w:left w:val="none" w:sz="0" w:space="0" w:color="auto"/>
        <w:bottom w:val="none" w:sz="0" w:space="0" w:color="auto"/>
        <w:right w:val="none" w:sz="0" w:space="0" w:color="auto"/>
      </w:divBdr>
      <w:divsChild>
        <w:div w:id="821191414">
          <w:marLeft w:val="0"/>
          <w:marRight w:val="0"/>
          <w:marTop w:val="0"/>
          <w:marBottom w:val="0"/>
          <w:divBdr>
            <w:top w:val="none" w:sz="0" w:space="0" w:color="auto"/>
            <w:left w:val="none" w:sz="0" w:space="0" w:color="auto"/>
            <w:bottom w:val="none" w:sz="0" w:space="0" w:color="auto"/>
            <w:right w:val="none" w:sz="0" w:space="0" w:color="auto"/>
          </w:divBdr>
          <w:divsChild>
            <w:div w:id="997733504">
              <w:marLeft w:val="0"/>
              <w:marRight w:val="0"/>
              <w:marTop w:val="0"/>
              <w:marBottom w:val="0"/>
              <w:divBdr>
                <w:top w:val="none" w:sz="0" w:space="0" w:color="auto"/>
                <w:left w:val="none" w:sz="0" w:space="0" w:color="auto"/>
                <w:bottom w:val="none" w:sz="0" w:space="0" w:color="auto"/>
                <w:right w:val="none" w:sz="0" w:space="0" w:color="auto"/>
              </w:divBdr>
              <w:divsChild>
                <w:div w:id="9679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8717">
      <w:bodyDiv w:val="1"/>
      <w:marLeft w:val="0"/>
      <w:marRight w:val="0"/>
      <w:marTop w:val="0"/>
      <w:marBottom w:val="0"/>
      <w:divBdr>
        <w:top w:val="none" w:sz="0" w:space="0" w:color="auto"/>
        <w:left w:val="none" w:sz="0" w:space="0" w:color="auto"/>
        <w:bottom w:val="none" w:sz="0" w:space="0" w:color="auto"/>
        <w:right w:val="none" w:sz="0" w:space="0" w:color="auto"/>
      </w:divBdr>
      <w:divsChild>
        <w:div w:id="585379480">
          <w:marLeft w:val="0"/>
          <w:marRight w:val="0"/>
          <w:marTop w:val="0"/>
          <w:marBottom w:val="0"/>
          <w:divBdr>
            <w:top w:val="none" w:sz="0" w:space="0" w:color="auto"/>
            <w:left w:val="none" w:sz="0" w:space="0" w:color="auto"/>
            <w:bottom w:val="none" w:sz="0" w:space="0" w:color="auto"/>
            <w:right w:val="none" w:sz="0" w:space="0" w:color="auto"/>
          </w:divBdr>
          <w:divsChild>
            <w:div w:id="1111977409">
              <w:marLeft w:val="0"/>
              <w:marRight w:val="0"/>
              <w:marTop w:val="0"/>
              <w:marBottom w:val="0"/>
              <w:divBdr>
                <w:top w:val="none" w:sz="0" w:space="0" w:color="auto"/>
                <w:left w:val="none" w:sz="0" w:space="0" w:color="auto"/>
                <w:bottom w:val="none" w:sz="0" w:space="0" w:color="auto"/>
                <w:right w:val="none" w:sz="0" w:space="0" w:color="auto"/>
              </w:divBdr>
              <w:divsChild>
                <w:div w:id="14043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6224">
      <w:bodyDiv w:val="1"/>
      <w:marLeft w:val="0"/>
      <w:marRight w:val="0"/>
      <w:marTop w:val="0"/>
      <w:marBottom w:val="0"/>
      <w:divBdr>
        <w:top w:val="none" w:sz="0" w:space="0" w:color="auto"/>
        <w:left w:val="none" w:sz="0" w:space="0" w:color="auto"/>
        <w:bottom w:val="none" w:sz="0" w:space="0" w:color="auto"/>
        <w:right w:val="none" w:sz="0" w:space="0" w:color="auto"/>
      </w:divBdr>
      <w:divsChild>
        <w:div w:id="1304698903">
          <w:marLeft w:val="0"/>
          <w:marRight w:val="0"/>
          <w:marTop w:val="0"/>
          <w:marBottom w:val="0"/>
          <w:divBdr>
            <w:top w:val="none" w:sz="0" w:space="0" w:color="auto"/>
            <w:left w:val="none" w:sz="0" w:space="0" w:color="auto"/>
            <w:bottom w:val="none" w:sz="0" w:space="0" w:color="auto"/>
            <w:right w:val="none" w:sz="0" w:space="0" w:color="auto"/>
          </w:divBdr>
          <w:divsChild>
            <w:div w:id="1538929413">
              <w:marLeft w:val="0"/>
              <w:marRight w:val="0"/>
              <w:marTop w:val="0"/>
              <w:marBottom w:val="0"/>
              <w:divBdr>
                <w:top w:val="none" w:sz="0" w:space="0" w:color="auto"/>
                <w:left w:val="none" w:sz="0" w:space="0" w:color="auto"/>
                <w:bottom w:val="none" w:sz="0" w:space="0" w:color="auto"/>
                <w:right w:val="none" w:sz="0" w:space="0" w:color="auto"/>
              </w:divBdr>
              <w:divsChild>
                <w:div w:id="798107106">
                  <w:marLeft w:val="0"/>
                  <w:marRight w:val="0"/>
                  <w:marTop w:val="0"/>
                  <w:marBottom w:val="0"/>
                  <w:divBdr>
                    <w:top w:val="none" w:sz="0" w:space="0" w:color="auto"/>
                    <w:left w:val="none" w:sz="0" w:space="0" w:color="auto"/>
                    <w:bottom w:val="none" w:sz="0" w:space="0" w:color="auto"/>
                    <w:right w:val="none" w:sz="0" w:space="0" w:color="auto"/>
                  </w:divBdr>
                  <w:divsChild>
                    <w:div w:id="10190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36081">
      <w:bodyDiv w:val="1"/>
      <w:marLeft w:val="0"/>
      <w:marRight w:val="0"/>
      <w:marTop w:val="0"/>
      <w:marBottom w:val="0"/>
      <w:divBdr>
        <w:top w:val="none" w:sz="0" w:space="0" w:color="auto"/>
        <w:left w:val="none" w:sz="0" w:space="0" w:color="auto"/>
        <w:bottom w:val="none" w:sz="0" w:space="0" w:color="auto"/>
        <w:right w:val="none" w:sz="0" w:space="0" w:color="auto"/>
      </w:divBdr>
      <w:divsChild>
        <w:div w:id="140271901">
          <w:marLeft w:val="0"/>
          <w:marRight w:val="0"/>
          <w:marTop w:val="0"/>
          <w:marBottom w:val="0"/>
          <w:divBdr>
            <w:top w:val="none" w:sz="0" w:space="0" w:color="auto"/>
            <w:left w:val="none" w:sz="0" w:space="0" w:color="auto"/>
            <w:bottom w:val="none" w:sz="0" w:space="0" w:color="auto"/>
            <w:right w:val="none" w:sz="0" w:space="0" w:color="auto"/>
          </w:divBdr>
          <w:divsChild>
            <w:div w:id="135101285">
              <w:marLeft w:val="0"/>
              <w:marRight w:val="0"/>
              <w:marTop w:val="0"/>
              <w:marBottom w:val="0"/>
              <w:divBdr>
                <w:top w:val="none" w:sz="0" w:space="0" w:color="auto"/>
                <w:left w:val="none" w:sz="0" w:space="0" w:color="auto"/>
                <w:bottom w:val="none" w:sz="0" w:space="0" w:color="auto"/>
                <w:right w:val="none" w:sz="0" w:space="0" w:color="auto"/>
              </w:divBdr>
              <w:divsChild>
                <w:div w:id="2051150446">
                  <w:marLeft w:val="0"/>
                  <w:marRight w:val="0"/>
                  <w:marTop w:val="0"/>
                  <w:marBottom w:val="0"/>
                  <w:divBdr>
                    <w:top w:val="none" w:sz="0" w:space="0" w:color="auto"/>
                    <w:left w:val="none" w:sz="0" w:space="0" w:color="auto"/>
                    <w:bottom w:val="none" w:sz="0" w:space="0" w:color="auto"/>
                    <w:right w:val="none" w:sz="0" w:space="0" w:color="auto"/>
                  </w:divBdr>
                  <w:divsChild>
                    <w:div w:id="14696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7706">
      <w:bodyDiv w:val="1"/>
      <w:marLeft w:val="0"/>
      <w:marRight w:val="0"/>
      <w:marTop w:val="0"/>
      <w:marBottom w:val="0"/>
      <w:divBdr>
        <w:top w:val="none" w:sz="0" w:space="0" w:color="auto"/>
        <w:left w:val="none" w:sz="0" w:space="0" w:color="auto"/>
        <w:bottom w:val="none" w:sz="0" w:space="0" w:color="auto"/>
        <w:right w:val="none" w:sz="0" w:space="0" w:color="auto"/>
      </w:divBdr>
      <w:divsChild>
        <w:div w:id="1835297417">
          <w:marLeft w:val="0"/>
          <w:marRight w:val="0"/>
          <w:marTop w:val="0"/>
          <w:marBottom w:val="0"/>
          <w:divBdr>
            <w:top w:val="none" w:sz="0" w:space="0" w:color="auto"/>
            <w:left w:val="none" w:sz="0" w:space="0" w:color="auto"/>
            <w:bottom w:val="none" w:sz="0" w:space="0" w:color="auto"/>
            <w:right w:val="none" w:sz="0" w:space="0" w:color="auto"/>
          </w:divBdr>
          <w:divsChild>
            <w:div w:id="2054965062">
              <w:marLeft w:val="0"/>
              <w:marRight w:val="0"/>
              <w:marTop w:val="0"/>
              <w:marBottom w:val="0"/>
              <w:divBdr>
                <w:top w:val="none" w:sz="0" w:space="0" w:color="auto"/>
                <w:left w:val="none" w:sz="0" w:space="0" w:color="auto"/>
                <w:bottom w:val="none" w:sz="0" w:space="0" w:color="auto"/>
                <w:right w:val="none" w:sz="0" w:space="0" w:color="auto"/>
              </w:divBdr>
              <w:divsChild>
                <w:div w:id="997685626">
                  <w:marLeft w:val="0"/>
                  <w:marRight w:val="0"/>
                  <w:marTop w:val="0"/>
                  <w:marBottom w:val="0"/>
                  <w:divBdr>
                    <w:top w:val="none" w:sz="0" w:space="0" w:color="auto"/>
                    <w:left w:val="none" w:sz="0" w:space="0" w:color="auto"/>
                    <w:bottom w:val="none" w:sz="0" w:space="0" w:color="auto"/>
                    <w:right w:val="none" w:sz="0" w:space="0" w:color="auto"/>
                  </w:divBdr>
                  <w:divsChild>
                    <w:div w:id="7626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37987">
      <w:bodyDiv w:val="1"/>
      <w:marLeft w:val="0"/>
      <w:marRight w:val="0"/>
      <w:marTop w:val="0"/>
      <w:marBottom w:val="0"/>
      <w:divBdr>
        <w:top w:val="none" w:sz="0" w:space="0" w:color="auto"/>
        <w:left w:val="none" w:sz="0" w:space="0" w:color="auto"/>
        <w:bottom w:val="none" w:sz="0" w:space="0" w:color="auto"/>
        <w:right w:val="none" w:sz="0" w:space="0" w:color="auto"/>
      </w:divBdr>
      <w:divsChild>
        <w:div w:id="1223368701">
          <w:marLeft w:val="0"/>
          <w:marRight w:val="0"/>
          <w:marTop w:val="0"/>
          <w:marBottom w:val="0"/>
          <w:divBdr>
            <w:top w:val="none" w:sz="0" w:space="0" w:color="auto"/>
            <w:left w:val="none" w:sz="0" w:space="0" w:color="auto"/>
            <w:bottom w:val="none" w:sz="0" w:space="0" w:color="auto"/>
            <w:right w:val="none" w:sz="0" w:space="0" w:color="auto"/>
          </w:divBdr>
          <w:divsChild>
            <w:div w:id="1467888909">
              <w:marLeft w:val="0"/>
              <w:marRight w:val="0"/>
              <w:marTop w:val="0"/>
              <w:marBottom w:val="0"/>
              <w:divBdr>
                <w:top w:val="none" w:sz="0" w:space="0" w:color="auto"/>
                <w:left w:val="none" w:sz="0" w:space="0" w:color="auto"/>
                <w:bottom w:val="none" w:sz="0" w:space="0" w:color="auto"/>
                <w:right w:val="none" w:sz="0" w:space="0" w:color="auto"/>
              </w:divBdr>
              <w:divsChild>
                <w:div w:id="653291860">
                  <w:marLeft w:val="0"/>
                  <w:marRight w:val="0"/>
                  <w:marTop w:val="0"/>
                  <w:marBottom w:val="0"/>
                  <w:divBdr>
                    <w:top w:val="none" w:sz="0" w:space="0" w:color="auto"/>
                    <w:left w:val="none" w:sz="0" w:space="0" w:color="auto"/>
                    <w:bottom w:val="none" w:sz="0" w:space="0" w:color="auto"/>
                    <w:right w:val="none" w:sz="0" w:space="0" w:color="auto"/>
                  </w:divBdr>
                  <w:divsChild>
                    <w:div w:id="522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6576">
      <w:bodyDiv w:val="1"/>
      <w:marLeft w:val="0"/>
      <w:marRight w:val="0"/>
      <w:marTop w:val="0"/>
      <w:marBottom w:val="0"/>
      <w:divBdr>
        <w:top w:val="none" w:sz="0" w:space="0" w:color="auto"/>
        <w:left w:val="none" w:sz="0" w:space="0" w:color="auto"/>
        <w:bottom w:val="none" w:sz="0" w:space="0" w:color="auto"/>
        <w:right w:val="none" w:sz="0" w:space="0" w:color="auto"/>
      </w:divBdr>
      <w:divsChild>
        <w:div w:id="1681464304">
          <w:marLeft w:val="0"/>
          <w:marRight w:val="0"/>
          <w:marTop w:val="0"/>
          <w:marBottom w:val="0"/>
          <w:divBdr>
            <w:top w:val="none" w:sz="0" w:space="0" w:color="auto"/>
            <w:left w:val="none" w:sz="0" w:space="0" w:color="auto"/>
            <w:bottom w:val="none" w:sz="0" w:space="0" w:color="auto"/>
            <w:right w:val="none" w:sz="0" w:space="0" w:color="auto"/>
          </w:divBdr>
          <w:divsChild>
            <w:div w:id="168102321">
              <w:marLeft w:val="0"/>
              <w:marRight w:val="0"/>
              <w:marTop w:val="0"/>
              <w:marBottom w:val="0"/>
              <w:divBdr>
                <w:top w:val="none" w:sz="0" w:space="0" w:color="auto"/>
                <w:left w:val="none" w:sz="0" w:space="0" w:color="auto"/>
                <w:bottom w:val="none" w:sz="0" w:space="0" w:color="auto"/>
                <w:right w:val="none" w:sz="0" w:space="0" w:color="auto"/>
              </w:divBdr>
              <w:divsChild>
                <w:div w:id="18532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4386">
      <w:bodyDiv w:val="1"/>
      <w:marLeft w:val="0"/>
      <w:marRight w:val="0"/>
      <w:marTop w:val="0"/>
      <w:marBottom w:val="0"/>
      <w:divBdr>
        <w:top w:val="none" w:sz="0" w:space="0" w:color="auto"/>
        <w:left w:val="none" w:sz="0" w:space="0" w:color="auto"/>
        <w:bottom w:val="none" w:sz="0" w:space="0" w:color="auto"/>
        <w:right w:val="none" w:sz="0" w:space="0" w:color="auto"/>
      </w:divBdr>
      <w:divsChild>
        <w:div w:id="262542046">
          <w:marLeft w:val="0"/>
          <w:marRight w:val="0"/>
          <w:marTop w:val="0"/>
          <w:marBottom w:val="0"/>
          <w:divBdr>
            <w:top w:val="none" w:sz="0" w:space="0" w:color="auto"/>
            <w:left w:val="none" w:sz="0" w:space="0" w:color="auto"/>
            <w:bottom w:val="none" w:sz="0" w:space="0" w:color="auto"/>
            <w:right w:val="none" w:sz="0" w:space="0" w:color="auto"/>
          </w:divBdr>
          <w:divsChild>
            <w:div w:id="1340159077">
              <w:marLeft w:val="0"/>
              <w:marRight w:val="0"/>
              <w:marTop w:val="0"/>
              <w:marBottom w:val="0"/>
              <w:divBdr>
                <w:top w:val="none" w:sz="0" w:space="0" w:color="auto"/>
                <w:left w:val="none" w:sz="0" w:space="0" w:color="auto"/>
                <w:bottom w:val="none" w:sz="0" w:space="0" w:color="auto"/>
                <w:right w:val="none" w:sz="0" w:space="0" w:color="auto"/>
              </w:divBdr>
              <w:divsChild>
                <w:div w:id="1999191026">
                  <w:marLeft w:val="0"/>
                  <w:marRight w:val="0"/>
                  <w:marTop w:val="0"/>
                  <w:marBottom w:val="0"/>
                  <w:divBdr>
                    <w:top w:val="none" w:sz="0" w:space="0" w:color="auto"/>
                    <w:left w:val="none" w:sz="0" w:space="0" w:color="auto"/>
                    <w:bottom w:val="none" w:sz="0" w:space="0" w:color="auto"/>
                    <w:right w:val="none" w:sz="0" w:space="0" w:color="auto"/>
                  </w:divBdr>
                  <w:divsChild>
                    <w:div w:id="11735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92705">
      <w:bodyDiv w:val="1"/>
      <w:marLeft w:val="0"/>
      <w:marRight w:val="0"/>
      <w:marTop w:val="0"/>
      <w:marBottom w:val="0"/>
      <w:divBdr>
        <w:top w:val="none" w:sz="0" w:space="0" w:color="auto"/>
        <w:left w:val="none" w:sz="0" w:space="0" w:color="auto"/>
        <w:bottom w:val="none" w:sz="0" w:space="0" w:color="auto"/>
        <w:right w:val="none" w:sz="0" w:space="0" w:color="auto"/>
      </w:divBdr>
      <w:divsChild>
        <w:div w:id="155850836">
          <w:marLeft w:val="0"/>
          <w:marRight w:val="0"/>
          <w:marTop w:val="0"/>
          <w:marBottom w:val="0"/>
          <w:divBdr>
            <w:top w:val="none" w:sz="0" w:space="0" w:color="auto"/>
            <w:left w:val="none" w:sz="0" w:space="0" w:color="auto"/>
            <w:bottom w:val="none" w:sz="0" w:space="0" w:color="auto"/>
            <w:right w:val="none" w:sz="0" w:space="0" w:color="auto"/>
          </w:divBdr>
          <w:divsChild>
            <w:div w:id="898831852">
              <w:marLeft w:val="0"/>
              <w:marRight w:val="0"/>
              <w:marTop w:val="0"/>
              <w:marBottom w:val="0"/>
              <w:divBdr>
                <w:top w:val="none" w:sz="0" w:space="0" w:color="auto"/>
                <w:left w:val="none" w:sz="0" w:space="0" w:color="auto"/>
                <w:bottom w:val="none" w:sz="0" w:space="0" w:color="auto"/>
                <w:right w:val="none" w:sz="0" w:space="0" w:color="auto"/>
              </w:divBdr>
              <w:divsChild>
                <w:div w:id="570970593">
                  <w:marLeft w:val="0"/>
                  <w:marRight w:val="0"/>
                  <w:marTop w:val="0"/>
                  <w:marBottom w:val="0"/>
                  <w:divBdr>
                    <w:top w:val="none" w:sz="0" w:space="0" w:color="auto"/>
                    <w:left w:val="none" w:sz="0" w:space="0" w:color="auto"/>
                    <w:bottom w:val="none" w:sz="0" w:space="0" w:color="auto"/>
                    <w:right w:val="none" w:sz="0" w:space="0" w:color="auto"/>
                  </w:divBdr>
                  <w:divsChild>
                    <w:div w:id="18801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5218">
      <w:bodyDiv w:val="1"/>
      <w:marLeft w:val="0"/>
      <w:marRight w:val="0"/>
      <w:marTop w:val="0"/>
      <w:marBottom w:val="0"/>
      <w:divBdr>
        <w:top w:val="none" w:sz="0" w:space="0" w:color="auto"/>
        <w:left w:val="none" w:sz="0" w:space="0" w:color="auto"/>
        <w:bottom w:val="none" w:sz="0" w:space="0" w:color="auto"/>
        <w:right w:val="none" w:sz="0" w:space="0" w:color="auto"/>
      </w:divBdr>
      <w:divsChild>
        <w:div w:id="889652060">
          <w:marLeft w:val="0"/>
          <w:marRight w:val="0"/>
          <w:marTop w:val="0"/>
          <w:marBottom w:val="0"/>
          <w:divBdr>
            <w:top w:val="none" w:sz="0" w:space="0" w:color="auto"/>
            <w:left w:val="none" w:sz="0" w:space="0" w:color="auto"/>
            <w:bottom w:val="none" w:sz="0" w:space="0" w:color="auto"/>
            <w:right w:val="none" w:sz="0" w:space="0" w:color="auto"/>
          </w:divBdr>
          <w:divsChild>
            <w:div w:id="2147116604">
              <w:marLeft w:val="0"/>
              <w:marRight w:val="0"/>
              <w:marTop w:val="0"/>
              <w:marBottom w:val="0"/>
              <w:divBdr>
                <w:top w:val="none" w:sz="0" w:space="0" w:color="auto"/>
                <w:left w:val="none" w:sz="0" w:space="0" w:color="auto"/>
                <w:bottom w:val="none" w:sz="0" w:space="0" w:color="auto"/>
                <w:right w:val="none" w:sz="0" w:space="0" w:color="auto"/>
              </w:divBdr>
              <w:divsChild>
                <w:div w:id="1867208096">
                  <w:marLeft w:val="0"/>
                  <w:marRight w:val="0"/>
                  <w:marTop w:val="0"/>
                  <w:marBottom w:val="0"/>
                  <w:divBdr>
                    <w:top w:val="none" w:sz="0" w:space="0" w:color="auto"/>
                    <w:left w:val="none" w:sz="0" w:space="0" w:color="auto"/>
                    <w:bottom w:val="none" w:sz="0" w:space="0" w:color="auto"/>
                    <w:right w:val="none" w:sz="0" w:space="0" w:color="auto"/>
                  </w:divBdr>
                  <w:divsChild>
                    <w:div w:id="1037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3112">
      <w:bodyDiv w:val="1"/>
      <w:marLeft w:val="0"/>
      <w:marRight w:val="0"/>
      <w:marTop w:val="0"/>
      <w:marBottom w:val="0"/>
      <w:divBdr>
        <w:top w:val="none" w:sz="0" w:space="0" w:color="auto"/>
        <w:left w:val="none" w:sz="0" w:space="0" w:color="auto"/>
        <w:bottom w:val="none" w:sz="0" w:space="0" w:color="auto"/>
        <w:right w:val="none" w:sz="0" w:space="0" w:color="auto"/>
      </w:divBdr>
      <w:divsChild>
        <w:div w:id="1134179547">
          <w:marLeft w:val="0"/>
          <w:marRight w:val="0"/>
          <w:marTop w:val="0"/>
          <w:marBottom w:val="0"/>
          <w:divBdr>
            <w:top w:val="none" w:sz="0" w:space="0" w:color="auto"/>
            <w:left w:val="none" w:sz="0" w:space="0" w:color="auto"/>
            <w:bottom w:val="none" w:sz="0" w:space="0" w:color="auto"/>
            <w:right w:val="none" w:sz="0" w:space="0" w:color="auto"/>
          </w:divBdr>
          <w:divsChild>
            <w:div w:id="1864049638">
              <w:marLeft w:val="0"/>
              <w:marRight w:val="0"/>
              <w:marTop w:val="0"/>
              <w:marBottom w:val="0"/>
              <w:divBdr>
                <w:top w:val="none" w:sz="0" w:space="0" w:color="auto"/>
                <w:left w:val="none" w:sz="0" w:space="0" w:color="auto"/>
                <w:bottom w:val="none" w:sz="0" w:space="0" w:color="auto"/>
                <w:right w:val="none" w:sz="0" w:space="0" w:color="auto"/>
              </w:divBdr>
              <w:divsChild>
                <w:div w:id="754282070">
                  <w:marLeft w:val="0"/>
                  <w:marRight w:val="0"/>
                  <w:marTop w:val="0"/>
                  <w:marBottom w:val="0"/>
                  <w:divBdr>
                    <w:top w:val="none" w:sz="0" w:space="0" w:color="auto"/>
                    <w:left w:val="none" w:sz="0" w:space="0" w:color="auto"/>
                    <w:bottom w:val="none" w:sz="0" w:space="0" w:color="auto"/>
                    <w:right w:val="none" w:sz="0" w:space="0" w:color="auto"/>
                  </w:divBdr>
                  <w:divsChild>
                    <w:div w:id="8596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08365">
      <w:bodyDiv w:val="1"/>
      <w:marLeft w:val="0"/>
      <w:marRight w:val="0"/>
      <w:marTop w:val="0"/>
      <w:marBottom w:val="0"/>
      <w:divBdr>
        <w:top w:val="none" w:sz="0" w:space="0" w:color="auto"/>
        <w:left w:val="none" w:sz="0" w:space="0" w:color="auto"/>
        <w:bottom w:val="none" w:sz="0" w:space="0" w:color="auto"/>
        <w:right w:val="none" w:sz="0" w:space="0" w:color="auto"/>
      </w:divBdr>
      <w:divsChild>
        <w:div w:id="1091781923">
          <w:marLeft w:val="0"/>
          <w:marRight w:val="0"/>
          <w:marTop w:val="0"/>
          <w:marBottom w:val="0"/>
          <w:divBdr>
            <w:top w:val="none" w:sz="0" w:space="0" w:color="auto"/>
            <w:left w:val="none" w:sz="0" w:space="0" w:color="auto"/>
            <w:bottom w:val="none" w:sz="0" w:space="0" w:color="auto"/>
            <w:right w:val="none" w:sz="0" w:space="0" w:color="auto"/>
          </w:divBdr>
          <w:divsChild>
            <w:div w:id="399137186">
              <w:marLeft w:val="0"/>
              <w:marRight w:val="0"/>
              <w:marTop w:val="0"/>
              <w:marBottom w:val="0"/>
              <w:divBdr>
                <w:top w:val="none" w:sz="0" w:space="0" w:color="auto"/>
                <w:left w:val="none" w:sz="0" w:space="0" w:color="auto"/>
                <w:bottom w:val="none" w:sz="0" w:space="0" w:color="auto"/>
                <w:right w:val="none" w:sz="0" w:space="0" w:color="auto"/>
              </w:divBdr>
              <w:divsChild>
                <w:div w:id="1571887910">
                  <w:marLeft w:val="0"/>
                  <w:marRight w:val="0"/>
                  <w:marTop w:val="0"/>
                  <w:marBottom w:val="0"/>
                  <w:divBdr>
                    <w:top w:val="none" w:sz="0" w:space="0" w:color="auto"/>
                    <w:left w:val="none" w:sz="0" w:space="0" w:color="auto"/>
                    <w:bottom w:val="none" w:sz="0" w:space="0" w:color="auto"/>
                    <w:right w:val="none" w:sz="0" w:space="0" w:color="auto"/>
                  </w:divBdr>
                  <w:divsChild>
                    <w:div w:id="130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5172">
      <w:bodyDiv w:val="1"/>
      <w:marLeft w:val="0"/>
      <w:marRight w:val="0"/>
      <w:marTop w:val="0"/>
      <w:marBottom w:val="0"/>
      <w:divBdr>
        <w:top w:val="none" w:sz="0" w:space="0" w:color="auto"/>
        <w:left w:val="none" w:sz="0" w:space="0" w:color="auto"/>
        <w:bottom w:val="none" w:sz="0" w:space="0" w:color="auto"/>
        <w:right w:val="none" w:sz="0" w:space="0" w:color="auto"/>
      </w:divBdr>
      <w:divsChild>
        <w:div w:id="1095590418">
          <w:marLeft w:val="0"/>
          <w:marRight w:val="0"/>
          <w:marTop w:val="0"/>
          <w:marBottom w:val="0"/>
          <w:divBdr>
            <w:top w:val="none" w:sz="0" w:space="0" w:color="auto"/>
            <w:left w:val="none" w:sz="0" w:space="0" w:color="auto"/>
            <w:bottom w:val="none" w:sz="0" w:space="0" w:color="auto"/>
            <w:right w:val="none" w:sz="0" w:space="0" w:color="auto"/>
          </w:divBdr>
          <w:divsChild>
            <w:div w:id="1833133698">
              <w:marLeft w:val="0"/>
              <w:marRight w:val="0"/>
              <w:marTop w:val="0"/>
              <w:marBottom w:val="0"/>
              <w:divBdr>
                <w:top w:val="none" w:sz="0" w:space="0" w:color="auto"/>
                <w:left w:val="none" w:sz="0" w:space="0" w:color="auto"/>
                <w:bottom w:val="none" w:sz="0" w:space="0" w:color="auto"/>
                <w:right w:val="none" w:sz="0" w:space="0" w:color="auto"/>
              </w:divBdr>
              <w:divsChild>
                <w:div w:id="1229342611">
                  <w:marLeft w:val="0"/>
                  <w:marRight w:val="0"/>
                  <w:marTop w:val="0"/>
                  <w:marBottom w:val="0"/>
                  <w:divBdr>
                    <w:top w:val="none" w:sz="0" w:space="0" w:color="auto"/>
                    <w:left w:val="none" w:sz="0" w:space="0" w:color="auto"/>
                    <w:bottom w:val="none" w:sz="0" w:space="0" w:color="auto"/>
                    <w:right w:val="none" w:sz="0" w:space="0" w:color="auto"/>
                  </w:divBdr>
                  <w:divsChild>
                    <w:div w:id="12396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97568">
      <w:bodyDiv w:val="1"/>
      <w:marLeft w:val="0"/>
      <w:marRight w:val="0"/>
      <w:marTop w:val="0"/>
      <w:marBottom w:val="0"/>
      <w:divBdr>
        <w:top w:val="none" w:sz="0" w:space="0" w:color="auto"/>
        <w:left w:val="none" w:sz="0" w:space="0" w:color="auto"/>
        <w:bottom w:val="none" w:sz="0" w:space="0" w:color="auto"/>
        <w:right w:val="none" w:sz="0" w:space="0" w:color="auto"/>
      </w:divBdr>
      <w:divsChild>
        <w:div w:id="325940618">
          <w:marLeft w:val="0"/>
          <w:marRight w:val="0"/>
          <w:marTop w:val="0"/>
          <w:marBottom w:val="0"/>
          <w:divBdr>
            <w:top w:val="none" w:sz="0" w:space="0" w:color="auto"/>
            <w:left w:val="none" w:sz="0" w:space="0" w:color="auto"/>
            <w:bottom w:val="none" w:sz="0" w:space="0" w:color="auto"/>
            <w:right w:val="none" w:sz="0" w:space="0" w:color="auto"/>
          </w:divBdr>
          <w:divsChild>
            <w:div w:id="1848522583">
              <w:marLeft w:val="0"/>
              <w:marRight w:val="0"/>
              <w:marTop w:val="0"/>
              <w:marBottom w:val="0"/>
              <w:divBdr>
                <w:top w:val="none" w:sz="0" w:space="0" w:color="auto"/>
                <w:left w:val="none" w:sz="0" w:space="0" w:color="auto"/>
                <w:bottom w:val="none" w:sz="0" w:space="0" w:color="auto"/>
                <w:right w:val="none" w:sz="0" w:space="0" w:color="auto"/>
              </w:divBdr>
              <w:divsChild>
                <w:div w:id="1823428736">
                  <w:marLeft w:val="0"/>
                  <w:marRight w:val="0"/>
                  <w:marTop w:val="0"/>
                  <w:marBottom w:val="0"/>
                  <w:divBdr>
                    <w:top w:val="none" w:sz="0" w:space="0" w:color="auto"/>
                    <w:left w:val="none" w:sz="0" w:space="0" w:color="auto"/>
                    <w:bottom w:val="none" w:sz="0" w:space="0" w:color="auto"/>
                    <w:right w:val="none" w:sz="0" w:space="0" w:color="auto"/>
                  </w:divBdr>
                  <w:divsChild>
                    <w:div w:id="9845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5128">
      <w:bodyDiv w:val="1"/>
      <w:marLeft w:val="0"/>
      <w:marRight w:val="0"/>
      <w:marTop w:val="0"/>
      <w:marBottom w:val="0"/>
      <w:divBdr>
        <w:top w:val="none" w:sz="0" w:space="0" w:color="auto"/>
        <w:left w:val="none" w:sz="0" w:space="0" w:color="auto"/>
        <w:bottom w:val="none" w:sz="0" w:space="0" w:color="auto"/>
        <w:right w:val="none" w:sz="0" w:space="0" w:color="auto"/>
      </w:divBdr>
      <w:divsChild>
        <w:div w:id="453794839">
          <w:marLeft w:val="0"/>
          <w:marRight w:val="0"/>
          <w:marTop w:val="0"/>
          <w:marBottom w:val="0"/>
          <w:divBdr>
            <w:top w:val="none" w:sz="0" w:space="0" w:color="auto"/>
            <w:left w:val="none" w:sz="0" w:space="0" w:color="auto"/>
            <w:bottom w:val="none" w:sz="0" w:space="0" w:color="auto"/>
            <w:right w:val="none" w:sz="0" w:space="0" w:color="auto"/>
          </w:divBdr>
          <w:divsChild>
            <w:div w:id="303855618">
              <w:marLeft w:val="0"/>
              <w:marRight w:val="0"/>
              <w:marTop w:val="0"/>
              <w:marBottom w:val="0"/>
              <w:divBdr>
                <w:top w:val="none" w:sz="0" w:space="0" w:color="auto"/>
                <w:left w:val="none" w:sz="0" w:space="0" w:color="auto"/>
                <w:bottom w:val="none" w:sz="0" w:space="0" w:color="auto"/>
                <w:right w:val="none" w:sz="0" w:space="0" w:color="auto"/>
              </w:divBdr>
              <w:divsChild>
                <w:div w:id="1561598444">
                  <w:marLeft w:val="0"/>
                  <w:marRight w:val="0"/>
                  <w:marTop w:val="0"/>
                  <w:marBottom w:val="0"/>
                  <w:divBdr>
                    <w:top w:val="none" w:sz="0" w:space="0" w:color="auto"/>
                    <w:left w:val="none" w:sz="0" w:space="0" w:color="auto"/>
                    <w:bottom w:val="none" w:sz="0" w:space="0" w:color="auto"/>
                    <w:right w:val="none" w:sz="0" w:space="0" w:color="auto"/>
                  </w:divBdr>
                  <w:divsChild>
                    <w:div w:id="18623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1097">
      <w:bodyDiv w:val="1"/>
      <w:marLeft w:val="0"/>
      <w:marRight w:val="0"/>
      <w:marTop w:val="0"/>
      <w:marBottom w:val="0"/>
      <w:divBdr>
        <w:top w:val="none" w:sz="0" w:space="0" w:color="auto"/>
        <w:left w:val="none" w:sz="0" w:space="0" w:color="auto"/>
        <w:bottom w:val="none" w:sz="0" w:space="0" w:color="auto"/>
        <w:right w:val="none" w:sz="0" w:space="0" w:color="auto"/>
      </w:divBdr>
      <w:divsChild>
        <w:div w:id="1543712864">
          <w:marLeft w:val="0"/>
          <w:marRight w:val="0"/>
          <w:marTop w:val="0"/>
          <w:marBottom w:val="0"/>
          <w:divBdr>
            <w:top w:val="none" w:sz="0" w:space="0" w:color="auto"/>
            <w:left w:val="none" w:sz="0" w:space="0" w:color="auto"/>
            <w:bottom w:val="none" w:sz="0" w:space="0" w:color="auto"/>
            <w:right w:val="none" w:sz="0" w:space="0" w:color="auto"/>
          </w:divBdr>
          <w:divsChild>
            <w:div w:id="1115904679">
              <w:marLeft w:val="0"/>
              <w:marRight w:val="0"/>
              <w:marTop w:val="0"/>
              <w:marBottom w:val="0"/>
              <w:divBdr>
                <w:top w:val="none" w:sz="0" w:space="0" w:color="auto"/>
                <w:left w:val="none" w:sz="0" w:space="0" w:color="auto"/>
                <w:bottom w:val="none" w:sz="0" w:space="0" w:color="auto"/>
                <w:right w:val="none" w:sz="0" w:space="0" w:color="auto"/>
              </w:divBdr>
              <w:divsChild>
                <w:div w:id="5338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7019">
      <w:bodyDiv w:val="1"/>
      <w:marLeft w:val="0"/>
      <w:marRight w:val="0"/>
      <w:marTop w:val="0"/>
      <w:marBottom w:val="0"/>
      <w:divBdr>
        <w:top w:val="none" w:sz="0" w:space="0" w:color="auto"/>
        <w:left w:val="none" w:sz="0" w:space="0" w:color="auto"/>
        <w:bottom w:val="none" w:sz="0" w:space="0" w:color="auto"/>
        <w:right w:val="none" w:sz="0" w:space="0" w:color="auto"/>
      </w:divBdr>
      <w:divsChild>
        <w:div w:id="1942184323">
          <w:marLeft w:val="0"/>
          <w:marRight w:val="0"/>
          <w:marTop w:val="0"/>
          <w:marBottom w:val="0"/>
          <w:divBdr>
            <w:top w:val="none" w:sz="0" w:space="0" w:color="auto"/>
            <w:left w:val="none" w:sz="0" w:space="0" w:color="auto"/>
            <w:bottom w:val="none" w:sz="0" w:space="0" w:color="auto"/>
            <w:right w:val="none" w:sz="0" w:space="0" w:color="auto"/>
          </w:divBdr>
          <w:divsChild>
            <w:div w:id="66805099">
              <w:marLeft w:val="0"/>
              <w:marRight w:val="0"/>
              <w:marTop w:val="0"/>
              <w:marBottom w:val="0"/>
              <w:divBdr>
                <w:top w:val="none" w:sz="0" w:space="0" w:color="auto"/>
                <w:left w:val="none" w:sz="0" w:space="0" w:color="auto"/>
                <w:bottom w:val="none" w:sz="0" w:space="0" w:color="auto"/>
                <w:right w:val="none" w:sz="0" w:space="0" w:color="auto"/>
              </w:divBdr>
              <w:divsChild>
                <w:div w:id="8154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8C80-C710-7740-AAD3-648CB635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Mheissen</dc:creator>
  <cp:keywords/>
  <dc:description/>
  <cp:lastModifiedBy>Samer Mheissen</cp:lastModifiedBy>
  <cp:revision>7</cp:revision>
  <dcterms:created xsi:type="dcterms:W3CDTF">2020-03-04T17:44:00Z</dcterms:created>
  <dcterms:modified xsi:type="dcterms:W3CDTF">2020-03-07T21:15:00Z</dcterms:modified>
</cp:coreProperties>
</file>