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826B" w14:textId="77777777" w:rsidR="00BA414A" w:rsidRDefault="00BA414A" w:rsidP="00BA414A">
      <w:pPr>
        <w:wordWrap/>
        <w:spacing w:after="0" w:line="240" w:lineRule="auto"/>
        <w:ind w:left="288" w:hanging="288"/>
        <w:jc w:val="left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 wp14:anchorId="373CA536" wp14:editId="2C9AE8FA">
            <wp:extent cx="5932805" cy="42106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1BE3" w14:textId="77777777" w:rsidR="00BA414A" w:rsidRPr="007B3436" w:rsidRDefault="00BA414A" w:rsidP="00BA414A">
      <w:pPr>
        <w:wordWrap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S11. The relationship between the same numbers of randomly selected variables as those in forward selection and cross-validation (CV) statistics from the national </w:t>
      </w:r>
      <w:r w:rsidRPr="00493776">
        <w:rPr>
          <w:rFonts w:ascii="Times New Roman" w:hAnsi="Times New Roman" w:cs="Times New Roman"/>
          <w:sz w:val="24"/>
          <w:szCs w:val="24"/>
        </w:rPr>
        <w:t xml:space="preserve">Integrated Empirical Geographic (IEG) </w:t>
      </w:r>
      <w:r>
        <w:rPr>
          <w:rFonts w:ascii="Times New Roman" w:hAnsi="Times New Roman" w:cs="Times New Roman"/>
          <w:sz w:val="24"/>
          <w:szCs w:val="24"/>
        </w:rPr>
        <w:t>models of NO</w:t>
      </w:r>
      <w:r w:rsidRPr="007F39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PM</w:t>
      </w:r>
      <w:r w:rsidRPr="007F39A3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in 2000 by conventional and clustered cross-validation.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easy of viewing, v</w:t>
      </w:r>
      <w:r>
        <w:rPr>
          <w:rFonts w:ascii="Times New Roman" w:hAnsi="Times New Roman" w:cs="Times New Roman" w:hint="eastAsia"/>
          <w:sz w:val="24"/>
          <w:szCs w:val="24"/>
        </w:rPr>
        <w:t xml:space="preserve">ertical lines </w:t>
      </w:r>
      <w:r>
        <w:rPr>
          <w:rFonts w:ascii="Times New Roman" w:hAnsi="Times New Roman" w:cs="Times New Roman"/>
          <w:sz w:val="24"/>
          <w:szCs w:val="24"/>
        </w:rPr>
        <w:t>are shown at x-axis values of 1</w:t>
      </w:r>
      <w:r>
        <w:rPr>
          <w:rFonts w:ascii="Times New Roman" w:hAnsi="Times New Roman" w:cs="Times New Roman" w:hint="eastAsia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0, and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3A1CE" w14:textId="77777777" w:rsidR="008B1141" w:rsidRDefault="00BA414A">
      <w:bookmarkStart w:id="0" w:name="_GoBack"/>
      <w:bookmarkEnd w:id="0"/>
    </w:p>
    <w:sectPr w:rsidR="008B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4A"/>
    <w:rsid w:val="00BA414A"/>
    <w:rsid w:val="00E0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75E5"/>
  <w15:chartTrackingRefBased/>
  <w15:docId w15:val="{3D5F98A1-5917-4568-AA43-2E1A78F3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4A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Hemakumar</dc:creator>
  <cp:keywords/>
  <dc:description/>
  <cp:lastModifiedBy>Hemakumar</cp:lastModifiedBy>
  <cp:revision>1</cp:revision>
  <dcterms:created xsi:type="dcterms:W3CDTF">2020-02-08T07:35:00Z</dcterms:created>
  <dcterms:modified xsi:type="dcterms:W3CDTF">2020-02-08T07:36:00Z</dcterms:modified>
</cp:coreProperties>
</file>