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B242" w14:textId="33556275" w:rsidR="00237899" w:rsidRPr="00254C45" w:rsidRDefault="00B40073" w:rsidP="00237899">
      <w:pPr>
        <w:spacing w:after="0"/>
        <w:rPr>
          <w:rFonts w:cs="Times New Roman"/>
          <w:b/>
          <w:bCs/>
          <w:sz w:val="24"/>
          <w:szCs w:val="24"/>
          <w:lang w:val="en-US"/>
        </w:rPr>
      </w:pPr>
      <w:bookmarkStart w:id="0" w:name="_Hlk32483857"/>
      <w:r w:rsidRPr="00254C45">
        <w:rPr>
          <w:rFonts w:cs="Times New Roman"/>
          <w:b/>
          <w:bCs/>
          <w:sz w:val="24"/>
          <w:szCs w:val="24"/>
          <w:lang w:val="en-US"/>
        </w:rPr>
        <w:t>Table</w:t>
      </w:r>
      <w:r w:rsidR="0074170A" w:rsidRPr="00254C45">
        <w:rPr>
          <w:rFonts w:cs="Times New Roman"/>
          <w:b/>
          <w:bCs/>
          <w:sz w:val="24"/>
          <w:szCs w:val="24"/>
          <w:lang w:val="en-US"/>
        </w:rPr>
        <w:t xml:space="preserve"> A</w:t>
      </w:r>
      <w:r w:rsidR="00237899" w:rsidRPr="00254C45">
        <w:rPr>
          <w:rFonts w:cs="Times New Roman"/>
          <w:b/>
          <w:bCs/>
          <w:sz w:val="24"/>
          <w:szCs w:val="24"/>
          <w:lang w:val="en-US"/>
        </w:rPr>
        <w:t>.</w:t>
      </w:r>
    </w:p>
    <w:tbl>
      <w:tblPr>
        <w:tblpPr w:leftFromText="180" w:rightFromText="180" w:vertAnchor="text" w:tblpY="1"/>
        <w:tblOverlap w:val="never"/>
        <w:tblW w:w="9242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5"/>
        <w:gridCol w:w="134"/>
        <w:gridCol w:w="4374"/>
        <w:gridCol w:w="1729"/>
      </w:tblGrid>
      <w:tr w:rsidR="00237899" w:rsidRPr="004B02FD" w14:paraId="6E09092E" w14:textId="77777777" w:rsidTr="00DE2DB5">
        <w:trPr>
          <w:trHeight w:val="241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bookmarkEnd w:id="0"/>
          <w:p w14:paraId="1D28474D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b/>
                <w:lang w:val="en-GB"/>
              </w:rPr>
            </w:pPr>
            <w:r w:rsidRPr="004B02FD">
              <w:rPr>
                <w:rFonts w:eastAsia="MS Gothic"/>
                <w:b/>
                <w:lang w:val="en-GB"/>
              </w:rPr>
              <w:t>Variable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4406B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b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C2D86D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b/>
                <w:lang w:val="en-GB"/>
              </w:rPr>
            </w:pPr>
            <w:r w:rsidRPr="004B02FD">
              <w:rPr>
                <w:rFonts w:eastAsia="MS Gothic"/>
                <w:b/>
                <w:lang w:val="en-GB"/>
              </w:rPr>
              <w:t>Definition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F592A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b/>
                <w:lang w:val="en-GB"/>
              </w:rPr>
            </w:pPr>
            <w:r w:rsidRPr="004B02FD">
              <w:rPr>
                <w:rFonts w:eastAsia="MS Gothic"/>
                <w:b/>
                <w:lang w:val="en-GB"/>
              </w:rPr>
              <w:t>Source</w:t>
            </w:r>
            <w:r>
              <w:rPr>
                <w:rFonts w:eastAsia="MS Gothic"/>
                <w:b/>
                <w:lang w:val="en-GB"/>
              </w:rPr>
              <w:t xml:space="preserve"> registers</w:t>
            </w:r>
          </w:p>
        </w:tc>
      </w:tr>
      <w:tr w:rsidR="00237899" w:rsidRPr="004B02FD" w14:paraId="67DDE149" w14:textId="77777777" w:rsidTr="00DE2DB5">
        <w:trPr>
          <w:trHeight w:val="315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BB22018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PC diagnosis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86389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3707F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szCs w:val="24"/>
                <w:lang w:val="en-GB"/>
              </w:rPr>
              <w:t xml:space="preserve">ICD-10 codes: </w:t>
            </w:r>
            <w:r w:rsidRPr="004B02FD">
              <w:rPr>
                <w:szCs w:val="24"/>
                <w:lang w:val="en-GB"/>
              </w:rPr>
              <w:t>C61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3AB27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NPCR.</w:t>
            </w:r>
          </w:p>
        </w:tc>
      </w:tr>
      <w:tr w:rsidR="00237899" w:rsidRPr="004B02FD" w14:paraId="5BC49DF2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618AE2C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Bone metastasis diagnosis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DEA31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240378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szCs w:val="24"/>
                <w:lang w:val="en-GB"/>
              </w:rPr>
              <w:t>ICD-10 codes: C79.5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A6096D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SCR, NPR, NPCR.</w:t>
            </w:r>
          </w:p>
        </w:tc>
      </w:tr>
      <w:tr w:rsidR="00237899" w:rsidRPr="004B02FD" w14:paraId="5FCBA23A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0EC36CA" w14:textId="541510F4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Androgen deprivation therapy (ADT)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FEB01D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B6FC02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rFonts w:eastAsia="MS Gothic"/>
                <w:lang w:val="en-GB"/>
              </w:rPr>
              <w:t xml:space="preserve">ATC codes: </w:t>
            </w:r>
            <w:r w:rsidRPr="004B02FD">
              <w:rPr>
                <w:szCs w:val="24"/>
                <w:lang w:val="en-GB"/>
              </w:rPr>
              <w:t xml:space="preserve"> L02BB0</w:t>
            </w:r>
            <w:r>
              <w:rPr>
                <w:szCs w:val="24"/>
                <w:lang w:val="en-GB"/>
              </w:rPr>
              <w:t>1 (bicalutamide</w:t>
            </w:r>
            <w:proofErr w:type="gramStart"/>
            <w:r>
              <w:rPr>
                <w:szCs w:val="24"/>
                <w:lang w:val="en-GB"/>
              </w:rPr>
              <w:t xml:space="preserve">), </w:t>
            </w:r>
            <w:r w:rsidRPr="004B02FD">
              <w:rPr>
                <w:szCs w:val="24"/>
                <w:lang w:val="en-GB"/>
              </w:rPr>
              <w:t xml:space="preserve"> L</w:t>
            </w:r>
            <w:proofErr w:type="gramEnd"/>
            <w:r w:rsidRPr="004B02FD">
              <w:rPr>
                <w:szCs w:val="24"/>
                <w:lang w:val="en-GB"/>
              </w:rPr>
              <w:t>02BB0</w:t>
            </w:r>
            <w:r>
              <w:rPr>
                <w:szCs w:val="24"/>
                <w:lang w:val="en-GB"/>
              </w:rPr>
              <w:t xml:space="preserve">2 (Flutamide), </w:t>
            </w:r>
            <w:r w:rsidRPr="004B02FD">
              <w:rPr>
                <w:szCs w:val="24"/>
                <w:lang w:val="en-GB"/>
              </w:rPr>
              <w:t xml:space="preserve"> L02BB0</w:t>
            </w:r>
            <w:r>
              <w:rPr>
                <w:szCs w:val="24"/>
                <w:lang w:val="en-GB"/>
              </w:rPr>
              <w:t>3 (</w:t>
            </w:r>
            <w:proofErr w:type="spellStart"/>
            <w:r>
              <w:rPr>
                <w:szCs w:val="24"/>
                <w:lang w:val="en-GB"/>
              </w:rPr>
              <w:t>Nilutamide</w:t>
            </w:r>
            <w:proofErr w:type="spellEnd"/>
            <w:r>
              <w:rPr>
                <w:szCs w:val="24"/>
                <w:lang w:val="en-GB"/>
              </w:rPr>
              <w:t xml:space="preserve">), </w:t>
            </w:r>
            <w:r w:rsidRPr="004B02FD">
              <w:rPr>
                <w:szCs w:val="24"/>
                <w:lang w:val="en-GB"/>
              </w:rPr>
              <w:t xml:space="preserve"> L02B</w:t>
            </w:r>
            <w:r>
              <w:rPr>
                <w:szCs w:val="24"/>
                <w:lang w:val="en-GB"/>
              </w:rPr>
              <w:t>X01 (</w:t>
            </w:r>
            <w:proofErr w:type="spellStart"/>
            <w:r>
              <w:rPr>
                <w:szCs w:val="24"/>
                <w:lang w:val="en-GB"/>
              </w:rPr>
              <w:t>Abarelix</w:t>
            </w:r>
            <w:proofErr w:type="spellEnd"/>
            <w:r>
              <w:rPr>
                <w:szCs w:val="24"/>
                <w:lang w:val="en-GB"/>
              </w:rPr>
              <w:t>), L02AE01 (</w:t>
            </w:r>
            <w:proofErr w:type="spellStart"/>
            <w:r>
              <w:rPr>
                <w:szCs w:val="24"/>
                <w:lang w:val="en-GB"/>
              </w:rPr>
              <w:t>Buserelin</w:t>
            </w:r>
            <w:proofErr w:type="spellEnd"/>
            <w:r>
              <w:rPr>
                <w:szCs w:val="24"/>
                <w:lang w:val="en-GB"/>
              </w:rPr>
              <w:t>), L02BX02 (</w:t>
            </w:r>
            <w:proofErr w:type="spellStart"/>
            <w:r>
              <w:rPr>
                <w:szCs w:val="24"/>
                <w:lang w:val="en-GB"/>
              </w:rPr>
              <w:t>Degarelix</w:t>
            </w:r>
            <w:proofErr w:type="spellEnd"/>
            <w:r>
              <w:rPr>
                <w:szCs w:val="24"/>
                <w:lang w:val="en-GB"/>
              </w:rPr>
              <w:t>), H01CA01 (Gonadorelin), L02AE03 (</w:t>
            </w:r>
            <w:proofErr w:type="spellStart"/>
            <w:r>
              <w:rPr>
                <w:szCs w:val="24"/>
                <w:lang w:val="en-GB"/>
              </w:rPr>
              <w:t>Goesrelin</w:t>
            </w:r>
            <w:proofErr w:type="spellEnd"/>
            <w:r>
              <w:rPr>
                <w:szCs w:val="24"/>
                <w:lang w:val="en-GB"/>
              </w:rPr>
              <w:t>), L02AE05 (</w:t>
            </w:r>
            <w:proofErr w:type="spellStart"/>
            <w:r>
              <w:rPr>
                <w:szCs w:val="24"/>
                <w:lang w:val="en-GB"/>
              </w:rPr>
              <w:t>Histerlin</w:t>
            </w:r>
            <w:proofErr w:type="spellEnd"/>
            <w:r>
              <w:rPr>
                <w:szCs w:val="24"/>
                <w:lang w:val="en-GB"/>
              </w:rPr>
              <w:t>), L02AE02 (Leuprorelin), H01CA02 (</w:t>
            </w:r>
            <w:proofErr w:type="spellStart"/>
            <w:r>
              <w:rPr>
                <w:szCs w:val="24"/>
                <w:lang w:val="en-GB"/>
              </w:rPr>
              <w:t>Nafarelin</w:t>
            </w:r>
            <w:proofErr w:type="spellEnd"/>
            <w:r>
              <w:rPr>
                <w:szCs w:val="24"/>
                <w:lang w:val="en-GB"/>
              </w:rPr>
              <w:t xml:space="preserve">), L02AE04 (Triptorelin)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EED0C3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SPDR.</w:t>
            </w:r>
          </w:p>
        </w:tc>
      </w:tr>
      <w:tr w:rsidR="00237899" w:rsidRPr="004B02FD" w14:paraId="2637C6BB" w14:textId="77777777" w:rsidTr="00DE2DB5">
        <w:trPr>
          <w:trHeight w:val="315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21B7FA9" w14:textId="47384066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proofErr w:type="gramStart"/>
            <w:r w:rsidRPr="005F60D6">
              <w:rPr>
                <w:rFonts w:eastAsia="MS Gothic"/>
                <w:lang w:val="en-GB"/>
              </w:rPr>
              <w:t>Other</w:t>
            </w:r>
            <w:proofErr w:type="gramEnd"/>
            <w:r w:rsidRPr="005F60D6">
              <w:rPr>
                <w:rFonts w:eastAsia="MS Gothic"/>
                <w:lang w:val="en-GB"/>
              </w:rPr>
              <w:t xml:space="preserve"> </w:t>
            </w:r>
            <w:r w:rsidR="00193255">
              <w:rPr>
                <w:rFonts w:eastAsia="MS Gothic"/>
                <w:lang w:val="en-GB"/>
              </w:rPr>
              <w:t>ADT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FD4226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DF77C7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5F60D6">
              <w:rPr>
                <w:rFonts w:eastAsia="MS Gothic"/>
                <w:lang w:val="en-GB"/>
              </w:rPr>
              <w:t>ATC codes: G03HA01 (Cyproterone acetate), L02AB02 (</w:t>
            </w:r>
            <w:proofErr w:type="spellStart"/>
            <w:r w:rsidRPr="005F60D6">
              <w:rPr>
                <w:rFonts w:eastAsia="MS Gothic"/>
                <w:lang w:val="en-GB"/>
              </w:rPr>
              <w:t>Medroxyproge</w:t>
            </w:r>
            <w:proofErr w:type="spellEnd"/>
            <w:r w:rsidRPr="005F60D6">
              <w:rPr>
                <w:rFonts w:eastAsia="MS Gothic"/>
                <w:lang w:val="en-GB"/>
              </w:rPr>
              <w:t xml:space="preserve"> </w:t>
            </w:r>
            <w:proofErr w:type="spellStart"/>
            <w:r w:rsidRPr="005F60D6">
              <w:rPr>
                <w:rFonts w:eastAsia="MS Gothic"/>
                <w:lang w:val="en-GB"/>
              </w:rPr>
              <w:t>strerone</w:t>
            </w:r>
            <w:proofErr w:type="spellEnd"/>
            <w:r w:rsidRPr="005F60D6">
              <w:rPr>
                <w:rFonts w:eastAsia="MS Gothic"/>
                <w:lang w:val="en-GB"/>
              </w:rPr>
              <w:t xml:space="preserve"> acetate), L02AA02 (</w:t>
            </w:r>
            <w:proofErr w:type="spellStart"/>
            <w:r w:rsidRPr="005F60D6">
              <w:rPr>
                <w:rFonts w:eastAsia="MS Gothic"/>
                <w:lang w:val="en-GB"/>
              </w:rPr>
              <w:t>Polyestradiol</w:t>
            </w:r>
            <w:proofErr w:type="spellEnd"/>
            <w:r w:rsidRPr="005F60D6">
              <w:rPr>
                <w:rFonts w:eastAsia="MS Gothic"/>
                <w:lang w:val="en-GB"/>
              </w:rPr>
              <w:t xml:space="preserve"> phosphate), L02AB01 (Megestrol), L02AA01 (</w:t>
            </w:r>
            <w:proofErr w:type="spellStart"/>
            <w:r w:rsidRPr="005F60D6">
              <w:rPr>
                <w:rFonts w:eastAsia="MS Gothic"/>
                <w:lang w:val="en-GB"/>
              </w:rPr>
              <w:t>Diethystilbestrol</w:t>
            </w:r>
            <w:proofErr w:type="spellEnd"/>
            <w:r w:rsidRPr="005F60D6">
              <w:rPr>
                <w:rFonts w:eastAsia="MS Gothic"/>
                <w:lang w:val="en-GB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03148B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128A6">
              <w:rPr>
                <w:rFonts w:eastAsia="MS Gothic"/>
                <w:lang w:val="en-GB"/>
              </w:rPr>
              <w:t>SPDR.</w:t>
            </w:r>
          </w:p>
        </w:tc>
      </w:tr>
      <w:tr w:rsidR="00237899" w:rsidRPr="004B02FD" w14:paraId="491C1AD0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4CFAA2F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5F60D6">
              <w:rPr>
                <w:szCs w:val="24"/>
                <w:lang w:val="en-GB"/>
              </w:rPr>
              <w:t>Bilateral orchiectomy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C09407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FFBD146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95580A">
              <w:rPr>
                <w:rFonts w:eastAsia="MS Gothic"/>
                <w:lang w:val="en-GB"/>
              </w:rPr>
              <w:t>NCSP codes: KFC10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A98204E" w14:textId="77777777" w:rsidR="00237899" w:rsidRPr="000128A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95580A">
              <w:rPr>
                <w:rFonts w:eastAsia="MS Gothic"/>
                <w:lang w:val="en-GB"/>
              </w:rPr>
              <w:t>NPR.</w:t>
            </w:r>
          </w:p>
        </w:tc>
      </w:tr>
      <w:tr w:rsidR="00237899" w:rsidRPr="004B02FD" w14:paraId="591A78FE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63D8C88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5F60D6">
              <w:rPr>
                <w:rFonts w:eastAsia="MS Gothic"/>
                <w:lang w:val="en-GB"/>
              </w:rPr>
              <w:t>Treatment for CRPC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245179F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FA7FCE9" w14:textId="77777777" w:rsidR="00237899" w:rsidRPr="00E57822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fr-FR"/>
              </w:rPr>
            </w:pPr>
            <w:r w:rsidRPr="00E57822">
              <w:rPr>
                <w:rFonts w:eastAsia="MS Gothic"/>
                <w:lang w:val="fr-FR"/>
              </w:rPr>
              <w:t xml:space="preserve">ATC </w:t>
            </w:r>
            <w:proofErr w:type="gramStart"/>
            <w:r w:rsidRPr="00E57822">
              <w:rPr>
                <w:rFonts w:eastAsia="MS Gothic"/>
                <w:lang w:val="fr-FR"/>
              </w:rPr>
              <w:t>codes:</w:t>
            </w:r>
            <w:proofErr w:type="gramEnd"/>
            <w:r w:rsidRPr="00E57822">
              <w:rPr>
                <w:rFonts w:eastAsia="MS Gothic"/>
                <w:lang w:val="fr-FR"/>
              </w:rPr>
              <w:t xml:space="preserve"> L01DB07 (</w:t>
            </w:r>
            <w:proofErr w:type="spellStart"/>
            <w:r w:rsidRPr="00E57822">
              <w:rPr>
                <w:rFonts w:eastAsia="MS Gothic"/>
                <w:lang w:val="fr-FR"/>
              </w:rPr>
              <w:t>mitoxantrone</w:t>
            </w:r>
            <w:proofErr w:type="spellEnd"/>
            <w:r w:rsidRPr="00E57822">
              <w:rPr>
                <w:rFonts w:eastAsia="MS Gothic"/>
                <w:lang w:val="fr-FR"/>
              </w:rPr>
              <w:t>), L01XX11 (</w:t>
            </w:r>
            <w:proofErr w:type="spellStart"/>
            <w:r w:rsidRPr="00E57822">
              <w:rPr>
                <w:rFonts w:eastAsia="MS Gothic"/>
                <w:lang w:val="fr-FR"/>
              </w:rPr>
              <w:t>estramustine</w:t>
            </w:r>
            <w:proofErr w:type="spellEnd"/>
            <w:r w:rsidRPr="00E57822">
              <w:rPr>
                <w:rFonts w:eastAsia="MS Gothic"/>
                <w:lang w:val="fr-FR"/>
              </w:rPr>
              <w:t>), J02AB02 (</w:t>
            </w:r>
            <w:proofErr w:type="spellStart"/>
            <w:r w:rsidRPr="00E57822">
              <w:rPr>
                <w:rFonts w:eastAsia="MS Gothic"/>
                <w:lang w:val="fr-FR"/>
              </w:rPr>
              <w:t>ketoconazole</w:t>
            </w:r>
            <w:proofErr w:type="spellEnd"/>
            <w:r w:rsidRPr="00E57822">
              <w:rPr>
                <w:rFonts w:eastAsia="MS Gothic"/>
                <w:lang w:val="fr-FR"/>
              </w:rPr>
              <w:t>), L01CD02 (</w:t>
            </w:r>
            <w:proofErr w:type="spellStart"/>
            <w:r w:rsidRPr="00E57822">
              <w:rPr>
                <w:rFonts w:eastAsia="MS Gothic"/>
                <w:lang w:val="fr-FR"/>
              </w:rPr>
              <w:t>docetaxel</w:t>
            </w:r>
            <w:proofErr w:type="spellEnd"/>
            <w:r w:rsidRPr="00E57822">
              <w:rPr>
                <w:rFonts w:eastAsia="MS Gothic"/>
                <w:lang w:val="fr-FR"/>
              </w:rPr>
              <w:t>), L01CD04 (cabazitaxel)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A9E61C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128A6">
              <w:rPr>
                <w:rFonts w:eastAsia="MS Gothic"/>
                <w:lang w:val="en-GB"/>
              </w:rPr>
              <w:t>SPDR.</w:t>
            </w:r>
          </w:p>
        </w:tc>
      </w:tr>
      <w:tr w:rsidR="00237899" w:rsidRPr="004B02FD" w14:paraId="779F8DD8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7A096B7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5F60D6">
              <w:rPr>
                <w:rFonts w:eastAsia="MS Gothic"/>
                <w:lang w:val="en-GB"/>
              </w:rPr>
              <w:t>Treatment for mCRPC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C2E0A5" w14:textId="77777777" w:rsidR="00237899" w:rsidRPr="005F60D6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D30DE93" w14:textId="77777777" w:rsidR="00237899" w:rsidRPr="00E57822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fr-FR"/>
              </w:rPr>
            </w:pPr>
            <w:r w:rsidRPr="00E57822">
              <w:rPr>
                <w:rFonts w:eastAsia="MS Gothic"/>
                <w:lang w:val="fr-FR"/>
              </w:rPr>
              <w:t xml:space="preserve">ATC </w:t>
            </w:r>
            <w:proofErr w:type="gramStart"/>
            <w:r w:rsidRPr="00E57822">
              <w:rPr>
                <w:rFonts w:eastAsia="MS Gothic"/>
                <w:lang w:val="fr-FR"/>
              </w:rPr>
              <w:t>codes:</w:t>
            </w:r>
            <w:proofErr w:type="gramEnd"/>
            <w:r w:rsidRPr="00E57822">
              <w:rPr>
                <w:rFonts w:eastAsia="MS Gothic"/>
                <w:lang w:val="fr-FR"/>
              </w:rPr>
              <w:t xml:space="preserve"> L02BX03 (</w:t>
            </w:r>
            <w:proofErr w:type="spellStart"/>
            <w:r w:rsidRPr="00E57822">
              <w:rPr>
                <w:rFonts w:eastAsia="MS Gothic"/>
                <w:lang w:val="fr-FR"/>
              </w:rPr>
              <w:t>abiraterone</w:t>
            </w:r>
            <w:proofErr w:type="spellEnd"/>
            <w:r w:rsidRPr="00E57822">
              <w:rPr>
                <w:rFonts w:eastAsia="MS Gothic"/>
                <w:lang w:val="fr-FR"/>
              </w:rPr>
              <w:t>), L02BB04 (</w:t>
            </w:r>
            <w:proofErr w:type="spellStart"/>
            <w:r w:rsidRPr="00E57822">
              <w:rPr>
                <w:rFonts w:eastAsia="MS Gothic"/>
                <w:lang w:val="fr-FR"/>
              </w:rPr>
              <w:t>enzalutamide</w:t>
            </w:r>
            <w:proofErr w:type="spellEnd"/>
            <w:r w:rsidRPr="00E57822">
              <w:rPr>
                <w:rFonts w:eastAsia="MS Gothic"/>
                <w:lang w:val="fr-FR"/>
              </w:rPr>
              <w:t xml:space="preserve">)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6D795ED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128A6">
              <w:rPr>
                <w:rFonts w:eastAsia="MS Gothic"/>
                <w:lang w:val="en-GB"/>
              </w:rPr>
              <w:t>SPDR.</w:t>
            </w:r>
          </w:p>
        </w:tc>
      </w:tr>
      <w:tr w:rsidR="00237899" w:rsidRPr="004B02FD" w14:paraId="3F270BC7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F119520" w14:textId="77777777" w:rsidR="00237899" w:rsidRPr="003829EA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Radiopharmaceuticals for bone metastases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092B7A1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79B6E82" w14:textId="77777777" w:rsidR="00237899" w:rsidRPr="00E57822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sv-SE"/>
              </w:rPr>
            </w:pPr>
            <w:r w:rsidRPr="00E57822">
              <w:rPr>
                <w:rFonts w:eastAsia="MS Gothic"/>
                <w:lang w:val="sv-SE"/>
              </w:rPr>
              <w:t>V10BX02 (samarium), V10BX01 (strontium), V10BX03 (rhenium), V10XX03 (radium)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0EB54F4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128A6">
              <w:rPr>
                <w:rFonts w:eastAsia="MS Gothic"/>
                <w:lang w:val="en-GB"/>
              </w:rPr>
              <w:t>SPDR.</w:t>
            </w:r>
          </w:p>
        </w:tc>
      </w:tr>
      <w:tr w:rsidR="00237899" w:rsidRPr="004B02FD" w14:paraId="5256212A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7FBA3C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Second primary malignancy (SPM)</w:t>
            </w:r>
            <w:r>
              <w:rPr>
                <w:rFonts w:eastAsia="MS Gothic"/>
                <w:lang w:val="en-GB"/>
              </w:rPr>
              <w:t xml:space="preserve"> outcome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BC755B2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92F7B48" w14:textId="77777777" w:rsidR="00237899" w:rsidRPr="0095580A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Fi</w:t>
            </w:r>
            <w:r>
              <w:rPr>
                <w:rFonts w:eastAsia="MS Gothic"/>
                <w:lang w:val="en-GB"/>
              </w:rPr>
              <w:t xml:space="preserve">rst record of </w:t>
            </w:r>
            <w:r w:rsidRPr="004B02FD">
              <w:rPr>
                <w:rFonts w:eastAsia="MS Gothic"/>
                <w:lang w:val="en-GB"/>
              </w:rPr>
              <w:t xml:space="preserve">ICD-10: C00 </w:t>
            </w:r>
            <w:proofErr w:type="gramStart"/>
            <w:r w:rsidRPr="004B02FD">
              <w:rPr>
                <w:rFonts w:eastAsia="MS Gothic"/>
                <w:lang w:val="en-GB"/>
              </w:rPr>
              <w:t>–</w:t>
            </w:r>
            <w:r>
              <w:rPr>
                <w:rFonts w:eastAsia="MS Gothic"/>
                <w:lang w:val="en-GB"/>
              </w:rPr>
              <w:t xml:space="preserve">  </w:t>
            </w:r>
            <w:r w:rsidRPr="004B02FD">
              <w:rPr>
                <w:rFonts w:eastAsia="MS Gothic"/>
                <w:lang w:val="en-GB"/>
              </w:rPr>
              <w:t>C</w:t>
            </w:r>
            <w:proofErr w:type="gramEnd"/>
            <w:r w:rsidRPr="004B02FD">
              <w:rPr>
                <w:rFonts w:eastAsia="MS Gothic"/>
                <w:lang w:val="en-GB"/>
              </w:rPr>
              <w:t>76, C81 – C96, D00 – D09, D37 – D48, excluding C6</w:t>
            </w:r>
            <w:r>
              <w:rPr>
                <w:rFonts w:eastAsia="MS Gothic"/>
                <w:lang w:val="en-GB"/>
              </w:rPr>
              <w:t>1, or C40 – C41</w:t>
            </w:r>
            <w:r w:rsidRPr="004B02FD">
              <w:rPr>
                <w:rFonts w:eastAsia="MS Gothic"/>
                <w:lang w:val="en-GB"/>
              </w:rPr>
              <w:t xml:space="preserve"> during follow-up. First record of each ICD-10 code was ensured by verifying that no prior record existed with accuracy of 3 digits (e.g. C16.1 was counted as a first record only if the same person had no history of C16 ICD-10 codes).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D996F79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SCR,</w:t>
            </w:r>
            <w:r w:rsidRPr="004B02FD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18838DD8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D43288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Solid tumour outcome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4771FA2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9055A1A" w14:textId="77777777" w:rsidR="00237899" w:rsidRPr="009901D5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 xml:space="preserve">First record of ICD-10: C00 – C75, excluding C61 </w:t>
            </w:r>
            <w:r>
              <w:rPr>
                <w:rFonts w:eastAsia="MS Gothic"/>
                <w:lang w:val="en-GB"/>
              </w:rPr>
              <w:t>or C40 – C41</w:t>
            </w:r>
            <w:r w:rsidRPr="004B02FD">
              <w:rPr>
                <w:rFonts w:eastAsia="MS Gothic"/>
                <w:lang w:val="en-GB"/>
              </w:rPr>
              <w:t xml:space="preserve"> during follow-up. First record of each ICD-10 code was ensured by verifying that no prior record existed with accuracy of 3 digits (e.g. C16.1 was counted as a first record only if the same person had no history of C16 ICD-10 codes).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D5E5F87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SCR,</w:t>
            </w:r>
            <w:r w:rsidRPr="004B02FD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6ACE83C4" w14:textId="77777777" w:rsidTr="00DE2DB5">
        <w:trPr>
          <w:trHeight w:val="460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9E55C1B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B</w:t>
            </w:r>
            <w:r w:rsidRPr="004B02FD">
              <w:rPr>
                <w:rFonts w:eastAsia="MS Gothic"/>
                <w:lang w:val="en-GB"/>
              </w:rPr>
              <w:t>ladder cancer</w:t>
            </w:r>
            <w:r>
              <w:rPr>
                <w:rFonts w:eastAsia="MS Gothic"/>
                <w:lang w:val="en-GB"/>
              </w:rPr>
              <w:t xml:space="preserve"> outcome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F0B39F8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CBBC7D8" w14:textId="77777777" w:rsidR="00237899" w:rsidRPr="00D7274E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First record of</w:t>
            </w:r>
            <w:r>
              <w:rPr>
                <w:rFonts w:eastAsia="MS Gothic"/>
                <w:lang w:val="en-GB"/>
              </w:rPr>
              <w:t xml:space="preserve"> I</w:t>
            </w:r>
            <w:r w:rsidRPr="004B02FD">
              <w:rPr>
                <w:rFonts w:eastAsia="MS Gothic"/>
                <w:lang w:val="en-GB"/>
              </w:rPr>
              <w:t xml:space="preserve">CD-10: C67, D09.0 during follow-up. Verifying that no prior records of the same outcome existed was used to ensure first </w:t>
            </w:r>
            <w:r w:rsidRPr="004B02FD">
              <w:rPr>
                <w:rFonts w:eastAsia="MS Gothic"/>
                <w:lang w:val="en-GB"/>
              </w:rPr>
              <w:lastRenderedPageBreak/>
              <w:t>record.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AEE80C3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lastRenderedPageBreak/>
              <w:t>SCR,</w:t>
            </w:r>
            <w:r w:rsidRPr="004B671C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0E63D5EA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FA1E89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R</w:t>
            </w:r>
            <w:r w:rsidRPr="004B02FD">
              <w:rPr>
                <w:rFonts w:eastAsia="MS Gothic"/>
                <w:lang w:val="en-GB"/>
              </w:rPr>
              <w:t>ectum cancer</w:t>
            </w:r>
            <w:r>
              <w:rPr>
                <w:rFonts w:eastAsia="MS Gothic"/>
                <w:lang w:val="en-GB"/>
              </w:rPr>
              <w:t xml:space="preserve"> outcome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165DD53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BE89085" w14:textId="77777777" w:rsidR="00237899" w:rsidRPr="0075254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 xml:space="preserve">First record of </w:t>
            </w:r>
            <w:r>
              <w:rPr>
                <w:rFonts w:eastAsia="MS Gothic"/>
                <w:lang w:val="en-GB"/>
              </w:rPr>
              <w:t>I</w:t>
            </w:r>
            <w:r w:rsidRPr="004B02FD">
              <w:rPr>
                <w:rFonts w:eastAsia="MS Gothic"/>
                <w:lang w:val="en-GB"/>
              </w:rPr>
              <w:t>CD-10: C20 – C21 during follow-up. Verifying that no prior records of the same outcome existed was used to ensure first record.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3FD1037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t>SCR,</w:t>
            </w:r>
            <w:r w:rsidRPr="004B671C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21D14F9B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71233D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C</w:t>
            </w:r>
            <w:r w:rsidRPr="004B02FD">
              <w:rPr>
                <w:rFonts w:eastAsia="MS Gothic"/>
                <w:lang w:val="en-GB"/>
              </w:rPr>
              <w:t xml:space="preserve">olon cancer </w:t>
            </w:r>
            <w:r>
              <w:rPr>
                <w:rFonts w:eastAsia="MS Gothic"/>
                <w:lang w:val="en-GB"/>
              </w:rPr>
              <w:t>outcome</w:t>
            </w:r>
          </w:p>
          <w:p w14:paraId="005CBEE4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113F23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540FDF4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First record of ICD-10: C18 – C19 during follow-up. Verifying that no prior records of the same outcome existed was used to ensure first record.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95B6227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t>SCR,</w:t>
            </w:r>
            <w:r w:rsidRPr="004B671C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0CBFC042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5E7B430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L</w:t>
            </w:r>
            <w:r w:rsidRPr="004B02FD">
              <w:rPr>
                <w:rFonts w:eastAsia="MS Gothic"/>
                <w:lang w:val="en-GB"/>
              </w:rPr>
              <w:t>ung cancer</w:t>
            </w:r>
            <w:r>
              <w:rPr>
                <w:rFonts w:eastAsia="MS Gothic"/>
                <w:lang w:val="en-GB"/>
              </w:rPr>
              <w:t xml:space="preserve"> outcome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4F88F32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E9A5172" w14:textId="77777777" w:rsidR="00237899" w:rsidRPr="00891BF4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First record of</w:t>
            </w:r>
            <w:r>
              <w:rPr>
                <w:rFonts w:eastAsia="MS Gothic"/>
                <w:lang w:val="en-GB"/>
              </w:rPr>
              <w:t xml:space="preserve"> </w:t>
            </w:r>
            <w:r w:rsidRPr="004B02FD">
              <w:rPr>
                <w:rFonts w:eastAsia="MS Gothic"/>
                <w:lang w:val="en-GB"/>
              </w:rPr>
              <w:t>ICD-10: C33 – C34</w:t>
            </w:r>
            <w:r>
              <w:rPr>
                <w:rFonts w:eastAsia="MS Gothic"/>
                <w:lang w:val="en-GB"/>
              </w:rPr>
              <w:t xml:space="preserve"> </w:t>
            </w:r>
            <w:r w:rsidRPr="004B02FD">
              <w:rPr>
                <w:rFonts w:eastAsia="MS Gothic"/>
                <w:lang w:val="en-GB"/>
              </w:rPr>
              <w:t>during follow-up. Verifying that no prior records of the same outcome existed was used to ensure first record.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1336BE9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t>SCR,</w:t>
            </w:r>
            <w:r w:rsidRPr="004B671C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1A81BAE1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33F6C0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M</w:t>
            </w:r>
            <w:r w:rsidRPr="004B02FD">
              <w:rPr>
                <w:rFonts w:eastAsia="MS Gothic"/>
                <w:lang w:val="en-GB"/>
              </w:rPr>
              <w:t>yelodysplastic syndrome</w:t>
            </w:r>
            <w:r>
              <w:rPr>
                <w:rFonts w:eastAsia="MS Gothic"/>
                <w:lang w:val="en-GB"/>
              </w:rPr>
              <w:t xml:space="preserve"> outcome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3214B40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F509AE2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First record of ICD-10: D46 during follow-up. Verifying that no prior records of the same outcome exist was used to ensure first record.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252B8A0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t>SCR,</w:t>
            </w:r>
            <w:r w:rsidRPr="004B671C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02118F0F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DEAFAA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L</w:t>
            </w:r>
            <w:r w:rsidRPr="004B02FD">
              <w:rPr>
                <w:rFonts w:eastAsia="MS Gothic"/>
                <w:lang w:val="en-GB"/>
              </w:rPr>
              <w:t>eukaemia</w:t>
            </w:r>
            <w:r>
              <w:rPr>
                <w:rFonts w:eastAsia="MS Gothic"/>
                <w:lang w:val="en-GB"/>
              </w:rPr>
              <w:t xml:space="preserve"> outcome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A9F3D0D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9F5E7C7" w14:textId="77777777" w:rsidR="00237899" w:rsidRPr="00652D0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rFonts w:eastAsia="MS Gothic"/>
                <w:lang w:val="en-GB"/>
              </w:rPr>
              <w:t>First record of ICD-10: C91 – C95 during follow-up. Verifying that no prior records of the same outcome existed was used to ensure first record.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9C97EC8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t>SCR,</w:t>
            </w:r>
            <w:r w:rsidRPr="004B671C">
              <w:rPr>
                <w:rFonts w:eastAsia="MS Gothic"/>
                <w:lang w:val="en-GB"/>
              </w:rPr>
              <w:br/>
              <w:t>NPR.</w:t>
            </w:r>
          </w:p>
        </w:tc>
      </w:tr>
      <w:tr w:rsidR="00237899" w:rsidRPr="004B02FD" w14:paraId="351454AC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6A9E21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 xml:space="preserve">Malignant </w:t>
            </w:r>
            <w:proofErr w:type="gramStart"/>
            <w:r>
              <w:rPr>
                <w:rFonts w:eastAsia="MS Gothic"/>
                <w:lang w:val="en-GB"/>
              </w:rPr>
              <w:t>neoplasm  comorbidity</w:t>
            </w:r>
            <w:proofErr w:type="gramEnd"/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E53ED5D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4C60B89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ICD-10 codes: C00 – C75, excluding C44 and C61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CB55F42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t>SCR,</w:t>
            </w:r>
            <w:r w:rsidRPr="004B671C">
              <w:rPr>
                <w:rFonts w:eastAsia="MS Gothic"/>
                <w:lang w:val="en-GB"/>
              </w:rPr>
              <w:br/>
              <w:t>NPR</w:t>
            </w:r>
          </w:p>
        </w:tc>
      </w:tr>
      <w:tr w:rsidR="00237899" w:rsidRPr="004B02FD" w14:paraId="719EB4B2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8012153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>
              <w:rPr>
                <w:rFonts w:eastAsia="MS Gothic"/>
                <w:lang w:val="en-GB"/>
              </w:rPr>
              <w:t>Secondary malignant neoplasm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E685B00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477CD6A" w14:textId="77777777" w:rsidR="00237899" w:rsidRPr="0057003C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fr-FR"/>
              </w:rPr>
            </w:pPr>
            <w:r w:rsidRPr="0057003C">
              <w:rPr>
                <w:szCs w:val="24"/>
                <w:lang w:val="fr-FR"/>
              </w:rPr>
              <w:t xml:space="preserve">ICD-10 </w:t>
            </w:r>
            <w:proofErr w:type="gramStart"/>
            <w:r w:rsidRPr="0057003C">
              <w:rPr>
                <w:szCs w:val="24"/>
                <w:lang w:val="fr-FR"/>
              </w:rPr>
              <w:t>codes:</w:t>
            </w:r>
            <w:proofErr w:type="gramEnd"/>
            <w:r w:rsidRPr="0057003C">
              <w:rPr>
                <w:szCs w:val="24"/>
                <w:lang w:val="fr-FR"/>
              </w:rPr>
              <w:t xml:space="preserve"> C78, C79.0, C79.1, C79.3, C79.4 or C79.7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310411D" w14:textId="77777777" w:rsidR="00237899" w:rsidRPr="004B671C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671C">
              <w:rPr>
                <w:rFonts w:eastAsia="MS Gothic"/>
                <w:lang w:val="en-GB"/>
              </w:rPr>
              <w:t>SCR,</w:t>
            </w:r>
            <w:r w:rsidRPr="004B671C">
              <w:rPr>
                <w:rFonts w:eastAsia="MS Gothic"/>
                <w:lang w:val="en-GB"/>
              </w:rPr>
              <w:br/>
              <w:t>NPR</w:t>
            </w:r>
          </w:p>
        </w:tc>
      </w:tr>
      <w:tr w:rsidR="00237899" w:rsidRPr="004B02FD" w14:paraId="479670A2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0871596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szCs w:val="24"/>
                <w:lang w:val="en-GB"/>
              </w:rPr>
              <w:t xml:space="preserve">Urinary tract </w:t>
            </w:r>
            <w:proofErr w:type="gramStart"/>
            <w:r w:rsidRPr="004B02FD">
              <w:rPr>
                <w:szCs w:val="24"/>
                <w:lang w:val="en-GB"/>
              </w:rPr>
              <w:t>infection</w:t>
            </w:r>
            <w:r>
              <w:rPr>
                <w:szCs w:val="24"/>
                <w:lang w:val="en-GB"/>
              </w:rPr>
              <w:t xml:space="preserve"> </w:t>
            </w:r>
            <w:r>
              <w:rPr>
                <w:rFonts w:eastAsia="MS Gothic"/>
                <w:lang w:val="en-GB"/>
              </w:rPr>
              <w:t xml:space="preserve"> comorbidity</w:t>
            </w:r>
            <w:proofErr w:type="gramEnd"/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953FE54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650801B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ICD-10 codes: </w:t>
            </w:r>
            <w:r w:rsidRPr="004B02FD">
              <w:rPr>
                <w:szCs w:val="24"/>
                <w:lang w:val="en-GB"/>
              </w:rPr>
              <w:t>N39.0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94F705E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4B02FD" w14:paraId="6E131B3F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16BD050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szCs w:val="24"/>
                <w:lang w:val="en-GB"/>
              </w:rPr>
              <w:t>Impotence</w:t>
            </w:r>
            <w:r>
              <w:rPr>
                <w:szCs w:val="24"/>
                <w:lang w:val="en-GB"/>
              </w:rPr>
              <w:t xml:space="preserve">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023889E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E3D0377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ICD-10 codes: N40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5BAE5EB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4B02FD" w14:paraId="05ADEBE5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E092689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Retention of urine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0185046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FCC8D08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ICD-10 codes: R33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54B52A3" w14:textId="77777777" w:rsidR="00237899" w:rsidRPr="008151CE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4B02FD" w14:paraId="41B0CF43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C3F57E6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Hyperplasia of prostate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51C1D19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2951C60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ICD-10 codes: </w:t>
            </w:r>
            <w:r w:rsidRPr="004B02FD">
              <w:rPr>
                <w:szCs w:val="24"/>
                <w:lang w:val="en-GB"/>
              </w:rPr>
              <w:t>N48.4, F52.2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6E75F9" w14:textId="77777777" w:rsidR="00237899" w:rsidRPr="008151CE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4B02FD" w14:paraId="6BBCA4D3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70C1648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Abnormal serum enzyme levels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5BF92EF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174BF4F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ICD-10 codes: R74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6DBDD10" w14:textId="77777777" w:rsidR="00237899" w:rsidRPr="008151CE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4B02FD" w14:paraId="34A416D4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F0C1B54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Other disorders of urinary system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E8135EA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DFE2806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ICD-10 codes: N39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A525C1A" w14:textId="77777777" w:rsidR="00237899" w:rsidRPr="008151CE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4B02FD" w14:paraId="68B529FF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60CA480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4B02FD">
              <w:rPr>
                <w:szCs w:val="24"/>
                <w:lang w:val="en-GB"/>
              </w:rPr>
              <w:t>Renal disease</w:t>
            </w:r>
            <w:r>
              <w:rPr>
                <w:szCs w:val="24"/>
                <w:lang w:val="en-GB"/>
              </w:rPr>
              <w:t xml:space="preserve">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E0F8209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3FC94AC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ICD-10 codes: </w:t>
            </w:r>
            <w:r w:rsidRPr="004B02FD">
              <w:rPr>
                <w:szCs w:val="24"/>
                <w:lang w:val="en-GB"/>
              </w:rPr>
              <w:t>N00-N29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BE058A2" w14:textId="77777777" w:rsidR="00237899" w:rsidRPr="008151CE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4B02FD" w14:paraId="65FBDAFE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9191240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4B02FD">
              <w:rPr>
                <w:szCs w:val="24"/>
                <w:lang w:val="en-GB"/>
              </w:rPr>
              <w:t>Hypertension</w:t>
            </w:r>
            <w:r>
              <w:rPr>
                <w:szCs w:val="24"/>
                <w:lang w:val="en-GB"/>
              </w:rPr>
              <w:t xml:space="preserve">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1DDE955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94D31AD" w14:textId="77777777" w:rsidR="00237899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ICD-10 codes: </w:t>
            </w:r>
            <w:r w:rsidRPr="004B02FD">
              <w:rPr>
                <w:szCs w:val="24"/>
                <w:lang w:val="en-GB"/>
              </w:rPr>
              <w:t>I10-I15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177A4D9" w14:textId="77777777" w:rsidR="00237899" w:rsidRPr="004B02FD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8151CE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051B46D5" w14:textId="77777777" w:rsidTr="00DE2DB5">
        <w:trPr>
          <w:trHeight w:val="49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A0D2B07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Liver disease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63867F0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CF8251A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ICD-10 codes: K70-K77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6B411CA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120BE8AE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27901B2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Angina pectoris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742B27F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4C6B21E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ICD-10 codes: I20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5ABFCBE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6D8DD058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DEA2503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Congestive heart failure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A9AE112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2B9487B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ICD-10 codes: I50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91E6177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53D2702D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47EB00F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lastRenderedPageBreak/>
              <w:t>Diabetes mellitus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B352576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0EAFD02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ICD-10 codes: E10-E14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1F8E0BC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2497F454" w14:textId="77777777" w:rsidTr="00DE2DB5">
        <w:trPr>
          <w:trHeight w:val="31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B265885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Hyperlipidaemia comorbidity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91ECEEB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DF4D6BA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ICD-10 codes: E78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4DE70BE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002E9DA6" w14:textId="77777777" w:rsidTr="00DE2DB5">
        <w:trPr>
          <w:trHeight w:val="315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485030B" w14:textId="23E43806" w:rsidR="00237899" w:rsidRPr="00026F2F" w:rsidRDefault="00BF03A6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Antineoplastic</w:t>
            </w:r>
            <w:r w:rsidR="00237899" w:rsidRPr="00026F2F">
              <w:rPr>
                <w:rFonts w:eastAsia="MS Gothic"/>
                <w:lang w:val="en-GB"/>
              </w:rPr>
              <w:t xml:space="preserve"> or </w:t>
            </w:r>
            <w:r w:rsidRPr="00026F2F">
              <w:rPr>
                <w:rFonts w:eastAsia="MS Gothic"/>
                <w:lang w:val="en-GB"/>
              </w:rPr>
              <w:t>immunomodulatory</w:t>
            </w:r>
            <w:r w:rsidR="00237899" w:rsidRPr="00026F2F">
              <w:rPr>
                <w:rFonts w:eastAsia="MS Gothic"/>
                <w:lang w:val="en-GB"/>
              </w:rPr>
              <w:t xml:space="preserve"> agent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DD2B69B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7B42AA9" w14:textId="77777777" w:rsidR="00237899" w:rsidRPr="00026F2F" w:rsidRDefault="00237899" w:rsidP="00DE2DB5">
            <w:pPr>
              <w:widowControl w:val="0"/>
              <w:tabs>
                <w:tab w:val="left" w:pos="1173"/>
              </w:tabs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ATC codes: L (all)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5D53A69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SPDR.</w:t>
            </w:r>
          </w:p>
        </w:tc>
      </w:tr>
      <w:tr w:rsidR="00237899" w:rsidRPr="00026F2F" w14:paraId="075100B8" w14:textId="77777777" w:rsidTr="00DE2DB5">
        <w:trPr>
          <w:trHeight w:val="315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7629212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Endocrine therapy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B8A68D3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7E435E8" w14:textId="77777777" w:rsidR="00237899" w:rsidRPr="00026F2F" w:rsidRDefault="00237899" w:rsidP="00DE2DB5">
            <w:pPr>
              <w:widowControl w:val="0"/>
              <w:tabs>
                <w:tab w:val="left" w:pos="1173"/>
              </w:tabs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ATC codes: L02 (all)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8F4EDBC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SPDR.</w:t>
            </w:r>
          </w:p>
        </w:tc>
      </w:tr>
      <w:tr w:rsidR="00237899" w:rsidRPr="00026F2F" w14:paraId="70F52035" w14:textId="77777777" w:rsidTr="00DE2DB5">
        <w:trPr>
          <w:trHeight w:val="315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99547E5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Radical prostatectomy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EF3E6BE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E7FCF5" w14:textId="77777777" w:rsidR="00237899" w:rsidRPr="00A0666F" w:rsidRDefault="00237899" w:rsidP="00DE2DB5">
            <w:pPr>
              <w:widowControl w:val="0"/>
              <w:tabs>
                <w:tab w:val="left" w:pos="1173"/>
              </w:tabs>
              <w:autoSpaceDE w:val="0"/>
              <w:autoSpaceDN w:val="0"/>
              <w:adjustRightInd w:val="0"/>
              <w:spacing w:after="0"/>
              <w:rPr>
                <w:rFonts w:eastAsia="MS Gothic"/>
                <w:lang w:val="de-DE"/>
              </w:rPr>
            </w:pPr>
            <w:r w:rsidRPr="00A0666F">
              <w:rPr>
                <w:szCs w:val="24"/>
                <w:lang w:val="de-DE"/>
              </w:rPr>
              <w:t>NCSP codes: KEC00, KEC01, KEC10, KEC20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7E03F9B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7C4D0B7B" w14:textId="77777777" w:rsidTr="00DE2DB5">
        <w:trPr>
          <w:trHeight w:val="315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6E177AF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Radiation therapy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B933BE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02B838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fr-FR"/>
              </w:rPr>
            </w:pPr>
            <w:r w:rsidRPr="00026F2F">
              <w:rPr>
                <w:szCs w:val="24"/>
                <w:lang w:val="fr-FR"/>
              </w:rPr>
              <w:t xml:space="preserve">NCSP </w:t>
            </w:r>
            <w:proofErr w:type="gramStart"/>
            <w:r w:rsidRPr="00026F2F">
              <w:rPr>
                <w:szCs w:val="24"/>
                <w:lang w:val="fr-FR"/>
              </w:rPr>
              <w:t>codes:</w:t>
            </w:r>
            <w:proofErr w:type="gramEnd"/>
            <w:r w:rsidRPr="00026F2F">
              <w:rPr>
                <w:szCs w:val="24"/>
                <w:lang w:val="fr-FR"/>
              </w:rPr>
              <w:t xml:space="preserve"> DV069, DV070, DV071, DV072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621F07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NPR.</w:t>
            </w:r>
          </w:p>
        </w:tc>
      </w:tr>
      <w:tr w:rsidR="00237899" w:rsidRPr="00026F2F" w14:paraId="49B54544" w14:textId="77777777" w:rsidTr="00DE2DB5">
        <w:trPr>
          <w:trHeight w:val="315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2BE79E0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Prednisolone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0565A85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BDB797C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 xml:space="preserve">ATC codes: </w:t>
            </w:r>
            <w:r w:rsidRPr="00026F2F">
              <w:rPr>
                <w:szCs w:val="24"/>
                <w:lang w:val="en-GB"/>
              </w:rPr>
              <w:t>H02AB06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DD0435E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SPDR.</w:t>
            </w:r>
          </w:p>
        </w:tc>
      </w:tr>
      <w:tr w:rsidR="00237899" w:rsidRPr="00026F2F" w14:paraId="36167661" w14:textId="77777777" w:rsidTr="00DE2DB5">
        <w:trPr>
          <w:trHeight w:val="315"/>
        </w:trPr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A2F0C8E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szCs w:val="24"/>
                <w:lang w:val="en-GB"/>
              </w:rPr>
              <w:t>Opioids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A018F09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8D911E0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 xml:space="preserve">ATC codes: </w:t>
            </w:r>
            <w:r w:rsidRPr="00026F2F">
              <w:rPr>
                <w:szCs w:val="24"/>
                <w:lang w:val="en-GB"/>
              </w:rPr>
              <w:t>N02A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A8FB4C3" w14:textId="77777777" w:rsidR="00237899" w:rsidRPr="00026F2F" w:rsidRDefault="00237899" w:rsidP="00DE2D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MS Gothic"/>
                <w:lang w:val="en-GB"/>
              </w:rPr>
            </w:pPr>
            <w:r w:rsidRPr="00026F2F">
              <w:rPr>
                <w:rFonts w:eastAsia="MS Gothic"/>
                <w:lang w:val="en-GB"/>
              </w:rPr>
              <w:t>SPDR.</w:t>
            </w:r>
          </w:p>
        </w:tc>
      </w:tr>
    </w:tbl>
    <w:p w14:paraId="16C84367" w14:textId="77777777" w:rsidR="00237899" w:rsidRDefault="00237899" w:rsidP="00237899">
      <w:pPr>
        <w:spacing w:after="0" w:line="480" w:lineRule="auto"/>
        <w:jc w:val="both"/>
        <w:rPr>
          <w:rFonts w:cs="Times New Roman"/>
          <w:b/>
          <w:sz w:val="28"/>
          <w:lang w:val="en-US"/>
        </w:rPr>
        <w:sectPr w:rsidR="00237899" w:rsidSect="00DD1584">
          <w:pgSz w:w="11906" w:h="16838"/>
          <w:pgMar w:top="1440" w:right="1440" w:bottom="1985" w:left="1440" w:header="708" w:footer="708" w:gutter="0"/>
          <w:cols w:space="708"/>
          <w:docGrid w:linePitch="360"/>
        </w:sectPr>
      </w:pPr>
    </w:p>
    <w:p w14:paraId="1CADFF76" w14:textId="59BFEB51" w:rsidR="00ED5497" w:rsidRPr="00254C45" w:rsidRDefault="00B40073" w:rsidP="00ED5497">
      <w:pPr>
        <w:rPr>
          <w:b/>
          <w:lang w:val="en-US"/>
        </w:rPr>
      </w:pPr>
      <w:bookmarkStart w:id="1" w:name="_Hlk32483923"/>
      <w:r w:rsidRPr="00254C45">
        <w:rPr>
          <w:rFonts w:cs="Times New Roman"/>
          <w:b/>
          <w:bCs/>
          <w:sz w:val="24"/>
          <w:szCs w:val="24"/>
          <w:lang w:val="en-US"/>
        </w:rPr>
        <w:lastRenderedPageBreak/>
        <w:t>Table</w:t>
      </w:r>
      <w:r w:rsidR="0074170A" w:rsidRPr="00254C45">
        <w:rPr>
          <w:rFonts w:cs="Times New Roman"/>
          <w:b/>
          <w:bCs/>
          <w:sz w:val="24"/>
          <w:szCs w:val="24"/>
          <w:lang w:val="en-US"/>
        </w:rPr>
        <w:t xml:space="preserve"> B</w:t>
      </w:r>
      <w:r w:rsidR="00ED5497" w:rsidRPr="00254C45">
        <w:rPr>
          <w:b/>
          <w:lang w:val="en-US"/>
        </w:rPr>
        <w:t>.</w:t>
      </w: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268"/>
        <w:gridCol w:w="2268"/>
      </w:tblGrid>
      <w:tr w:rsidR="00ED5497" w:rsidRPr="00720945" w14:paraId="509AB936" w14:textId="77777777" w:rsidTr="00AF4771">
        <w:trPr>
          <w:trHeight w:val="258"/>
        </w:trPr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1"/>
          <w:p w14:paraId="5A2E1826" w14:textId="77777777" w:rsidR="00ED5497" w:rsidRPr="007F30DE" w:rsidRDefault="00ED5497" w:rsidP="00AF4771">
            <w:pPr>
              <w:spacing w:after="0" w:line="36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Medication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1522E" w14:textId="77777777" w:rsidR="00ED5497" w:rsidRPr="00FA7417" w:rsidRDefault="00ED5497" w:rsidP="00AF4771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A7417">
              <w:rPr>
                <w:b/>
                <w:szCs w:val="24"/>
              </w:rPr>
              <w:t>mPC cohort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A8985" w14:textId="77777777" w:rsidR="00ED5497" w:rsidRPr="00FA7417" w:rsidRDefault="00ED5497" w:rsidP="00AF4771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A7417">
              <w:rPr>
                <w:b/>
                <w:szCs w:val="24"/>
              </w:rPr>
              <w:t>mCRPC cohort</w:t>
            </w:r>
          </w:p>
        </w:tc>
      </w:tr>
      <w:tr w:rsidR="00ED5497" w:rsidRPr="00720945" w14:paraId="5307A187" w14:textId="77777777" w:rsidTr="00AF4771">
        <w:trPr>
          <w:trHeight w:val="170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03D3C" w14:textId="77777777" w:rsidR="00ED5497" w:rsidRPr="007F30DE" w:rsidRDefault="00ED5497" w:rsidP="00AF4771">
            <w:pPr>
              <w:spacing w:after="0" w:line="360" w:lineRule="auto"/>
              <w:rPr>
                <w:rFonts w:eastAsia="MS Gothic"/>
                <w:b/>
                <w:sz w:val="20"/>
              </w:rPr>
            </w:pPr>
            <w:r w:rsidRPr="007F30DE">
              <w:rPr>
                <w:rFonts w:eastAsia="MS Gothic"/>
                <w:b/>
                <w:sz w:val="20"/>
              </w:rPr>
              <w:t>First generation antiandrogens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A00DD" w14:textId="77777777" w:rsidR="00ED5497" w:rsidRPr="00FA7417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FDE7F" w14:textId="77777777" w:rsidR="00ED5497" w:rsidRPr="00FA7417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</w:rPr>
            </w:pPr>
          </w:p>
        </w:tc>
      </w:tr>
      <w:tr w:rsidR="00ED5497" w:rsidRPr="00720945" w14:paraId="31AEC8A1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C8764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Bicalutamide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EEE1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6,628 (41.55%)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4308A1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369 (53.25%)</w:t>
            </w:r>
          </w:p>
        </w:tc>
      </w:tr>
      <w:tr w:rsidR="00ED5497" w:rsidRPr="00720945" w14:paraId="002A51B7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8E8D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rFonts w:eastAsia="MS Gothic"/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Flutamide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06455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602 (3.77%)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5D1B0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47 (6.78%)</w:t>
            </w:r>
          </w:p>
        </w:tc>
      </w:tr>
      <w:tr w:rsidR="00ED5497" w:rsidRPr="00720945" w14:paraId="74E1FDC4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87DC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rFonts w:eastAsia="MS Gothic"/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Nilutamide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1ED79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2 (0.01%)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0080E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1 (0.14%)</w:t>
            </w:r>
          </w:p>
        </w:tc>
      </w:tr>
      <w:tr w:rsidR="00ED5497" w:rsidRPr="00254C45" w14:paraId="705B01A8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2BA3" w14:textId="77777777" w:rsidR="00ED5497" w:rsidRPr="00FC36E9" w:rsidRDefault="00ED5497" w:rsidP="00AF4771">
            <w:pPr>
              <w:spacing w:after="0" w:line="360" w:lineRule="auto"/>
              <w:rPr>
                <w:rFonts w:eastAsia="MS Gothic"/>
                <w:b/>
                <w:sz w:val="20"/>
                <w:lang w:val="en-US"/>
              </w:rPr>
            </w:pPr>
            <w:r w:rsidRPr="007F30DE">
              <w:rPr>
                <w:rFonts w:eastAsia="MS Gothic"/>
                <w:b/>
                <w:sz w:val="20"/>
                <w:lang w:val="en-US"/>
              </w:rPr>
              <w:t>Luteinizing hormone-releasing</w:t>
            </w:r>
            <w:r>
              <w:rPr>
                <w:rFonts w:eastAsia="MS Gothic"/>
                <w:b/>
                <w:sz w:val="20"/>
                <w:lang w:val="en-US"/>
              </w:rPr>
              <w:t xml:space="preserve"> </w:t>
            </w:r>
            <w:r w:rsidRPr="007F30DE">
              <w:rPr>
                <w:rFonts w:eastAsia="MS Gothic"/>
                <w:b/>
                <w:sz w:val="20"/>
                <w:lang w:val="en-US"/>
              </w:rPr>
              <w:t>hormone (LHRH) -</w:t>
            </w:r>
            <w:r>
              <w:rPr>
                <w:rFonts w:eastAsia="MS Gothic"/>
                <w:b/>
                <w:sz w:val="20"/>
                <w:lang w:val="en-US"/>
              </w:rPr>
              <w:t xml:space="preserve"> </w:t>
            </w:r>
            <w:r w:rsidRPr="007F30DE">
              <w:rPr>
                <w:rFonts w:eastAsia="MS Gothic"/>
                <w:b/>
                <w:sz w:val="20"/>
                <w:lang w:val="en-US"/>
              </w:rPr>
              <w:t>Agonists/Antagonists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3C131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73863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</w:p>
        </w:tc>
      </w:tr>
      <w:tr w:rsidR="00ED5497" w:rsidRPr="007F30DE" w14:paraId="0C07737E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861C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Abarelix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D895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65A213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</w:tr>
      <w:tr w:rsidR="00ED5497" w:rsidRPr="007F30DE" w14:paraId="09232478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67248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Buserelin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AEEE6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1,517 (9.51%)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6BD6FC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88 (12.70%)</w:t>
            </w:r>
          </w:p>
        </w:tc>
      </w:tr>
      <w:tr w:rsidR="00ED5497" w:rsidRPr="007F30DE" w14:paraId="3B4E1620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AB56F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Degarelix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F32BF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6 (0.04%)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AB7E8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</w:tr>
      <w:tr w:rsidR="00ED5497" w:rsidRPr="007F30DE" w14:paraId="0970A340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3911B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Gonadorelin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29D97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46919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</w:tr>
      <w:tr w:rsidR="00ED5497" w:rsidRPr="007F30DE" w14:paraId="4D9DD102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8672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Goserelin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9A618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2,129 (13.35%)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25C907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189 (27.27%)</w:t>
            </w:r>
          </w:p>
        </w:tc>
      </w:tr>
      <w:tr w:rsidR="00ED5497" w:rsidRPr="007F30DE" w14:paraId="380DC5D2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80DCC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Histrelin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61D4E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42 (0.26%)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FF1D24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1 (0.14%)</w:t>
            </w:r>
          </w:p>
        </w:tc>
      </w:tr>
      <w:tr w:rsidR="00ED5497" w:rsidRPr="007F30DE" w14:paraId="304C8439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AD7AB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Leuprorelin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06E73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5,508 (34.53%)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9F584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334 (48.20%)</w:t>
            </w:r>
          </w:p>
        </w:tc>
      </w:tr>
      <w:tr w:rsidR="00ED5497" w:rsidRPr="007F30DE" w14:paraId="1AEDBBE1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4C30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Nafarelin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79E0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C2ED7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</w:tr>
      <w:tr w:rsidR="00ED5497" w:rsidRPr="007F30DE" w14:paraId="603893F0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676C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Triptorelin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562D8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83 (0.52%)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2DAC52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4 (0.58%)</w:t>
            </w:r>
          </w:p>
        </w:tc>
      </w:tr>
      <w:tr w:rsidR="00ED5497" w:rsidRPr="00254C45" w14:paraId="49680A72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4955" w14:textId="77777777" w:rsidR="00ED5497" w:rsidRPr="007F30DE" w:rsidRDefault="00ED5497" w:rsidP="00AF4771">
            <w:pPr>
              <w:spacing w:after="0" w:line="360" w:lineRule="auto"/>
              <w:rPr>
                <w:rFonts w:eastAsia="MS Gothic"/>
                <w:sz w:val="20"/>
                <w:lang w:val="en-US"/>
              </w:rPr>
            </w:pPr>
            <w:r w:rsidRPr="006E78D9">
              <w:rPr>
                <w:rFonts w:eastAsia="MS Gothic"/>
                <w:b/>
                <w:sz w:val="20"/>
                <w:lang w:val="en-US"/>
              </w:rPr>
              <w:t>Other identifiers for castration therapies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3857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04231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</w:p>
        </w:tc>
      </w:tr>
      <w:tr w:rsidR="00ED5497" w:rsidRPr="007F30DE" w14:paraId="261A3B20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59D8B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E372FA">
              <w:rPr>
                <w:sz w:val="20"/>
                <w:szCs w:val="20"/>
              </w:rPr>
              <w:t>Cyproterone acetate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9A713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325 (2.04%)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6B6BFB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24(3.46%)</w:t>
            </w:r>
          </w:p>
        </w:tc>
      </w:tr>
      <w:tr w:rsidR="00ED5497" w:rsidRPr="007F30DE" w14:paraId="5CA2EE20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0447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E372FA">
              <w:rPr>
                <w:sz w:val="20"/>
                <w:szCs w:val="20"/>
              </w:rPr>
              <w:t>Medroxyprogesterone acetate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006D6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82 (0.51%)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320ED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13(1.88%)</w:t>
            </w:r>
          </w:p>
        </w:tc>
      </w:tr>
      <w:tr w:rsidR="00ED5497" w:rsidRPr="007F30DE" w14:paraId="15056C86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62D25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E372FA">
              <w:rPr>
                <w:sz w:val="20"/>
                <w:szCs w:val="20"/>
              </w:rPr>
              <w:t>Polyestradiol phosphate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ED762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873 (5.47%)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996A7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  <w:r w:rsidRPr="00A60EDC">
              <w:rPr>
                <w:sz w:val="20"/>
                <w:szCs w:val="20"/>
              </w:rPr>
              <w:t>65(9.38%)</w:t>
            </w:r>
          </w:p>
        </w:tc>
      </w:tr>
      <w:tr w:rsidR="00ED5497" w:rsidRPr="007F30DE" w14:paraId="0B7A16D6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FAB8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E372FA">
              <w:rPr>
                <w:sz w:val="20"/>
                <w:szCs w:val="20"/>
              </w:rPr>
              <w:t>Megestrol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147F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023A0E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</w:tr>
      <w:tr w:rsidR="00ED5497" w:rsidRPr="007F30DE" w14:paraId="1336C061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ACADC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E372FA">
              <w:rPr>
                <w:sz w:val="20"/>
                <w:szCs w:val="20"/>
              </w:rPr>
              <w:t>Diethylstilbestrol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3FD3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E5CB1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</w:tr>
      <w:tr w:rsidR="00ED5497" w:rsidRPr="00254C45" w14:paraId="420F5F28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070E" w14:textId="77777777" w:rsidR="00ED5497" w:rsidRPr="00FC36E9" w:rsidRDefault="00ED5497" w:rsidP="00AF4771">
            <w:pPr>
              <w:spacing w:after="0" w:line="360" w:lineRule="auto"/>
              <w:rPr>
                <w:lang w:val="en-US"/>
              </w:rPr>
            </w:pPr>
            <w:r w:rsidRPr="00FC36E9">
              <w:rPr>
                <w:rFonts w:eastAsia="MS Gothic"/>
                <w:b/>
                <w:sz w:val="20"/>
                <w:lang w:val="en-US"/>
              </w:rPr>
              <w:t>Treatments for advanced prostate cancer/CRPC treatments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784E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A2877" w14:textId="77777777" w:rsidR="00ED5497" w:rsidRPr="00A60EDC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szCs w:val="20"/>
                <w:lang w:val="en-US"/>
              </w:rPr>
            </w:pPr>
          </w:p>
        </w:tc>
      </w:tr>
      <w:tr w:rsidR="00ED5497" w:rsidRPr="007F30DE" w14:paraId="29E33937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5A2B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Mitoxantrone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A1F40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1 (0.01%)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5DCF38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1 (0.14%)</w:t>
            </w:r>
          </w:p>
        </w:tc>
      </w:tr>
      <w:tr w:rsidR="00ED5497" w:rsidRPr="007F30DE" w14:paraId="5868996F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6AA5B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Sipuleucel-T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22FD6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20939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0 (0.00%)</w:t>
            </w:r>
          </w:p>
        </w:tc>
      </w:tr>
      <w:tr w:rsidR="00ED5497" w:rsidRPr="007F30DE" w14:paraId="70692DA8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32D56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Estramustine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194E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471 (2.95%)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A8FBD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471 (67.97%)</w:t>
            </w:r>
          </w:p>
        </w:tc>
      </w:tr>
      <w:tr w:rsidR="00ED5497" w:rsidRPr="007F30DE" w14:paraId="34D8F0D4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8ABC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Ketoconazole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BF5C9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328 (2.06%)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0EF4C" w14:textId="77777777" w:rsidR="00ED5497" w:rsidRPr="00A60EDC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60EDC">
              <w:rPr>
                <w:sz w:val="20"/>
                <w:szCs w:val="20"/>
              </w:rPr>
              <w:t>328 (47.33%)</w:t>
            </w:r>
          </w:p>
        </w:tc>
      </w:tr>
      <w:tr w:rsidR="00ED5497" w:rsidRPr="004D34ED" w14:paraId="3DE60755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D407" w14:textId="77777777" w:rsidR="00ED5497" w:rsidRPr="007F30DE" w:rsidRDefault="00ED5497" w:rsidP="00AF4771">
            <w:pPr>
              <w:spacing w:after="0" w:line="360" w:lineRule="auto"/>
              <w:rPr>
                <w:rFonts w:eastAsia="MS Gothic"/>
                <w:b/>
                <w:sz w:val="20"/>
                <w:lang w:val="en-US"/>
              </w:rPr>
            </w:pPr>
            <w:r w:rsidRPr="007F30DE">
              <w:rPr>
                <w:rFonts w:eastAsia="MS Gothic"/>
                <w:b/>
                <w:sz w:val="20"/>
                <w:lang w:val="en-US"/>
              </w:rPr>
              <w:t>Chemotherapy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D04E" w14:textId="77777777" w:rsidR="00ED5497" w:rsidRPr="004D34ED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13047" w14:textId="77777777" w:rsidR="00ED5497" w:rsidRPr="004D34ED" w:rsidRDefault="00ED5497" w:rsidP="00AF4771">
            <w:pPr>
              <w:spacing w:after="0" w:line="360" w:lineRule="auto"/>
              <w:jc w:val="center"/>
              <w:rPr>
                <w:rFonts w:eastAsia="MS Gothic"/>
                <w:sz w:val="20"/>
                <w:lang w:val="en-US"/>
              </w:rPr>
            </w:pPr>
          </w:p>
        </w:tc>
      </w:tr>
      <w:tr w:rsidR="00ED5497" w:rsidRPr="007F30DE" w14:paraId="4900ADED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42551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Docetaxel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85B4E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49 (0.31%)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3B918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49 (7.07%)</w:t>
            </w:r>
          </w:p>
        </w:tc>
      </w:tr>
      <w:tr w:rsidR="00ED5497" w:rsidRPr="007F30DE" w14:paraId="520F25CF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D3FA1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Cabazitaxel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D7DC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BDAA1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0 (0.00%)</w:t>
            </w:r>
          </w:p>
        </w:tc>
      </w:tr>
      <w:tr w:rsidR="00ED5497" w:rsidRPr="004D34ED" w14:paraId="0D641A2D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A4F71" w14:textId="77777777" w:rsidR="00ED5497" w:rsidRPr="007F30DE" w:rsidRDefault="00ED5497" w:rsidP="00AF4771">
            <w:pPr>
              <w:spacing w:after="0" w:line="360" w:lineRule="auto"/>
              <w:rPr>
                <w:rFonts w:eastAsia="MS Gothic"/>
                <w:b/>
                <w:sz w:val="20"/>
                <w:lang w:val="en-US"/>
              </w:rPr>
            </w:pPr>
            <w:r>
              <w:rPr>
                <w:rFonts w:eastAsia="MS Gothic"/>
                <w:b/>
                <w:sz w:val="20"/>
                <w:lang w:val="en-US"/>
              </w:rPr>
              <w:t>mCRPC treatments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66257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779A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D5497" w:rsidRPr="007F30DE" w14:paraId="249E6CD8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F1E9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Abiraterone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4F03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47 (0.29%)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F7FC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47 (6.78%)</w:t>
            </w:r>
          </w:p>
        </w:tc>
      </w:tr>
      <w:tr w:rsidR="00ED5497" w:rsidRPr="007F30DE" w14:paraId="5295B813" w14:textId="77777777" w:rsidTr="00AF4771">
        <w:trPr>
          <w:trHeight w:val="170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25C54" w14:textId="77777777" w:rsidR="00ED5497" w:rsidRPr="007F30DE" w:rsidRDefault="00ED5497" w:rsidP="00AF4771">
            <w:pPr>
              <w:spacing w:after="0" w:line="360" w:lineRule="auto"/>
              <w:ind w:firstLine="357"/>
              <w:rPr>
                <w:sz w:val="20"/>
                <w:szCs w:val="20"/>
              </w:rPr>
            </w:pPr>
            <w:r w:rsidRPr="007F30DE">
              <w:rPr>
                <w:sz w:val="20"/>
                <w:szCs w:val="20"/>
              </w:rPr>
              <w:t>Enzalutamide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CF5C1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0 (0.00%)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CD50A" w14:textId="77777777" w:rsidR="00ED5497" w:rsidRPr="00D62C10" w:rsidRDefault="00ED5497" w:rsidP="00AF47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0(0.00%)</w:t>
            </w:r>
          </w:p>
        </w:tc>
      </w:tr>
    </w:tbl>
    <w:p w14:paraId="1BCE89EE" w14:textId="77777777" w:rsidR="00237899" w:rsidRPr="00026F2F" w:rsidRDefault="00237899" w:rsidP="00237899">
      <w:pPr>
        <w:spacing w:after="0" w:line="480" w:lineRule="auto"/>
        <w:jc w:val="both"/>
        <w:rPr>
          <w:rFonts w:cs="Times New Roman"/>
          <w:b/>
          <w:sz w:val="28"/>
          <w:lang w:val="en-US"/>
        </w:rPr>
      </w:pPr>
    </w:p>
    <w:p w14:paraId="5D8E3C30" w14:textId="1F1909AF" w:rsidR="00237899" w:rsidRPr="00254C45" w:rsidRDefault="00ED5497" w:rsidP="0074170A">
      <w:pPr>
        <w:spacing w:after="160" w:line="259" w:lineRule="auto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br w:type="page"/>
      </w:r>
      <w:bookmarkStart w:id="2" w:name="_Hlk32483951"/>
      <w:r w:rsidR="00B40073" w:rsidRPr="00254C45">
        <w:rPr>
          <w:rFonts w:cs="Times New Roman"/>
          <w:b/>
          <w:bCs/>
          <w:sz w:val="24"/>
          <w:szCs w:val="24"/>
          <w:lang w:val="en-US"/>
        </w:rPr>
        <w:lastRenderedPageBreak/>
        <w:t>Table</w:t>
      </w:r>
      <w:r w:rsidR="0074170A" w:rsidRPr="00254C45">
        <w:rPr>
          <w:rFonts w:cs="Times New Roman"/>
          <w:b/>
          <w:bCs/>
          <w:sz w:val="24"/>
          <w:szCs w:val="24"/>
          <w:lang w:val="en-US"/>
        </w:rPr>
        <w:t xml:space="preserve"> C</w:t>
      </w:r>
      <w:r w:rsidR="00237899" w:rsidRPr="00254C45">
        <w:rPr>
          <w:rFonts w:cs="Times New Roman"/>
          <w:b/>
          <w:bCs/>
          <w:sz w:val="24"/>
          <w:szCs w:val="24"/>
          <w:lang w:val="en-US"/>
        </w:rPr>
        <w:t>.</w:t>
      </w:r>
      <w:bookmarkEnd w:id="2"/>
    </w:p>
    <w:tbl>
      <w:tblPr>
        <w:tblpPr w:leftFromText="180" w:rightFromText="180" w:vertAnchor="text" w:horzAnchor="margin" w:tblpY="351"/>
        <w:tblW w:w="1014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52"/>
        <w:gridCol w:w="896"/>
        <w:gridCol w:w="2279"/>
        <w:gridCol w:w="271"/>
        <w:gridCol w:w="1107"/>
        <w:gridCol w:w="1068"/>
        <w:gridCol w:w="2509"/>
      </w:tblGrid>
      <w:tr w:rsidR="00237899" w:rsidRPr="00254C45" w14:paraId="19EC1014" w14:textId="77777777" w:rsidTr="00DE2DB5">
        <w:trPr>
          <w:trHeight w:val="263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7D747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Strata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A9077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Events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4FE9F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Person years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8E7FD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Rate per 1000 person years with 95% CI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958A0A9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81865BC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Events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1B03BE2F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Person years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79A3BF3A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Rate per 1000 person years with 95% CI</w:t>
            </w:r>
          </w:p>
        </w:tc>
      </w:tr>
      <w:tr w:rsidR="00237899" w:rsidRPr="00026F2F" w14:paraId="12163963" w14:textId="77777777" w:rsidTr="00DE2DB5">
        <w:trPr>
          <w:trHeight w:val="130"/>
        </w:trPr>
        <w:tc>
          <w:tcPr>
            <w:tcW w:w="51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319A6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Solid </w:t>
            </w:r>
            <w:proofErr w:type="spellStart"/>
            <w:r>
              <w:rPr>
                <w:b/>
                <w:szCs w:val="24"/>
                <w:lang w:val="en-GB"/>
              </w:rPr>
              <w:t>tumor</w:t>
            </w:r>
            <w:proofErr w:type="spellEnd"/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9FDDBD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AE72F80" w14:textId="77777777" w:rsidR="00237899" w:rsidRPr="00026F2F" w:rsidRDefault="00237899" w:rsidP="00DE2DB5">
            <w:pPr>
              <w:spacing w:after="0" w:line="240" w:lineRule="auto"/>
            </w:pPr>
            <w:r>
              <w:rPr>
                <w:b/>
                <w:szCs w:val="24"/>
                <w:lang w:val="en-GB"/>
              </w:rPr>
              <w:t>Bladder cancer</w:t>
            </w:r>
          </w:p>
        </w:tc>
      </w:tr>
      <w:tr w:rsidR="00237899" w:rsidRPr="00026F2F" w14:paraId="5197211B" w14:textId="77777777" w:rsidTr="00DE2DB5">
        <w:trPr>
          <w:trHeight w:val="130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9A4566A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0941D5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1912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D365DC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34,026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69B7BC6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56.19 (53.19, 58.77)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8C4C9D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vAlign w:val="bottom"/>
          </w:tcPr>
          <w:p w14:paraId="407F021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325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14:paraId="637FD17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36,265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bottom"/>
          </w:tcPr>
          <w:p w14:paraId="3992D8E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8.96 (8.04, 9.99)</w:t>
            </w:r>
          </w:p>
        </w:tc>
      </w:tr>
      <w:tr w:rsidR="00237899" w:rsidRPr="00026F2F" w14:paraId="3A82AF39" w14:textId="77777777" w:rsidTr="00DE2DB5">
        <w:trPr>
          <w:trHeight w:val="69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DDDDBD5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34737B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4E326B2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7F45D66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53E93A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vAlign w:val="bottom"/>
          </w:tcPr>
          <w:p w14:paraId="3CB2E83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14:paraId="3682BC6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bottom"/>
          </w:tcPr>
          <w:p w14:paraId="5082870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6780ED85" w14:textId="77777777" w:rsidTr="00DE2DB5">
        <w:trPr>
          <w:trHeight w:val="69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4288E07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8182F5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279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72DDDF7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4,873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4D2F2E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57.26 (50.92, 64.39)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BBC9E5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vAlign w:val="bottom"/>
          </w:tcPr>
          <w:p w14:paraId="3E13726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59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14:paraId="0B19C58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5,094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bottom"/>
          </w:tcPr>
          <w:p w14:paraId="76BA635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11.58 (8.97, 14.95)</w:t>
            </w:r>
          </w:p>
        </w:tc>
      </w:tr>
      <w:tr w:rsidR="00237899" w:rsidRPr="00026F2F" w14:paraId="1C20FCE4" w14:textId="77777777" w:rsidTr="00DE2DB5">
        <w:trPr>
          <w:trHeight w:val="276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5824F21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C682FF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282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6405589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5,095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C23AF3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55.35 (49.25, 62.20)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00559B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850D7E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36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077280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5,378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648A64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6.69 (4.83, 9.28)</w:t>
            </w:r>
          </w:p>
        </w:tc>
      </w:tr>
      <w:tr w:rsidR="00237899" w:rsidRPr="00026F2F" w14:paraId="6C2D657D" w14:textId="77777777" w:rsidTr="00DE2DB5">
        <w:trPr>
          <w:trHeight w:val="71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14:paraId="389288A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14:paraId="68912FA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366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14:paraId="24DD1FD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6,420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14:paraId="521B213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57.01 (51.46, 63.16)</w:t>
            </w:r>
          </w:p>
        </w:tc>
        <w:tc>
          <w:tcPr>
            <w:tcW w:w="271" w:type="dxa"/>
            <w:tcBorders>
              <w:top w:val="nil"/>
            </w:tcBorders>
          </w:tcPr>
          <w:p w14:paraId="75D732D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5BC5805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63</w:t>
            </w:r>
          </w:p>
        </w:tc>
        <w:tc>
          <w:tcPr>
            <w:tcW w:w="1068" w:type="dxa"/>
            <w:tcBorders>
              <w:top w:val="nil"/>
            </w:tcBorders>
          </w:tcPr>
          <w:p w14:paraId="42D8C87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6,817</w:t>
            </w:r>
          </w:p>
        </w:tc>
        <w:tc>
          <w:tcPr>
            <w:tcW w:w="2509" w:type="dxa"/>
            <w:tcBorders>
              <w:top w:val="nil"/>
            </w:tcBorders>
          </w:tcPr>
          <w:p w14:paraId="1190698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9.24 (7.22, 11.83)</w:t>
            </w:r>
          </w:p>
        </w:tc>
      </w:tr>
      <w:tr w:rsidR="00237899" w:rsidRPr="00026F2F" w14:paraId="29472A9B" w14:textId="77777777" w:rsidTr="00DE2DB5">
        <w:trPr>
          <w:trHeight w:val="71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14:paraId="249B598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14:paraId="76C595A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436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14:paraId="150C430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7,291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14:paraId="12741F1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59.80 (54.44, 65.68)</w:t>
            </w:r>
          </w:p>
        </w:tc>
        <w:tc>
          <w:tcPr>
            <w:tcW w:w="271" w:type="dxa"/>
            <w:tcBorders>
              <w:top w:val="nil"/>
            </w:tcBorders>
          </w:tcPr>
          <w:p w14:paraId="0BDA5E8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5368FCF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79</w:t>
            </w:r>
          </w:p>
        </w:tc>
        <w:tc>
          <w:tcPr>
            <w:tcW w:w="1068" w:type="dxa"/>
            <w:tcBorders>
              <w:top w:val="nil"/>
            </w:tcBorders>
          </w:tcPr>
          <w:p w14:paraId="7DBE6C9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7,801</w:t>
            </w:r>
          </w:p>
        </w:tc>
        <w:tc>
          <w:tcPr>
            <w:tcW w:w="2509" w:type="dxa"/>
            <w:tcBorders>
              <w:top w:val="nil"/>
            </w:tcBorders>
          </w:tcPr>
          <w:p w14:paraId="0D58F8A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10.13 (8.12, 12.63)</w:t>
            </w:r>
          </w:p>
        </w:tc>
      </w:tr>
      <w:tr w:rsidR="00237899" w:rsidRPr="00026F2F" w14:paraId="277EF1BA" w14:textId="77777777" w:rsidTr="00DE2DB5">
        <w:trPr>
          <w:trHeight w:val="71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14:paraId="2A3A484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14:paraId="18F3F96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334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14:paraId="62B3B8E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6,251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14:paraId="23CAA4D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53.44 (48.00, 59.48)</w:t>
            </w:r>
          </w:p>
        </w:tc>
        <w:tc>
          <w:tcPr>
            <w:tcW w:w="271" w:type="dxa"/>
            <w:tcBorders>
              <w:top w:val="nil"/>
            </w:tcBorders>
          </w:tcPr>
          <w:p w14:paraId="30224A7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2E8F447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53</w:t>
            </w:r>
          </w:p>
        </w:tc>
        <w:tc>
          <w:tcPr>
            <w:tcW w:w="1068" w:type="dxa"/>
            <w:tcBorders>
              <w:top w:val="nil"/>
            </w:tcBorders>
          </w:tcPr>
          <w:p w14:paraId="4943756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6,675</w:t>
            </w:r>
          </w:p>
        </w:tc>
        <w:tc>
          <w:tcPr>
            <w:tcW w:w="2509" w:type="dxa"/>
            <w:tcBorders>
              <w:top w:val="nil"/>
            </w:tcBorders>
          </w:tcPr>
          <w:p w14:paraId="3BFB01C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7.94 (6.07, 10.39)</w:t>
            </w:r>
          </w:p>
        </w:tc>
      </w:tr>
      <w:tr w:rsidR="00237899" w:rsidRPr="00026F2F" w14:paraId="78578178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4C0C314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ACB604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215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739B52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4,097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BE74A7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52.48 (45.92, 59.99)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320CB5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C268C9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35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DEC8CF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4,499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6E7DEB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7.78 (5.59, 10.84)</w:t>
            </w:r>
          </w:p>
        </w:tc>
      </w:tr>
      <w:tr w:rsidR="00237899" w:rsidRPr="00026F2F" w14:paraId="37818F75" w14:textId="77777777" w:rsidTr="00DE2DB5">
        <w:trPr>
          <w:trHeight w:val="71"/>
        </w:trPr>
        <w:tc>
          <w:tcPr>
            <w:tcW w:w="51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00ECFE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AC3BD8">
              <w:rPr>
                <w:b/>
                <w:szCs w:val="24"/>
                <w:lang w:val="en-GB"/>
              </w:rPr>
              <w:t>Rectum</w:t>
            </w:r>
            <w:r>
              <w:rPr>
                <w:b/>
                <w:szCs w:val="24"/>
                <w:lang w:val="en-GB"/>
              </w:rPr>
              <w:t xml:space="preserve"> cancer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349CB2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nil"/>
              <w:bottom w:val="nil"/>
            </w:tcBorders>
          </w:tcPr>
          <w:p w14:paraId="2104280F" w14:textId="77777777" w:rsidR="00237899" w:rsidRPr="00026F2F" w:rsidRDefault="00237899" w:rsidP="00DE2DB5">
            <w:pPr>
              <w:spacing w:after="0" w:line="240" w:lineRule="auto"/>
            </w:pPr>
            <w:r w:rsidRPr="00AC3BD8">
              <w:rPr>
                <w:b/>
              </w:rPr>
              <w:t>Colon</w:t>
            </w:r>
            <w:r>
              <w:rPr>
                <w:b/>
              </w:rPr>
              <w:t xml:space="preserve"> cancer</w:t>
            </w:r>
          </w:p>
        </w:tc>
      </w:tr>
      <w:tr w:rsidR="00237899" w:rsidRPr="00026F2F" w14:paraId="163BDA71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069445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6F5FF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86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C2A1C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36,670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C596A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2.35 (1.90, 2.90)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03251F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vAlign w:val="bottom"/>
          </w:tcPr>
          <w:p w14:paraId="757EAEB7" w14:textId="77777777" w:rsidR="00237899" w:rsidRPr="00026F2F" w:rsidRDefault="00237899" w:rsidP="00DE2DB5">
            <w:pPr>
              <w:spacing w:after="0" w:line="240" w:lineRule="auto"/>
            </w:pPr>
            <w:r w:rsidRPr="00026F2F">
              <w:t>148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14:paraId="1801A1B6" w14:textId="77777777" w:rsidR="00237899" w:rsidRPr="00026F2F" w:rsidRDefault="00237899" w:rsidP="00DE2DB5">
            <w:pPr>
              <w:spacing w:after="0" w:line="240" w:lineRule="auto"/>
            </w:pPr>
            <w:r w:rsidRPr="00026F2F">
              <w:t>36,568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bottom"/>
          </w:tcPr>
          <w:p w14:paraId="11A58715" w14:textId="77777777" w:rsidR="00237899" w:rsidRPr="00026F2F" w:rsidRDefault="00237899" w:rsidP="00DE2DB5">
            <w:pPr>
              <w:spacing w:after="0" w:line="240" w:lineRule="auto"/>
            </w:pPr>
            <w:r w:rsidRPr="00026F2F">
              <w:t>4.05 (3.44, 4.75)</w:t>
            </w:r>
          </w:p>
        </w:tc>
      </w:tr>
      <w:tr w:rsidR="00237899" w:rsidRPr="00026F2F" w14:paraId="6B73BFFE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1137E22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EC392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A5DF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D3DF2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8243F1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vAlign w:val="bottom"/>
          </w:tcPr>
          <w:p w14:paraId="01946AF6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14:paraId="35D8158B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bottom"/>
          </w:tcPr>
          <w:p w14:paraId="3DBF357D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42B365BA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52996D5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42BA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0C3E8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5,155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C6864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1.36 (0.65, 2.85)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D18FF3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vAlign w:val="bottom"/>
          </w:tcPr>
          <w:p w14:paraId="5304DDFD" w14:textId="77777777" w:rsidR="00237899" w:rsidRPr="00026F2F" w:rsidRDefault="00237899" w:rsidP="00DE2DB5">
            <w:pPr>
              <w:spacing w:after="0" w:line="240" w:lineRule="auto"/>
            </w:pPr>
            <w:r w:rsidRPr="00026F2F">
              <w:t>18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14:paraId="7CC52566" w14:textId="77777777" w:rsidR="00237899" w:rsidRPr="00026F2F" w:rsidRDefault="00237899" w:rsidP="00DE2DB5">
            <w:pPr>
              <w:spacing w:after="0" w:line="240" w:lineRule="auto"/>
            </w:pPr>
            <w:r w:rsidRPr="00026F2F">
              <w:t>5,140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bottom"/>
          </w:tcPr>
          <w:p w14:paraId="3238A8E0" w14:textId="77777777" w:rsidR="00237899" w:rsidRPr="00026F2F" w:rsidRDefault="00237899" w:rsidP="00DE2DB5">
            <w:pPr>
              <w:spacing w:after="0" w:line="240" w:lineRule="auto"/>
            </w:pPr>
            <w:r w:rsidRPr="00026F2F">
              <w:t>3.50 (2.21, 5.56)</w:t>
            </w:r>
          </w:p>
        </w:tc>
      </w:tr>
      <w:tr w:rsidR="00237899" w:rsidRPr="00026F2F" w14:paraId="2C4C391D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7526DE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05029B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0E5E0F4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5,463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97BF10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1.65 (0.86, 3.17)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2DB61A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53E2D05" w14:textId="77777777" w:rsidR="00237899" w:rsidRPr="00026F2F" w:rsidRDefault="00237899" w:rsidP="00DE2DB5">
            <w:pPr>
              <w:spacing w:after="0" w:line="240" w:lineRule="auto"/>
            </w:pPr>
            <w:r w:rsidRPr="00026F2F">
              <w:t>12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D51DB20" w14:textId="77777777" w:rsidR="00237899" w:rsidRPr="00026F2F" w:rsidRDefault="00237899" w:rsidP="00DE2DB5">
            <w:pPr>
              <w:spacing w:after="0" w:line="240" w:lineRule="auto"/>
            </w:pPr>
            <w:r w:rsidRPr="00026F2F">
              <w:t>5,443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8505150" w14:textId="77777777" w:rsidR="00237899" w:rsidRPr="00026F2F" w:rsidRDefault="00237899" w:rsidP="00DE2DB5">
            <w:pPr>
              <w:spacing w:after="0" w:line="240" w:lineRule="auto"/>
            </w:pPr>
            <w:r w:rsidRPr="00026F2F">
              <w:t>2.20 (1.25, 3.88)</w:t>
            </w:r>
          </w:p>
        </w:tc>
      </w:tr>
      <w:tr w:rsidR="00237899" w:rsidRPr="00026F2F" w14:paraId="05D8DC4A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337D93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094D7F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19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92EE9E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6,890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7D0A12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2.76 (1.76, 4.32)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9C34BA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4393FFF" w14:textId="77777777" w:rsidR="00237899" w:rsidRPr="00026F2F" w:rsidRDefault="00237899" w:rsidP="00DE2DB5">
            <w:pPr>
              <w:spacing w:after="0" w:line="240" w:lineRule="auto"/>
            </w:pPr>
            <w:r w:rsidRPr="00026F2F">
              <w:t>32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358F1AE" w14:textId="77777777" w:rsidR="00237899" w:rsidRPr="00026F2F" w:rsidRDefault="00237899" w:rsidP="00DE2DB5">
            <w:pPr>
              <w:spacing w:after="0" w:line="240" w:lineRule="auto"/>
            </w:pPr>
            <w:r w:rsidRPr="00026F2F">
              <w:t>6,868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63C6418" w14:textId="77777777" w:rsidR="00237899" w:rsidRPr="00026F2F" w:rsidRDefault="00237899" w:rsidP="00DE2DB5">
            <w:pPr>
              <w:spacing w:after="0" w:line="240" w:lineRule="auto"/>
            </w:pPr>
            <w:r w:rsidRPr="00026F2F">
              <w:t>4.66 (3.30, 6.59)</w:t>
            </w:r>
          </w:p>
        </w:tc>
      </w:tr>
      <w:tr w:rsidR="00237899" w:rsidRPr="00026F2F" w14:paraId="409BB851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6B87C83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5317DA5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51F191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7,889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25123BA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2.54 (1.64, 3.93)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7876DA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1858BE9" w14:textId="77777777" w:rsidR="00237899" w:rsidRPr="00026F2F" w:rsidRDefault="00237899" w:rsidP="00DE2DB5">
            <w:pPr>
              <w:spacing w:after="0" w:line="240" w:lineRule="auto"/>
            </w:pPr>
            <w:r w:rsidRPr="00026F2F">
              <w:t>41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B553BFD" w14:textId="77777777" w:rsidR="00237899" w:rsidRPr="00026F2F" w:rsidRDefault="00237899" w:rsidP="00DE2DB5">
            <w:pPr>
              <w:spacing w:after="0" w:line="240" w:lineRule="auto"/>
            </w:pPr>
            <w:r w:rsidRPr="00026F2F">
              <w:t>7,862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FEB4AA7" w14:textId="77777777" w:rsidR="00237899" w:rsidRPr="00026F2F" w:rsidRDefault="00237899" w:rsidP="00DE2DB5">
            <w:pPr>
              <w:spacing w:after="0" w:line="240" w:lineRule="auto"/>
            </w:pPr>
            <w:r w:rsidRPr="00026F2F">
              <w:t>5.21 (3.84, 7.08)</w:t>
            </w:r>
          </w:p>
        </w:tc>
      </w:tr>
      <w:tr w:rsidR="00237899" w:rsidRPr="00026F2F" w14:paraId="5E9BB4DD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30FAD87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24FFDD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19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71C8FC8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6,729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68DFEA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2.82 (1.80, 4.43)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06EF42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B9971CE" w14:textId="77777777" w:rsidR="00237899" w:rsidRPr="00026F2F" w:rsidRDefault="00237899" w:rsidP="00DE2DB5">
            <w:pPr>
              <w:spacing w:after="0" w:line="240" w:lineRule="auto"/>
            </w:pPr>
            <w:r w:rsidRPr="00026F2F">
              <w:t>26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8AFCC6B" w14:textId="77777777" w:rsidR="00237899" w:rsidRPr="00026F2F" w:rsidRDefault="00237899" w:rsidP="00DE2DB5">
            <w:pPr>
              <w:spacing w:after="0" w:line="240" w:lineRule="auto"/>
            </w:pPr>
            <w:r w:rsidRPr="00026F2F">
              <w:t>6,714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B4203E1" w14:textId="77777777" w:rsidR="00237899" w:rsidRPr="00026F2F" w:rsidRDefault="00237899" w:rsidP="00DE2DB5">
            <w:pPr>
              <w:spacing w:after="0" w:line="240" w:lineRule="auto"/>
            </w:pPr>
            <w:r w:rsidRPr="00026F2F">
              <w:t>3.87 (2.64, 5.69)</w:t>
            </w:r>
          </w:p>
        </w:tc>
      </w:tr>
      <w:tr w:rsidR="00237899" w:rsidRPr="00026F2F" w14:paraId="020BB8EA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1676724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590BE30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810F1A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4,545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7D12C43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t>2.64 (1.50, 4.65)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3FF6A0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8941B04" w14:textId="77777777" w:rsidR="00237899" w:rsidRPr="00026F2F" w:rsidRDefault="00237899" w:rsidP="00DE2DB5">
            <w:pPr>
              <w:spacing w:after="0" w:line="240" w:lineRule="auto"/>
            </w:pPr>
            <w:r w:rsidRPr="00026F2F">
              <w:t>19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4DD14F6" w14:textId="77777777" w:rsidR="00237899" w:rsidRPr="00026F2F" w:rsidRDefault="00237899" w:rsidP="00DE2DB5">
            <w:pPr>
              <w:spacing w:after="0" w:line="240" w:lineRule="auto"/>
            </w:pPr>
            <w:r w:rsidRPr="00026F2F">
              <w:t>4,542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079F72A" w14:textId="77777777" w:rsidR="00237899" w:rsidRPr="00026F2F" w:rsidRDefault="00237899" w:rsidP="00DE2DB5">
            <w:pPr>
              <w:spacing w:after="0" w:line="240" w:lineRule="auto"/>
            </w:pPr>
            <w:r w:rsidRPr="00026F2F">
              <w:t>4.18 (2.67, 6.56)</w:t>
            </w:r>
          </w:p>
        </w:tc>
      </w:tr>
      <w:tr w:rsidR="00237899" w:rsidRPr="00026F2F" w14:paraId="73AACC6B" w14:textId="77777777" w:rsidTr="00DE2DB5">
        <w:trPr>
          <w:trHeight w:val="71"/>
        </w:trPr>
        <w:tc>
          <w:tcPr>
            <w:tcW w:w="51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C19465" w14:textId="77777777" w:rsidR="00237899" w:rsidRPr="00026F2F" w:rsidRDefault="00237899" w:rsidP="00DE2DB5">
            <w:pPr>
              <w:spacing w:after="0" w:line="240" w:lineRule="auto"/>
            </w:pPr>
            <w:r w:rsidRPr="00AC3BD8">
              <w:rPr>
                <w:b/>
                <w:szCs w:val="24"/>
                <w:lang w:val="en-GB"/>
              </w:rPr>
              <w:t>Lung</w:t>
            </w:r>
            <w:r>
              <w:rPr>
                <w:b/>
                <w:szCs w:val="24"/>
                <w:lang w:val="en-GB"/>
              </w:rPr>
              <w:t xml:space="preserve"> cancer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B66A0B1" w14:textId="77777777" w:rsidR="00237899" w:rsidRPr="00AC3BD8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nil"/>
              <w:bottom w:val="nil"/>
            </w:tcBorders>
          </w:tcPr>
          <w:p w14:paraId="4B2F610B" w14:textId="77777777" w:rsidR="00237899" w:rsidRPr="00026F2F" w:rsidRDefault="00237899" w:rsidP="00DE2DB5">
            <w:pPr>
              <w:spacing w:after="0" w:line="240" w:lineRule="auto"/>
            </w:pPr>
            <w:r w:rsidRPr="00AC3BD8">
              <w:rPr>
                <w:b/>
              </w:rPr>
              <w:t>M</w:t>
            </w:r>
            <w:r>
              <w:rPr>
                <w:b/>
              </w:rPr>
              <w:t>yelodysplastic syndrome</w:t>
            </w:r>
          </w:p>
        </w:tc>
      </w:tr>
      <w:tr w:rsidR="00237899" w:rsidRPr="00026F2F" w14:paraId="2017D60E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A71148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5F2CD84E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155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67305C5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36,682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15B143D1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4.23 (3.61, 4.95)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C8355F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5857836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13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C619226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36,790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630902C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0.35 (0.21, 0.61)</w:t>
            </w:r>
          </w:p>
        </w:tc>
      </w:tr>
      <w:tr w:rsidR="00237899" w:rsidRPr="00026F2F" w14:paraId="73EFE910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4D7BAA6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C453106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25767378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C389697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1F5EA1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2220F8E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FBB91F4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9DB0F89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0C9E7FA3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55CCF30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2949396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21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08EEA9E0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5,151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6F7BBAF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4.08 (2.66, 6.25)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8E8031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7CB4D03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D566D1D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5,165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7A4E97E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0.19 (0.03, 1.37)</w:t>
            </w:r>
          </w:p>
        </w:tc>
      </w:tr>
      <w:tr w:rsidR="00237899" w:rsidRPr="00026F2F" w14:paraId="79B4060B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3793433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7876FC0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33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11D6E481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5,459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7C08F4D6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6.05 (4.30, 8.50)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EA5BCF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7500A81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4AFD38D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5,470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8539626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0.18 (0.03, 1.30)</w:t>
            </w:r>
          </w:p>
        </w:tc>
      </w:tr>
      <w:tr w:rsidR="00237899" w:rsidRPr="00026F2F" w14:paraId="4721DCA3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A58D6D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D3615D3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29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6EF009D4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6,877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09B6037A" w14:textId="77777777" w:rsidR="00237899" w:rsidRPr="00026F2F" w:rsidRDefault="00237899" w:rsidP="00DE2DB5">
            <w:pPr>
              <w:spacing w:after="0" w:line="240" w:lineRule="auto"/>
            </w:pPr>
            <w:r w:rsidRPr="00026F2F">
              <w:rPr>
                <w:szCs w:val="24"/>
                <w:lang w:val="en-GB"/>
              </w:rPr>
              <w:t>4.22 (2.93, 6.07)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6B023B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E57908E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4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0516657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6,906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DCFC76A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0.58 (0.22, 1.54)</w:t>
            </w:r>
          </w:p>
        </w:tc>
      </w:tr>
      <w:tr w:rsidR="00237899" w:rsidRPr="00026F2F" w14:paraId="2EC17F3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91A3CB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7E984112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37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20554D6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7,895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119474FB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4.69 (3.40, 6.47)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7586F7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6B9F1FD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685601D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7,916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5C4ECE9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0.13 (0.03, 0.90)</w:t>
            </w:r>
          </w:p>
        </w:tc>
      </w:tr>
      <w:tr w:rsidR="00237899" w:rsidRPr="00026F2F" w14:paraId="039F1D25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503A08E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5D74F217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24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6A784A93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6,741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23D1CAA9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3.56 (2.39, 5.31)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258866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92891BA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3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46B7FE4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6,765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B15EFD9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0.44 (0.14, 1.37)</w:t>
            </w:r>
          </w:p>
        </w:tc>
      </w:tr>
      <w:tr w:rsidR="00237899" w:rsidRPr="00026F2F" w14:paraId="467AE6DD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A2DC89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97532E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402DBC6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4,560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5A18D0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2.41 (1.34, 4.36)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1ABA4E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0E0F7BA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3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18C3F96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4,568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C702CFF" w14:textId="77777777" w:rsidR="00237899" w:rsidRPr="00026F2F" w:rsidRDefault="00237899" w:rsidP="00DE2DB5">
            <w:pPr>
              <w:spacing w:after="0" w:line="240" w:lineRule="auto"/>
            </w:pPr>
            <w:r w:rsidRPr="004F7693">
              <w:rPr>
                <w:szCs w:val="24"/>
                <w:lang w:val="en-GB"/>
              </w:rPr>
              <w:t>0.66 (0.21, 2.04)</w:t>
            </w:r>
          </w:p>
        </w:tc>
      </w:tr>
      <w:tr w:rsidR="00237899" w:rsidRPr="00026F2F" w14:paraId="28D1E8A7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3F776E9" w14:textId="77777777" w:rsidR="00237899" w:rsidRPr="00AC3BD8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proofErr w:type="spellStart"/>
            <w:r w:rsidRPr="00AC3BD8">
              <w:rPr>
                <w:b/>
                <w:szCs w:val="24"/>
                <w:lang w:val="en-GB"/>
              </w:rPr>
              <w:t>Leukemia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7799C58C" w14:textId="77777777" w:rsidR="00237899" w:rsidRPr="00AC3BD8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613C8444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69AB2102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51E30A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23E4CB7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B11E997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93B08E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77AFA60D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17D71ADF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22EAC70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56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439A0CD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36,733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07EB913D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1.52 (1.17, 1.98)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32F91A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2F45C63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38900D4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9F1AE11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43B8EA5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88245CC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8BC6D5D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FBC62D9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929056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5C15A2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5AD1956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CB1B96E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9238BD9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1F0E61A9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802AB4D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9727C72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081CE23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5,156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71FA97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1.75 (0.91, 3.35)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4B5A86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80B4825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3DB98A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A7CC13E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30CFC67E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5C546DF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7C3C8E82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A340597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5,468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78C74F23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1.10 (0.49, 2.44)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133F76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1A66C9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8A12F6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AA46BFF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6AEECB32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DFE93BC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A766379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4AD2DA12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6,902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1604B876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1.45 (0.78, 2.69)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E254B2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7BFF6AD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A66FB79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BCA4CBE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4A4A5623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65F6238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EBD5D9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1BC2D2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7,905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1B1C9C4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1.52 (0.86, 2.67)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3A39C8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6B9510C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E66F6F4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F1CADF5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4B66B8F5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0D7572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037563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65F3A77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6,744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F6D5DF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1.78 (1.01, 3.13)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1BBE3F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0255CE4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469485C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609A75F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2E4CB874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D279D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997AC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083BA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4,558</w:t>
            </w: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E525D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1.54 (0.73, 3.22)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39E9C7C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58A2F8BC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7F2D2866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</w:tcPr>
          <w:p w14:paraId="0273C4AC" w14:textId="77777777" w:rsidR="00237899" w:rsidRPr="00026F2F" w:rsidRDefault="00237899" w:rsidP="00DE2DB5">
            <w:pPr>
              <w:spacing w:after="0" w:line="240" w:lineRule="auto"/>
            </w:pPr>
          </w:p>
        </w:tc>
      </w:tr>
    </w:tbl>
    <w:p w14:paraId="504CF5EF" w14:textId="77777777" w:rsidR="00237899" w:rsidRDefault="00237899" w:rsidP="00237899">
      <w:pPr>
        <w:spacing w:after="160" w:line="259" w:lineRule="auto"/>
        <w:rPr>
          <w:rFonts w:eastAsia="MS Gothic"/>
          <w:lang w:val="en-GB"/>
        </w:rPr>
      </w:pPr>
    </w:p>
    <w:p w14:paraId="3383C0B8" w14:textId="77777777" w:rsidR="00237899" w:rsidRPr="00305B9E" w:rsidRDefault="00237899" w:rsidP="00237899">
      <w:pPr>
        <w:spacing w:after="160" w:line="259" w:lineRule="auto"/>
        <w:rPr>
          <w:rFonts w:eastAsia="MS Gothic"/>
          <w:lang w:val="en-GB"/>
        </w:rPr>
      </w:pPr>
    </w:p>
    <w:p w14:paraId="60852616" w14:textId="77777777" w:rsidR="00237899" w:rsidRDefault="00237899" w:rsidP="00237899">
      <w:pPr>
        <w:spacing w:after="0" w:line="480" w:lineRule="auto"/>
        <w:rPr>
          <w:rFonts w:cs="Times New Roman"/>
          <w:b/>
          <w:sz w:val="28"/>
          <w:szCs w:val="24"/>
          <w:lang w:val="en-US"/>
        </w:rPr>
      </w:pPr>
    </w:p>
    <w:p w14:paraId="6F1312A0" w14:textId="49386AD3" w:rsidR="00237899" w:rsidRPr="00026F2F" w:rsidRDefault="00237899" w:rsidP="00237899">
      <w:pPr>
        <w:spacing w:after="160" w:line="259" w:lineRule="auto"/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/>
          <w:sz w:val="28"/>
          <w:szCs w:val="24"/>
          <w:lang w:val="en-US"/>
        </w:rPr>
        <w:br w:type="page"/>
      </w:r>
      <w:bookmarkStart w:id="3" w:name="_Hlk32483986"/>
      <w:r w:rsidR="00B40073" w:rsidRPr="00254C45">
        <w:rPr>
          <w:rFonts w:cs="Times New Roman"/>
          <w:b/>
          <w:bCs/>
          <w:sz w:val="24"/>
          <w:szCs w:val="24"/>
          <w:lang w:val="en-US"/>
        </w:rPr>
        <w:lastRenderedPageBreak/>
        <w:t>Table</w:t>
      </w:r>
      <w:r w:rsidR="0074170A" w:rsidRPr="00254C45">
        <w:rPr>
          <w:rFonts w:cs="Times New Roman"/>
          <w:b/>
          <w:bCs/>
          <w:sz w:val="24"/>
          <w:szCs w:val="24"/>
          <w:lang w:val="en-US"/>
        </w:rPr>
        <w:t xml:space="preserve"> D</w:t>
      </w:r>
      <w:r w:rsidRPr="00254C45">
        <w:rPr>
          <w:rFonts w:cs="Times New Roman"/>
          <w:b/>
          <w:bCs/>
          <w:sz w:val="24"/>
          <w:szCs w:val="24"/>
          <w:lang w:val="en-US"/>
        </w:rPr>
        <w:t>.</w:t>
      </w:r>
      <w:bookmarkStart w:id="4" w:name="_GoBack"/>
      <w:bookmarkEnd w:id="3"/>
      <w:bookmarkEnd w:id="4"/>
    </w:p>
    <w:tbl>
      <w:tblPr>
        <w:tblpPr w:leftFromText="180" w:rightFromText="180" w:vertAnchor="text" w:horzAnchor="margin" w:tblpY="351"/>
        <w:tblW w:w="1014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52"/>
        <w:gridCol w:w="896"/>
        <w:gridCol w:w="2279"/>
        <w:gridCol w:w="271"/>
        <w:gridCol w:w="1107"/>
        <w:gridCol w:w="1068"/>
        <w:gridCol w:w="2509"/>
      </w:tblGrid>
      <w:tr w:rsidR="00237899" w:rsidRPr="00254C45" w14:paraId="4EFDCFFF" w14:textId="77777777" w:rsidTr="00DE2DB5">
        <w:trPr>
          <w:trHeight w:val="263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E6EE6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Strata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14140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Events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109F9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Person years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84124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Rate per 1000 person years with 95% CI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C37D7F3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5643EE5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Events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21CDCB2F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Person years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6EF88471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Rate per 1000 person years with 95% CI</w:t>
            </w:r>
          </w:p>
        </w:tc>
      </w:tr>
      <w:tr w:rsidR="00237899" w:rsidRPr="00026F2F" w14:paraId="43D02814" w14:textId="77777777" w:rsidTr="00DE2DB5">
        <w:trPr>
          <w:trHeight w:val="130"/>
        </w:trPr>
        <w:tc>
          <w:tcPr>
            <w:tcW w:w="51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2147A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Solid </w:t>
            </w:r>
            <w:proofErr w:type="spellStart"/>
            <w:r>
              <w:rPr>
                <w:b/>
                <w:szCs w:val="24"/>
                <w:lang w:val="en-GB"/>
              </w:rPr>
              <w:t>tumor</w:t>
            </w:r>
            <w:proofErr w:type="spellEnd"/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9C769B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230C3B1" w14:textId="77777777" w:rsidR="00237899" w:rsidRPr="00026F2F" w:rsidRDefault="00237899" w:rsidP="00DE2DB5">
            <w:pPr>
              <w:spacing w:after="0" w:line="240" w:lineRule="auto"/>
            </w:pPr>
            <w:r>
              <w:rPr>
                <w:b/>
                <w:szCs w:val="24"/>
                <w:lang w:val="en-GB"/>
              </w:rPr>
              <w:t>Bladder cancer</w:t>
            </w:r>
          </w:p>
        </w:tc>
      </w:tr>
      <w:tr w:rsidR="00237899" w:rsidRPr="00026F2F" w14:paraId="017F15B3" w14:textId="77777777" w:rsidTr="00DE2DB5">
        <w:trPr>
          <w:trHeight w:val="130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39E6BBF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F98481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6013768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887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65B7B5E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82.29 (65.42, 103.51)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3CAE92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A5ECBB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7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1BA09D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938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91764B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7.46 (3.56, 15.66)</w:t>
            </w:r>
          </w:p>
        </w:tc>
      </w:tr>
      <w:tr w:rsidR="00237899" w:rsidRPr="00026F2F" w14:paraId="4822EAF6" w14:textId="77777777" w:rsidTr="00DE2DB5">
        <w:trPr>
          <w:trHeight w:val="69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370325F" w14:textId="77777777" w:rsidR="00237899" w:rsidRPr="00026F2F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2491EC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4A2ED3C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018044A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0D7A12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B4D214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9020E7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EF2152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190CA0F1" w14:textId="77777777" w:rsidTr="00DE2DB5">
        <w:trPr>
          <w:trHeight w:val="69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E9CBF1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5E5D0DB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18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2E3C5E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196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672CE18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91.74 (57.8, 145.61)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FD4B60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E574CE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62D51F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209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3AF599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9.58 (2.4, 38.32)</w:t>
            </w:r>
          </w:p>
        </w:tc>
      </w:tr>
      <w:tr w:rsidR="00237899" w:rsidRPr="00026F2F" w14:paraId="711505EE" w14:textId="77777777" w:rsidTr="00DE2DB5">
        <w:trPr>
          <w:trHeight w:val="276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1487020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A65EDD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362DB8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179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128D86C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67.21 (38.17, 118.35)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A77DF2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3B9903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0DFA4F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182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EC9718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NA (NA, NA)</w:t>
            </w:r>
          </w:p>
        </w:tc>
      </w:tr>
      <w:tr w:rsidR="00237899" w:rsidRPr="00026F2F" w14:paraId="310547EC" w14:textId="77777777" w:rsidTr="00DE2DB5">
        <w:trPr>
          <w:trHeight w:val="71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14:paraId="4E917D0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14:paraId="3E75B82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20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14:paraId="4527794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233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14:paraId="1663837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85.92 (55.43, 133.18)</w:t>
            </w:r>
          </w:p>
        </w:tc>
        <w:tc>
          <w:tcPr>
            <w:tcW w:w="271" w:type="dxa"/>
            <w:tcBorders>
              <w:top w:val="nil"/>
            </w:tcBorders>
          </w:tcPr>
          <w:p w14:paraId="02B71F5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4639D51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2</w:t>
            </w:r>
          </w:p>
        </w:tc>
        <w:tc>
          <w:tcPr>
            <w:tcW w:w="1068" w:type="dxa"/>
            <w:tcBorders>
              <w:top w:val="nil"/>
            </w:tcBorders>
          </w:tcPr>
          <w:p w14:paraId="33B0018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245</w:t>
            </w:r>
          </w:p>
        </w:tc>
        <w:tc>
          <w:tcPr>
            <w:tcW w:w="2509" w:type="dxa"/>
            <w:tcBorders>
              <w:top w:val="nil"/>
            </w:tcBorders>
          </w:tcPr>
          <w:p w14:paraId="0237C82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8.16 (2.04, 32.62)</w:t>
            </w:r>
          </w:p>
        </w:tc>
      </w:tr>
      <w:tr w:rsidR="00237899" w:rsidRPr="00026F2F" w14:paraId="255B2E45" w14:textId="77777777" w:rsidTr="00DE2DB5">
        <w:trPr>
          <w:trHeight w:val="71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14:paraId="32A4E97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14:paraId="7B9DB56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14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14:paraId="6C45003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167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14:paraId="2E26290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83.99 (49.74, 141.81)</w:t>
            </w:r>
          </w:p>
        </w:tc>
        <w:tc>
          <w:tcPr>
            <w:tcW w:w="271" w:type="dxa"/>
            <w:tcBorders>
              <w:top w:val="nil"/>
            </w:tcBorders>
          </w:tcPr>
          <w:p w14:paraId="0901C74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24474D7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2</w:t>
            </w:r>
          </w:p>
        </w:tc>
        <w:tc>
          <w:tcPr>
            <w:tcW w:w="1068" w:type="dxa"/>
            <w:tcBorders>
              <w:top w:val="nil"/>
            </w:tcBorders>
          </w:tcPr>
          <w:p w14:paraId="5E743B3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178</w:t>
            </w:r>
          </w:p>
        </w:tc>
        <w:tc>
          <w:tcPr>
            <w:tcW w:w="2509" w:type="dxa"/>
            <w:tcBorders>
              <w:top w:val="nil"/>
            </w:tcBorders>
          </w:tcPr>
          <w:p w14:paraId="2C110E3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11.22 (2.81, 44.87)</w:t>
            </w:r>
          </w:p>
        </w:tc>
      </w:tr>
      <w:tr w:rsidR="00237899" w:rsidRPr="00026F2F" w14:paraId="0428E650" w14:textId="77777777" w:rsidTr="00DE2DB5">
        <w:trPr>
          <w:trHeight w:val="71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14:paraId="360AE23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14:paraId="5A940C1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7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14:paraId="7CA111E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86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14:paraId="4A39415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81.56 (38.88, 171.09)</w:t>
            </w:r>
          </w:p>
        </w:tc>
        <w:tc>
          <w:tcPr>
            <w:tcW w:w="271" w:type="dxa"/>
            <w:tcBorders>
              <w:top w:val="nil"/>
            </w:tcBorders>
          </w:tcPr>
          <w:p w14:paraId="118D29E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6F8E828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1</w:t>
            </w:r>
          </w:p>
        </w:tc>
        <w:tc>
          <w:tcPr>
            <w:tcW w:w="1068" w:type="dxa"/>
            <w:tcBorders>
              <w:top w:val="nil"/>
            </w:tcBorders>
          </w:tcPr>
          <w:p w14:paraId="4933351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89</w:t>
            </w:r>
          </w:p>
        </w:tc>
        <w:tc>
          <w:tcPr>
            <w:tcW w:w="2509" w:type="dxa"/>
            <w:tcBorders>
              <w:top w:val="nil"/>
            </w:tcBorders>
          </w:tcPr>
          <w:p w14:paraId="4C87788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11.2 (1.58, 79.5)</w:t>
            </w:r>
          </w:p>
        </w:tc>
      </w:tr>
      <w:tr w:rsidR="00237899" w:rsidRPr="00026F2F" w14:paraId="19D407AC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30182EC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AC860F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643CAC2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27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06A679B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6607C0">
              <w:t>73.86 (18.47, 295.3)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B9837E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9A4506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FADA34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35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35E0AE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F5E8E">
              <w:t>NA (NA, NA)</w:t>
            </w:r>
          </w:p>
        </w:tc>
      </w:tr>
      <w:tr w:rsidR="00237899" w:rsidRPr="00026F2F" w14:paraId="07A8D82B" w14:textId="77777777" w:rsidTr="00DE2DB5">
        <w:trPr>
          <w:trHeight w:val="71"/>
        </w:trPr>
        <w:tc>
          <w:tcPr>
            <w:tcW w:w="51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637123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AC3BD8">
              <w:rPr>
                <w:b/>
                <w:szCs w:val="24"/>
                <w:lang w:val="en-GB"/>
              </w:rPr>
              <w:t>Rectum</w:t>
            </w:r>
            <w:r>
              <w:rPr>
                <w:b/>
                <w:szCs w:val="24"/>
                <w:lang w:val="en-GB"/>
              </w:rPr>
              <w:t xml:space="preserve"> cancer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9C2EC2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nil"/>
              <w:bottom w:val="nil"/>
            </w:tcBorders>
          </w:tcPr>
          <w:p w14:paraId="05EA46C0" w14:textId="77777777" w:rsidR="00237899" w:rsidRPr="00026F2F" w:rsidRDefault="00237899" w:rsidP="00DE2DB5">
            <w:pPr>
              <w:spacing w:after="0" w:line="240" w:lineRule="auto"/>
            </w:pPr>
            <w:r w:rsidRPr="00AC3BD8">
              <w:rPr>
                <w:b/>
              </w:rPr>
              <w:t>Colon</w:t>
            </w:r>
            <w:r>
              <w:rPr>
                <w:b/>
              </w:rPr>
              <w:t xml:space="preserve"> cancer</w:t>
            </w:r>
          </w:p>
        </w:tc>
      </w:tr>
      <w:tr w:rsidR="00237899" w:rsidRPr="00026F2F" w14:paraId="524C2070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379A7B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D24C76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270216F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946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163851E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1.06 (0.15, 7.5)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9AA158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D07DDDD" w14:textId="77777777" w:rsidR="00237899" w:rsidRPr="00026F2F" w:rsidRDefault="00237899" w:rsidP="00DE2DB5">
            <w:pPr>
              <w:spacing w:after="0" w:line="240" w:lineRule="auto"/>
            </w:pPr>
            <w:r w:rsidRPr="00C1458E">
              <w:t>4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1D7459F" w14:textId="77777777" w:rsidR="00237899" w:rsidRPr="00026F2F" w:rsidRDefault="00237899" w:rsidP="00DE2DB5">
            <w:pPr>
              <w:spacing w:after="0" w:line="240" w:lineRule="auto"/>
            </w:pPr>
            <w:r w:rsidRPr="00C1458E">
              <w:t>936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A96B28A" w14:textId="77777777" w:rsidR="00237899" w:rsidRPr="00026F2F" w:rsidRDefault="00237899" w:rsidP="00DE2DB5">
            <w:pPr>
              <w:spacing w:after="0" w:line="240" w:lineRule="auto"/>
            </w:pPr>
            <w:r w:rsidRPr="00C1458E">
              <w:t>4.27 (1.6, 11.39)</w:t>
            </w:r>
          </w:p>
        </w:tc>
      </w:tr>
      <w:tr w:rsidR="00237899" w:rsidRPr="00026F2F" w14:paraId="658E6BC0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4D854D6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DF6D3F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12E6E0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7D3F6DA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55DEC6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F43956A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EC80DD3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BC73D7B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777A813C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3C89D5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6247C38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7624039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211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EAB1FA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5EB566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05EF22F" w14:textId="77777777" w:rsidR="00237899" w:rsidRPr="00026F2F" w:rsidRDefault="00237899" w:rsidP="00DE2DB5">
            <w:pPr>
              <w:spacing w:after="0" w:line="240" w:lineRule="auto"/>
            </w:pPr>
            <w:r w:rsidRPr="00C1458E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57DA81A" w14:textId="77777777" w:rsidR="00237899" w:rsidRPr="00026F2F" w:rsidRDefault="00237899" w:rsidP="00DE2DB5">
            <w:pPr>
              <w:spacing w:after="0" w:line="240" w:lineRule="auto"/>
            </w:pPr>
            <w:r w:rsidRPr="00C1458E">
              <w:t>211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0A6BBAB" w14:textId="77777777" w:rsidR="00237899" w:rsidRPr="00026F2F" w:rsidRDefault="00237899" w:rsidP="00DE2DB5">
            <w:pPr>
              <w:spacing w:after="0" w:line="240" w:lineRule="auto"/>
            </w:pPr>
            <w:r w:rsidRPr="00C1458E">
              <w:t>NA (NA, NA)</w:t>
            </w:r>
          </w:p>
        </w:tc>
      </w:tr>
      <w:tr w:rsidR="00237899" w:rsidRPr="00026F2F" w14:paraId="2C95C8AC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31BCCD2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31698C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04EEB9D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182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55C60D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3FD16D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F62090D" w14:textId="77777777" w:rsidR="00237899" w:rsidRPr="00026F2F" w:rsidRDefault="00237899" w:rsidP="00DE2DB5">
            <w:pPr>
              <w:spacing w:after="0" w:line="240" w:lineRule="auto"/>
            </w:pPr>
            <w:r w:rsidRPr="00C1458E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F02147B" w14:textId="77777777" w:rsidR="00237899" w:rsidRPr="00026F2F" w:rsidRDefault="00237899" w:rsidP="00DE2DB5">
            <w:pPr>
              <w:spacing w:after="0" w:line="240" w:lineRule="auto"/>
            </w:pPr>
            <w:r w:rsidRPr="00C1458E">
              <w:t>182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DD8ADF0" w14:textId="77777777" w:rsidR="00237899" w:rsidRPr="00026F2F" w:rsidRDefault="00237899" w:rsidP="00DE2DB5">
            <w:pPr>
              <w:spacing w:after="0" w:line="240" w:lineRule="auto"/>
            </w:pPr>
            <w:r w:rsidRPr="00C1458E">
              <w:t>NA (NA, NA)</w:t>
            </w:r>
          </w:p>
        </w:tc>
      </w:tr>
      <w:tr w:rsidR="00237899" w:rsidRPr="00026F2F" w14:paraId="6FBF76E4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9404B5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29664A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EA028A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246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145055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FEA7D3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1D2CA66" w14:textId="77777777" w:rsidR="00237899" w:rsidRPr="00026F2F" w:rsidRDefault="00237899" w:rsidP="00DE2DB5">
            <w:pPr>
              <w:spacing w:after="0" w:line="240" w:lineRule="auto"/>
            </w:pPr>
            <w:r w:rsidRPr="00C1458E"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EAB8AF6" w14:textId="77777777" w:rsidR="00237899" w:rsidRPr="00026F2F" w:rsidRDefault="00237899" w:rsidP="00DE2DB5">
            <w:pPr>
              <w:spacing w:after="0" w:line="240" w:lineRule="auto"/>
            </w:pPr>
            <w:r w:rsidRPr="00C1458E">
              <w:t>245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5FEEC64" w14:textId="77777777" w:rsidR="00237899" w:rsidRPr="00026F2F" w:rsidRDefault="00237899" w:rsidP="00DE2DB5">
            <w:pPr>
              <w:spacing w:after="0" w:line="240" w:lineRule="auto"/>
            </w:pPr>
            <w:r w:rsidRPr="00C1458E">
              <w:t>4.08 (0.57, 28.96)</w:t>
            </w:r>
          </w:p>
        </w:tc>
      </w:tr>
      <w:tr w:rsidR="00237899" w:rsidRPr="00026F2F" w14:paraId="18C78FB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1F40FC5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B1E7F9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7C11645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182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2448A4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5.5 (0.77, 39.04)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A79595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C6594D4" w14:textId="77777777" w:rsidR="00237899" w:rsidRPr="00026F2F" w:rsidRDefault="00237899" w:rsidP="00DE2DB5">
            <w:pPr>
              <w:spacing w:after="0" w:line="240" w:lineRule="auto"/>
            </w:pPr>
            <w:r w:rsidRPr="00C1458E">
              <w:t>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00B7FA0" w14:textId="77777777" w:rsidR="00237899" w:rsidRPr="00026F2F" w:rsidRDefault="00237899" w:rsidP="00DE2DB5">
            <w:pPr>
              <w:spacing w:after="0" w:line="240" w:lineRule="auto"/>
            </w:pPr>
            <w:r w:rsidRPr="00C1458E">
              <w:t>180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42C0BA5" w14:textId="77777777" w:rsidR="00237899" w:rsidRPr="00026F2F" w:rsidRDefault="00237899" w:rsidP="00DE2DB5">
            <w:pPr>
              <w:spacing w:after="0" w:line="240" w:lineRule="auto"/>
            </w:pPr>
            <w:r w:rsidRPr="00C1458E">
              <w:t>11.12 (2.78, 44.45)</w:t>
            </w:r>
          </w:p>
        </w:tc>
      </w:tr>
      <w:tr w:rsidR="00237899" w:rsidRPr="00026F2F" w14:paraId="751C00D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3AE0F9A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63D57E6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105E813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90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148F1DD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17900F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A281772" w14:textId="77777777" w:rsidR="00237899" w:rsidRPr="00026F2F" w:rsidRDefault="00237899" w:rsidP="00DE2DB5">
            <w:pPr>
              <w:spacing w:after="0" w:line="240" w:lineRule="auto"/>
            </w:pPr>
            <w:r w:rsidRPr="00C1458E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F183DF7" w14:textId="77777777" w:rsidR="00237899" w:rsidRPr="00026F2F" w:rsidRDefault="00237899" w:rsidP="00DE2DB5">
            <w:pPr>
              <w:spacing w:after="0" w:line="240" w:lineRule="auto"/>
            </w:pPr>
            <w:r w:rsidRPr="00C1458E">
              <w:t>89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00E067F" w14:textId="77777777" w:rsidR="00237899" w:rsidRPr="00026F2F" w:rsidRDefault="00237899" w:rsidP="00DE2DB5">
            <w:pPr>
              <w:spacing w:after="0" w:line="240" w:lineRule="auto"/>
            </w:pPr>
            <w:r w:rsidRPr="00C1458E">
              <w:t>NA (NA, NA)</w:t>
            </w:r>
          </w:p>
        </w:tc>
      </w:tr>
      <w:tr w:rsidR="00237899" w:rsidRPr="00026F2F" w14:paraId="101D39CB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4E59159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4A9F1C4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50B928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35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800FF4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D65A7A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94D8C5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F0E1875" w14:textId="77777777" w:rsidR="00237899" w:rsidRPr="00026F2F" w:rsidRDefault="00237899" w:rsidP="00DE2DB5">
            <w:pPr>
              <w:spacing w:after="0" w:line="240" w:lineRule="auto"/>
            </w:pPr>
            <w:r w:rsidRPr="00C1458E"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ACD3072" w14:textId="77777777" w:rsidR="00237899" w:rsidRPr="00026F2F" w:rsidRDefault="00237899" w:rsidP="00DE2DB5">
            <w:pPr>
              <w:spacing w:after="0" w:line="240" w:lineRule="auto"/>
            </w:pPr>
            <w:r w:rsidRPr="00C1458E">
              <w:t>29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CC86D7D" w14:textId="77777777" w:rsidR="00237899" w:rsidRPr="00026F2F" w:rsidRDefault="00237899" w:rsidP="00DE2DB5">
            <w:pPr>
              <w:spacing w:after="0" w:line="240" w:lineRule="auto"/>
            </w:pPr>
            <w:r w:rsidRPr="00C1458E">
              <w:t>33.98 (4.79, 241.22)</w:t>
            </w:r>
          </w:p>
        </w:tc>
      </w:tr>
      <w:tr w:rsidR="00237899" w:rsidRPr="00026F2F" w14:paraId="6A845FC5" w14:textId="77777777" w:rsidTr="00DE2DB5">
        <w:trPr>
          <w:trHeight w:val="71"/>
        </w:trPr>
        <w:tc>
          <w:tcPr>
            <w:tcW w:w="51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C3ECB01" w14:textId="77777777" w:rsidR="00237899" w:rsidRPr="00026F2F" w:rsidRDefault="00237899" w:rsidP="00DE2DB5">
            <w:pPr>
              <w:spacing w:after="0" w:line="240" w:lineRule="auto"/>
            </w:pPr>
            <w:r w:rsidRPr="00AC3BD8">
              <w:rPr>
                <w:b/>
                <w:szCs w:val="24"/>
                <w:lang w:val="en-GB"/>
              </w:rPr>
              <w:t>Lung</w:t>
            </w:r>
            <w:r>
              <w:rPr>
                <w:b/>
                <w:szCs w:val="24"/>
                <w:lang w:val="en-GB"/>
              </w:rPr>
              <w:t xml:space="preserve"> cancer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FFED04A" w14:textId="77777777" w:rsidR="00237899" w:rsidRPr="00AC3BD8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nil"/>
              <w:bottom w:val="nil"/>
            </w:tcBorders>
          </w:tcPr>
          <w:p w14:paraId="0D896214" w14:textId="77777777" w:rsidR="00237899" w:rsidRPr="00026F2F" w:rsidRDefault="00237899" w:rsidP="00DE2DB5">
            <w:pPr>
              <w:spacing w:after="0" w:line="240" w:lineRule="auto"/>
            </w:pPr>
            <w:r w:rsidRPr="00AC3BD8">
              <w:rPr>
                <w:b/>
              </w:rPr>
              <w:t>M</w:t>
            </w:r>
            <w:r>
              <w:rPr>
                <w:b/>
              </w:rPr>
              <w:t>yelodysplastic syndrome</w:t>
            </w:r>
          </w:p>
        </w:tc>
      </w:tr>
      <w:tr w:rsidR="00237899" w:rsidRPr="00026F2F" w14:paraId="761F1E3A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35B05D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5FC2449" w14:textId="77777777" w:rsidR="00237899" w:rsidRPr="00026F2F" w:rsidRDefault="00237899" w:rsidP="00DE2DB5">
            <w:pPr>
              <w:spacing w:after="0" w:line="240" w:lineRule="auto"/>
            </w:pPr>
            <w:r w:rsidRPr="00583BB2">
              <w:t>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508BEE4" w14:textId="77777777" w:rsidR="00237899" w:rsidRPr="00026F2F" w:rsidRDefault="00237899" w:rsidP="00DE2DB5">
            <w:pPr>
              <w:spacing w:after="0" w:line="240" w:lineRule="auto"/>
            </w:pPr>
            <w:r w:rsidRPr="00583BB2">
              <w:t>944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2B8FF76A" w14:textId="77777777" w:rsidR="00237899" w:rsidRPr="00026F2F" w:rsidRDefault="00237899" w:rsidP="00DE2DB5">
            <w:pPr>
              <w:spacing w:after="0" w:line="240" w:lineRule="auto"/>
            </w:pPr>
            <w:r w:rsidRPr="00583BB2">
              <w:t>2.12 (0.53, 8.47)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D13550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9B1DE3B" w14:textId="77777777" w:rsidR="00237899" w:rsidRPr="00026F2F" w:rsidRDefault="00237899" w:rsidP="00DE2DB5">
            <w:pPr>
              <w:spacing w:after="0" w:line="240" w:lineRule="auto"/>
            </w:pPr>
            <w:r w:rsidRPr="009B5EAB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7A784D4" w14:textId="77777777" w:rsidR="00237899" w:rsidRPr="00026F2F" w:rsidRDefault="00237899" w:rsidP="00DE2DB5">
            <w:pPr>
              <w:spacing w:after="0" w:line="240" w:lineRule="auto"/>
            </w:pPr>
            <w:r w:rsidRPr="009B5EAB">
              <w:t>947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09F9B8C" w14:textId="77777777" w:rsidR="00237899" w:rsidRPr="00026F2F" w:rsidRDefault="00237899" w:rsidP="00DE2DB5">
            <w:pPr>
              <w:spacing w:after="0" w:line="240" w:lineRule="auto"/>
            </w:pPr>
            <w:r w:rsidRPr="009B5EAB">
              <w:t>NA (NA, NA)</w:t>
            </w:r>
          </w:p>
        </w:tc>
      </w:tr>
      <w:tr w:rsidR="00237899" w:rsidRPr="00026F2F" w14:paraId="13D8694D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2D7852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411B8979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875C72A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96678CA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B34B1C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F9400D2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BF04B9D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C9178EA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49174120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04C5C9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C89718A" w14:textId="77777777" w:rsidR="00237899" w:rsidRPr="00026F2F" w:rsidRDefault="00237899" w:rsidP="00DE2DB5">
            <w:pPr>
              <w:spacing w:after="0" w:line="240" w:lineRule="auto"/>
            </w:pPr>
            <w:r w:rsidRPr="00583BB2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7FD57CB1" w14:textId="77777777" w:rsidR="00237899" w:rsidRPr="00026F2F" w:rsidRDefault="00237899" w:rsidP="00DE2DB5">
            <w:pPr>
              <w:spacing w:after="0" w:line="240" w:lineRule="auto"/>
            </w:pPr>
            <w:r w:rsidRPr="00583BB2">
              <w:t>211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C1D9008" w14:textId="77777777" w:rsidR="00237899" w:rsidRPr="00026F2F" w:rsidRDefault="00237899" w:rsidP="00DE2DB5">
            <w:pPr>
              <w:spacing w:after="0" w:line="240" w:lineRule="auto"/>
            </w:pPr>
            <w:r w:rsidRPr="00583BB2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52B54F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A66EA81" w14:textId="77777777" w:rsidR="00237899" w:rsidRPr="00026F2F" w:rsidRDefault="00237899" w:rsidP="00DE2DB5">
            <w:pPr>
              <w:spacing w:after="0" w:line="240" w:lineRule="auto"/>
            </w:pPr>
            <w:r w:rsidRPr="009B5EAB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93F5D35" w14:textId="77777777" w:rsidR="00237899" w:rsidRPr="00026F2F" w:rsidRDefault="00237899" w:rsidP="00DE2DB5">
            <w:pPr>
              <w:spacing w:after="0" w:line="240" w:lineRule="auto"/>
            </w:pPr>
            <w:r w:rsidRPr="009B5EAB">
              <w:t>211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EE7AE51" w14:textId="77777777" w:rsidR="00237899" w:rsidRPr="00026F2F" w:rsidRDefault="00237899" w:rsidP="00DE2DB5">
            <w:pPr>
              <w:spacing w:after="0" w:line="240" w:lineRule="auto"/>
            </w:pPr>
            <w:r w:rsidRPr="009B5EAB">
              <w:t>NA (NA, NA)</w:t>
            </w:r>
          </w:p>
        </w:tc>
      </w:tr>
      <w:tr w:rsidR="00237899" w:rsidRPr="00026F2F" w14:paraId="3635347C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1C2A5174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E83870A" w14:textId="77777777" w:rsidR="00237899" w:rsidRPr="00026F2F" w:rsidRDefault="00237899" w:rsidP="00DE2DB5">
            <w:pPr>
              <w:spacing w:after="0" w:line="240" w:lineRule="auto"/>
            </w:pPr>
            <w:r w:rsidRPr="00583BB2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6E05171" w14:textId="77777777" w:rsidR="00237899" w:rsidRPr="00026F2F" w:rsidRDefault="00237899" w:rsidP="00DE2DB5">
            <w:pPr>
              <w:spacing w:after="0" w:line="240" w:lineRule="auto"/>
            </w:pPr>
            <w:r w:rsidRPr="00583BB2">
              <w:t>182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6A1287A" w14:textId="77777777" w:rsidR="00237899" w:rsidRPr="00026F2F" w:rsidRDefault="00237899" w:rsidP="00DE2DB5">
            <w:pPr>
              <w:spacing w:after="0" w:line="240" w:lineRule="auto"/>
            </w:pPr>
            <w:r w:rsidRPr="00583BB2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F9AB4A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D112675" w14:textId="77777777" w:rsidR="00237899" w:rsidRPr="00026F2F" w:rsidRDefault="00237899" w:rsidP="00DE2DB5">
            <w:pPr>
              <w:spacing w:after="0" w:line="240" w:lineRule="auto"/>
            </w:pPr>
            <w:r w:rsidRPr="009B5EAB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5FD54E8" w14:textId="77777777" w:rsidR="00237899" w:rsidRPr="00026F2F" w:rsidRDefault="00237899" w:rsidP="00DE2DB5">
            <w:pPr>
              <w:spacing w:after="0" w:line="240" w:lineRule="auto"/>
            </w:pPr>
            <w:r w:rsidRPr="009B5EAB">
              <w:t>182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2AF329B" w14:textId="77777777" w:rsidR="00237899" w:rsidRPr="00026F2F" w:rsidRDefault="00237899" w:rsidP="00DE2DB5">
            <w:pPr>
              <w:spacing w:after="0" w:line="240" w:lineRule="auto"/>
            </w:pPr>
            <w:r w:rsidRPr="009B5EAB">
              <w:t>NA (NA, NA)</w:t>
            </w:r>
          </w:p>
        </w:tc>
      </w:tr>
      <w:tr w:rsidR="00237899" w:rsidRPr="00026F2F" w14:paraId="6F6433E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322B3A29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026F2F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F630AD1" w14:textId="77777777" w:rsidR="00237899" w:rsidRPr="00026F2F" w:rsidRDefault="00237899" w:rsidP="00DE2DB5">
            <w:pPr>
              <w:spacing w:after="0" w:line="240" w:lineRule="auto"/>
            </w:pPr>
            <w:r w:rsidRPr="00583BB2"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55A2B82F" w14:textId="77777777" w:rsidR="00237899" w:rsidRPr="00026F2F" w:rsidRDefault="00237899" w:rsidP="00DE2DB5">
            <w:pPr>
              <w:spacing w:after="0" w:line="240" w:lineRule="auto"/>
            </w:pPr>
            <w:r w:rsidRPr="00583BB2">
              <w:t>245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E80CF1F" w14:textId="77777777" w:rsidR="00237899" w:rsidRPr="00026F2F" w:rsidRDefault="00237899" w:rsidP="00DE2DB5">
            <w:pPr>
              <w:spacing w:after="0" w:line="240" w:lineRule="auto"/>
            </w:pPr>
            <w:r w:rsidRPr="00583BB2">
              <w:t>4.08 (0.57, 28.96)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E96AF4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5CE2608" w14:textId="77777777" w:rsidR="00237899" w:rsidRPr="00026F2F" w:rsidRDefault="00237899" w:rsidP="00DE2DB5">
            <w:pPr>
              <w:spacing w:after="0" w:line="240" w:lineRule="auto"/>
            </w:pPr>
            <w:r w:rsidRPr="009B5EAB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095DD72" w14:textId="77777777" w:rsidR="00237899" w:rsidRPr="00026F2F" w:rsidRDefault="00237899" w:rsidP="00DE2DB5">
            <w:pPr>
              <w:spacing w:after="0" w:line="240" w:lineRule="auto"/>
            </w:pPr>
            <w:r w:rsidRPr="009B5EAB">
              <w:t>246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05D1E67" w14:textId="77777777" w:rsidR="00237899" w:rsidRPr="00026F2F" w:rsidRDefault="00237899" w:rsidP="00DE2DB5">
            <w:pPr>
              <w:spacing w:after="0" w:line="240" w:lineRule="auto"/>
            </w:pPr>
            <w:r w:rsidRPr="009B5EAB">
              <w:t>NA (NA, NA)</w:t>
            </w:r>
          </w:p>
        </w:tc>
      </w:tr>
      <w:tr w:rsidR="00237899" w:rsidRPr="00026F2F" w14:paraId="63BEDD88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22800A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3AD06EB" w14:textId="77777777" w:rsidR="00237899" w:rsidRPr="00026F2F" w:rsidRDefault="00237899" w:rsidP="00DE2DB5">
            <w:pPr>
              <w:spacing w:after="0" w:line="240" w:lineRule="auto"/>
            </w:pPr>
            <w:r w:rsidRPr="00583BB2"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1FEF248A" w14:textId="77777777" w:rsidR="00237899" w:rsidRPr="00026F2F" w:rsidRDefault="00237899" w:rsidP="00DE2DB5">
            <w:pPr>
              <w:spacing w:after="0" w:line="240" w:lineRule="auto"/>
            </w:pPr>
            <w:r w:rsidRPr="00583BB2">
              <w:t>180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4597A54" w14:textId="77777777" w:rsidR="00237899" w:rsidRPr="00026F2F" w:rsidRDefault="00237899" w:rsidP="00DE2DB5">
            <w:pPr>
              <w:spacing w:after="0" w:line="240" w:lineRule="auto"/>
            </w:pPr>
            <w:r w:rsidRPr="00583BB2">
              <w:t>5.55 (0.78, 39.42)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7B6CB3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A9E1F78" w14:textId="77777777" w:rsidR="00237899" w:rsidRPr="00026F2F" w:rsidRDefault="00237899" w:rsidP="00DE2DB5">
            <w:pPr>
              <w:spacing w:after="0" w:line="240" w:lineRule="auto"/>
            </w:pPr>
            <w:r w:rsidRPr="009B5EAB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F2A246C" w14:textId="77777777" w:rsidR="00237899" w:rsidRPr="00026F2F" w:rsidRDefault="00237899" w:rsidP="00DE2DB5">
            <w:pPr>
              <w:spacing w:after="0" w:line="240" w:lineRule="auto"/>
            </w:pPr>
            <w:r w:rsidRPr="009B5EAB">
              <w:t>182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EC4174E" w14:textId="77777777" w:rsidR="00237899" w:rsidRPr="00026F2F" w:rsidRDefault="00237899" w:rsidP="00DE2DB5">
            <w:pPr>
              <w:spacing w:after="0" w:line="240" w:lineRule="auto"/>
            </w:pPr>
            <w:r w:rsidRPr="009B5EAB">
              <w:t>NA (NA, NA)</w:t>
            </w:r>
          </w:p>
        </w:tc>
      </w:tr>
      <w:tr w:rsidR="00237899" w:rsidRPr="00026F2F" w14:paraId="30827B28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C458E3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36D855D" w14:textId="77777777" w:rsidR="00237899" w:rsidRPr="00026F2F" w:rsidRDefault="00237899" w:rsidP="00DE2DB5">
            <w:pPr>
              <w:spacing w:after="0" w:line="240" w:lineRule="auto"/>
            </w:pPr>
            <w:r w:rsidRPr="00583BB2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1BA1E8CD" w14:textId="77777777" w:rsidR="00237899" w:rsidRPr="00026F2F" w:rsidRDefault="00237899" w:rsidP="00DE2DB5">
            <w:pPr>
              <w:spacing w:after="0" w:line="240" w:lineRule="auto"/>
            </w:pPr>
            <w:r w:rsidRPr="00583BB2">
              <w:t>90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2D6CB3CD" w14:textId="77777777" w:rsidR="00237899" w:rsidRPr="00026F2F" w:rsidRDefault="00237899" w:rsidP="00DE2DB5">
            <w:pPr>
              <w:spacing w:after="0" w:line="240" w:lineRule="auto"/>
            </w:pPr>
            <w:r w:rsidRPr="00583BB2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E3A833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5C869E2" w14:textId="77777777" w:rsidR="00237899" w:rsidRPr="00026F2F" w:rsidRDefault="00237899" w:rsidP="00DE2DB5">
            <w:pPr>
              <w:spacing w:after="0" w:line="240" w:lineRule="auto"/>
            </w:pPr>
            <w:r w:rsidRPr="009B5EAB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492F6F1" w14:textId="77777777" w:rsidR="00237899" w:rsidRPr="00026F2F" w:rsidRDefault="00237899" w:rsidP="00DE2DB5">
            <w:pPr>
              <w:spacing w:after="0" w:line="240" w:lineRule="auto"/>
            </w:pPr>
            <w:r w:rsidRPr="009B5EAB">
              <w:t>90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5184E59" w14:textId="77777777" w:rsidR="00237899" w:rsidRPr="00026F2F" w:rsidRDefault="00237899" w:rsidP="00DE2DB5">
            <w:pPr>
              <w:spacing w:after="0" w:line="240" w:lineRule="auto"/>
            </w:pPr>
            <w:r w:rsidRPr="009B5EAB">
              <w:t>NA (NA, NA)</w:t>
            </w:r>
          </w:p>
        </w:tc>
      </w:tr>
      <w:tr w:rsidR="00237899" w:rsidRPr="00026F2F" w14:paraId="25B1996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18BB8AAB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6DC3937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583BB2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02FE2CA8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583BB2">
              <w:t>35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6C03E17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583BB2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BECF05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BCE0CCD" w14:textId="77777777" w:rsidR="00237899" w:rsidRPr="00026F2F" w:rsidRDefault="00237899" w:rsidP="00DE2DB5">
            <w:pPr>
              <w:spacing w:after="0" w:line="240" w:lineRule="auto"/>
            </w:pPr>
            <w:r w:rsidRPr="009B5EAB">
              <w:t>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ACE1FC4" w14:textId="77777777" w:rsidR="00237899" w:rsidRPr="00026F2F" w:rsidRDefault="00237899" w:rsidP="00DE2DB5">
            <w:pPr>
              <w:spacing w:after="0" w:line="240" w:lineRule="auto"/>
            </w:pPr>
            <w:r w:rsidRPr="009B5EAB">
              <w:t>35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0A56F74" w14:textId="77777777" w:rsidR="00237899" w:rsidRPr="00026F2F" w:rsidRDefault="00237899" w:rsidP="00DE2DB5">
            <w:pPr>
              <w:spacing w:after="0" w:line="240" w:lineRule="auto"/>
            </w:pPr>
            <w:r w:rsidRPr="009B5EAB">
              <w:t>NA (NA, NA)</w:t>
            </w:r>
          </w:p>
        </w:tc>
      </w:tr>
      <w:tr w:rsidR="00237899" w:rsidRPr="00026F2F" w14:paraId="077D763A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95692E1" w14:textId="77777777" w:rsidR="00237899" w:rsidRPr="00AC3BD8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  <w:proofErr w:type="spellStart"/>
            <w:r w:rsidRPr="00AC3BD8">
              <w:rPr>
                <w:b/>
                <w:szCs w:val="24"/>
                <w:lang w:val="en-GB"/>
              </w:rPr>
              <w:t>Leukemia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794D9DBF" w14:textId="77777777" w:rsidR="00237899" w:rsidRPr="00AC3BD8" w:rsidRDefault="00237899" w:rsidP="00DE2DB5">
            <w:pPr>
              <w:spacing w:after="0" w:line="240" w:lineRule="auto"/>
              <w:rPr>
                <w:b/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1A9AAB0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5505F6F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0E0DB3D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D47AE1E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1EF9183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EAE158C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0C7B3B05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732D44C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b/>
                <w:szCs w:val="24"/>
                <w:lang w:val="en-GB"/>
              </w:rPr>
              <w:t>Total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AB502A7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7D339183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946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3E624E6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3.17 (1.02, 9.84)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C67343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E4AF78C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D07A056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89EBB10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2D84DF2D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6E93D900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b/>
                <w:szCs w:val="24"/>
                <w:lang w:val="en-GB"/>
              </w:rPr>
              <w:t>Age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8F8B8F5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8DC4E7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76BB25A9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4A0BCF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57DC086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44F8D06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AE20FCC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20F02EF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5D72818F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&lt;65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CE13E5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38215EF5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211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73449E30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A7598B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C6F7E83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C555AFA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1901E8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5D33034F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394647E5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65-69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5840DC54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4B516EF0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182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0E19C0A9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NA (NA, NA)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D00D43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3D9D3A9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699F581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B6C1A1F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726975C4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0912C4B2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70-74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0108FB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06666262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246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20D90998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4.07 (0.57, 28.88)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151C457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8E61951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E661EDB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EBA76BA" w14:textId="77777777" w:rsidR="00237899" w:rsidRPr="004F7693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</w:tr>
      <w:tr w:rsidR="00237899" w:rsidRPr="00026F2F" w14:paraId="7892518E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52D7C2E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75-79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A5C3A7C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7F3C6D7A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182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4C40D7A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5.5 (0.77, 39.04)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E9D347F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FF3D364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801627E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82C5A56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003AA062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14:paraId="204FBD4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80-84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E1C4C71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14:paraId="0EAD5F20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90</w:t>
            </w:r>
          </w:p>
        </w:tc>
        <w:tc>
          <w:tcPr>
            <w:tcW w:w="2279" w:type="dxa"/>
            <w:tcBorders>
              <w:top w:val="nil"/>
              <w:bottom w:val="nil"/>
            </w:tcBorders>
            <w:shd w:val="clear" w:color="auto" w:fill="auto"/>
          </w:tcPr>
          <w:p w14:paraId="2C26FA7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11.13 (1.57, 79.03)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E633E4E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05A3470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F9AA180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A328C3B" w14:textId="77777777" w:rsidR="00237899" w:rsidRPr="00026F2F" w:rsidRDefault="00237899" w:rsidP="00DE2DB5">
            <w:pPr>
              <w:spacing w:after="0" w:line="240" w:lineRule="auto"/>
            </w:pPr>
          </w:p>
        </w:tc>
      </w:tr>
      <w:tr w:rsidR="00237899" w:rsidRPr="00026F2F" w14:paraId="63537656" w14:textId="77777777" w:rsidTr="00DE2DB5">
        <w:trPr>
          <w:trHeight w:val="71"/>
        </w:trPr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278745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4F7693">
              <w:rPr>
                <w:szCs w:val="24"/>
                <w:lang w:val="en-GB"/>
              </w:rPr>
              <w:t>&gt;84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7D60B2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0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373D6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35</w:t>
            </w: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AFDD8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  <w:r w:rsidRPr="007711DD">
              <w:t>NA (NA, NA)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3ED1E5B3" w14:textId="77777777" w:rsidR="00237899" w:rsidRPr="00026F2F" w:rsidRDefault="00237899" w:rsidP="00DE2DB5">
            <w:pPr>
              <w:spacing w:after="0" w:line="240" w:lineRule="auto"/>
              <w:rPr>
                <w:szCs w:val="24"/>
                <w:lang w:val="en-GB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1565C837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7CBEA4B1" w14:textId="77777777" w:rsidR="00237899" w:rsidRPr="00026F2F" w:rsidRDefault="00237899" w:rsidP="00DE2DB5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</w:tcPr>
          <w:p w14:paraId="38C11BC7" w14:textId="77777777" w:rsidR="00237899" w:rsidRPr="00026F2F" w:rsidRDefault="00237899" w:rsidP="00DE2DB5">
            <w:pPr>
              <w:spacing w:after="0" w:line="240" w:lineRule="auto"/>
            </w:pPr>
          </w:p>
        </w:tc>
      </w:tr>
    </w:tbl>
    <w:p w14:paraId="13EFA14E" w14:textId="77777777" w:rsidR="00237899" w:rsidRDefault="00237899" w:rsidP="00237899">
      <w:pPr>
        <w:spacing w:after="160" w:line="259" w:lineRule="auto"/>
        <w:rPr>
          <w:rFonts w:eastAsia="MS Gothic"/>
          <w:lang w:val="en-GB"/>
        </w:rPr>
      </w:pPr>
    </w:p>
    <w:p w14:paraId="6FAB23E7" w14:textId="3908A6F0" w:rsidR="00237899" w:rsidRPr="00305B9E" w:rsidRDefault="00237899" w:rsidP="00237899">
      <w:pPr>
        <w:spacing w:after="160" w:line="259" w:lineRule="auto"/>
        <w:rPr>
          <w:rFonts w:eastAsia="MS Gothic"/>
          <w:lang w:val="en-GB"/>
        </w:rPr>
      </w:pPr>
    </w:p>
    <w:p w14:paraId="56A5151B" w14:textId="599D3178" w:rsidR="008E0493" w:rsidRPr="00237899" w:rsidRDefault="00254C45" w:rsidP="00237899">
      <w:pPr>
        <w:spacing w:after="160" w:line="259" w:lineRule="auto"/>
        <w:rPr>
          <w:rFonts w:cs="Times New Roman"/>
          <w:b/>
          <w:sz w:val="28"/>
          <w:szCs w:val="24"/>
          <w:lang w:val="en-US"/>
        </w:rPr>
      </w:pPr>
    </w:p>
    <w:sectPr w:rsidR="008E0493" w:rsidRPr="0023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99"/>
    <w:rsid w:val="00006626"/>
    <w:rsid w:val="0004727C"/>
    <w:rsid w:val="001158DC"/>
    <w:rsid w:val="00193255"/>
    <w:rsid w:val="00237899"/>
    <w:rsid w:val="002460A6"/>
    <w:rsid w:val="00254C45"/>
    <w:rsid w:val="002F443A"/>
    <w:rsid w:val="00470151"/>
    <w:rsid w:val="005F3880"/>
    <w:rsid w:val="00605694"/>
    <w:rsid w:val="0074170A"/>
    <w:rsid w:val="008B16A1"/>
    <w:rsid w:val="00B40073"/>
    <w:rsid w:val="00BF03A6"/>
    <w:rsid w:val="00DA0812"/>
    <w:rsid w:val="00ED5497"/>
    <w:rsid w:val="00E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3063"/>
  <w15:chartTrackingRefBased/>
  <w15:docId w15:val="{4EDDE32E-982B-42CD-AC57-77AC5C42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99"/>
    <w:pPr>
      <w:spacing w:after="200" w:line="276" w:lineRule="auto"/>
    </w:pPr>
    <w:rPr>
      <w:rFonts w:ascii="Times New Roman" w:hAnsi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5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5"/>
    <w:rPr>
      <w:rFonts w:ascii="Times New Roman" w:hAnsi="Times New Roman" w:cs="Times New Roman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7501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Mehtala</dc:creator>
  <cp:keywords/>
  <dc:description/>
  <cp:lastModifiedBy>Mehtälä, Juha</cp:lastModifiedBy>
  <cp:revision>2</cp:revision>
  <dcterms:created xsi:type="dcterms:W3CDTF">2020-02-13T10:10:00Z</dcterms:created>
  <dcterms:modified xsi:type="dcterms:W3CDTF">2020-02-13T10:10:00Z</dcterms:modified>
</cp:coreProperties>
</file>