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7" w:rsidRDefault="00172817" w:rsidP="00172817">
      <w:pPr>
        <w:pStyle w:val="Body"/>
        <w:spacing w:line="360" w:lineRule="auto"/>
      </w:pPr>
      <w:proofErr w:type="gramStart"/>
      <w:r>
        <w:t>S1 Table.</w:t>
      </w:r>
      <w:proofErr w:type="gramEnd"/>
      <w:r>
        <w:t xml:space="preserve">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1890"/>
        <w:gridCol w:w="1620"/>
        <w:gridCol w:w="1710"/>
        <w:gridCol w:w="1098"/>
      </w:tblGrid>
      <w:tr w:rsidR="00172817" w:rsidTr="005D21F1">
        <w:trPr>
          <w:trHeight w:val="74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CBC parameters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(n=216)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(n=130)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(n=86)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>-value</w:t>
            </w:r>
          </w:p>
        </w:tc>
      </w:tr>
      <w:tr w:rsidR="00172817" w:rsidTr="005D21F1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>RBC count (x10</w:t>
            </w:r>
            <w:r>
              <w:rPr>
                <w:vertAlign w:val="superscript"/>
              </w:rPr>
              <w:t>6</w:t>
            </w:r>
            <w:r>
              <w:t>/µL)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4.93 ± 0.75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4.81 ± 0.73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5.11± 0.75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0.003</w:t>
            </w:r>
          </w:p>
        </w:tc>
      </w:tr>
      <w:tr w:rsidR="00172817" w:rsidTr="005D21F1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>Hemoglobin (</w:t>
            </w:r>
            <w:proofErr w:type="spellStart"/>
            <w:r>
              <w:t>Hb</w:t>
            </w:r>
            <w:proofErr w:type="spellEnd"/>
            <w:r>
              <w:t>; g/</w:t>
            </w:r>
            <w:proofErr w:type="spellStart"/>
            <w:r>
              <w:t>dL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16.4 ± 2.58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15.9 ± 2.58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17.2 ± 2.39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0.000</w:t>
            </w:r>
          </w:p>
        </w:tc>
      </w:tr>
      <w:tr w:rsidR="00172817" w:rsidTr="005D21F1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>Hematocrit (</w:t>
            </w:r>
            <w:proofErr w:type="spellStart"/>
            <w:r>
              <w:t>Hct</w:t>
            </w:r>
            <w:proofErr w:type="spellEnd"/>
            <w:r>
              <w:t>; 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49.3 ± 7.74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47.7 ± 7.64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51.6 ± 7.35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0.000</w:t>
            </w:r>
          </w:p>
        </w:tc>
      </w:tr>
      <w:tr w:rsidR="00172817" w:rsidTr="005D21F1">
        <w:trPr>
          <w:trHeight w:val="61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 xml:space="preserve">Mean corpuscular volume (MCV; </w:t>
            </w:r>
            <w:proofErr w:type="spellStart"/>
            <w:r>
              <w:t>fL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100.1  ± 8.01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99.5 ± 8.99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101.1 ± 6.16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0.165</w:t>
            </w:r>
          </w:p>
        </w:tc>
      </w:tr>
      <w:tr w:rsidR="00172817" w:rsidTr="005D21F1">
        <w:trPr>
          <w:trHeight w:val="639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 xml:space="preserve">Mean corpuscular hemoglobin (MCH; </w:t>
            </w:r>
            <w:proofErr w:type="spellStart"/>
            <w:r>
              <w:t>pg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33.4 ± 2.98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33.1 ± 3.33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33.8 ± 2.32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0.126</w:t>
            </w:r>
          </w:p>
        </w:tc>
      </w:tr>
      <w:tr w:rsidR="00172817" w:rsidTr="005D21F1">
        <w:trPr>
          <w:trHeight w:val="74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</w:pPr>
            <w:r>
              <w:t>Mean corpuscular hemoglobin concentration (MCHC; %)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33.3 ± 0.85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33.3 ± 0.94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33.4 ± 0.68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817" w:rsidRDefault="00172817" w:rsidP="005D21F1">
            <w:pPr>
              <w:pStyle w:val="Body"/>
              <w:spacing w:after="0" w:line="240" w:lineRule="auto"/>
              <w:jc w:val="center"/>
            </w:pPr>
            <w:r>
              <w:t>0.462</w:t>
            </w:r>
          </w:p>
        </w:tc>
      </w:tr>
    </w:tbl>
    <w:p w:rsidR="00172817" w:rsidRDefault="00172817" w:rsidP="00172817">
      <w:pPr>
        <w:rPr>
          <w:szCs w:val="32"/>
        </w:rPr>
      </w:pPr>
      <w:r w:rsidRPr="00876B31">
        <w:rPr>
          <w:szCs w:val="32"/>
        </w:rPr>
        <w:t xml:space="preserve">*. </w:t>
      </w:r>
      <w:r>
        <w:rPr>
          <w:szCs w:val="32"/>
        </w:rPr>
        <w:t>T</w:t>
      </w:r>
      <w:r w:rsidRPr="00876B31">
        <w:rPr>
          <w:szCs w:val="32"/>
        </w:rPr>
        <w:t>he</w:t>
      </w:r>
      <w:r>
        <w:rPr>
          <w:szCs w:val="32"/>
        </w:rPr>
        <w:t xml:space="preserve"> </w:t>
      </w:r>
      <w:r w:rsidRPr="00876B31">
        <w:rPr>
          <w:szCs w:val="32"/>
        </w:rPr>
        <w:t>significant</w:t>
      </w:r>
      <w:r>
        <w:rPr>
          <w:szCs w:val="32"/>
        </w:rPr>
        <w:t xml:space="preserve"> (Sig.) &lt;</w:t>
      </w:r>
      <w:r w:rsidRPr="00876B31">
        <w:rPr>
          <w:szCs w:val="32"/>
        </w:rPr>
        <w:t xml:space="preserve"> 0.05 level</w:t>
      </w:r>
      <w:r>
        <w:rPr>
          <w:szCs w:val="32"/>
        </w:rPr>
        <w:t xml:space="preserve"> determined a significantly difference</w:t>
      </w:r>
      <w:r w:rsidRPr="00876B31">
        <w:rPr>
          <w:szCs w:val="32"/>
        </w:rPr>
        <w:t>.</w:t>
      </w:r>
    </w:p>
    <w:p w:rsidR="00172817" w:rsidRDefault="00172817" w:rsidP="00172817"/>
    <w:p w:rsidR="00744525" w:rsidRPr="00172817" w:rsidRDefault="00744525">
      <w:pPr>
        <w:rPr>
          <w:rFonts w:cstheme="minorBidi" w:hint="cs"/>
          <w:szCs w:val="30"/>
          <w:cs/>
          <w:lang w:bidi="th-TH"/>
        </w:rPr>
      </w:pPr>
      <w:bookmarkStart w:id="0" w:name="_GoBack"/>
      <w:bookmarkEnd w:id="0"/>
    </w:p>
    <w:sectPr w:rsidR="00744525" w:rsidRPr="0017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17"/>
    <w:rsid w:val="00172817"/>
    <w:rsid w:val="007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17281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1728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8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17281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17281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KIMPLE</dc:creator>
  <cp:lastModifiedBy>KIMPLE</cp:lastModifiedBy>
  <cp:revision>1</cp:revision>
  <dcterms:created xsi:type="dcterms:W3CDTF">2019-12-12T00:57:00Z</dcterms:created>
  <dcterms:modified xsi:type="dcterms:W3CDTF">2019-12-12T00:58:00Z</dcterms:modified>
</cp:coreProperties>
</file>