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C7" w:rsidRPr="00FF60EE" w:rsidRDefault="00FF60EE">
      <w:pPr>
        <w:rPr>
          <w:rFonts w:ascii="Times New Roman" w:hAnsi="Times New Roman" w:cs="Times New Roman"/>
          <w:b/>
          <w:sz w:val="36"/>
          <w:szCs w:val="36"/>
        </w:rPr>
      </w:pPr>
      <w:r w:rsidRPr="00FF60EE">
        <w:rPr>
          <w:rFonts w:ascii="Times New Roman" w:hAnsi="Times New Roman" w:cs="Times New Roman"/>
          <w:b/>
          <w:sz w:val="36"/>
          <w:szCs w:val="36"/>
        </w:rPr>
        <w:t>Supporting information</w:t>
      </w:r>
    </w:p>
    <w:p w:rsidR="00FF60EE" w:rsidRPr="00FF60EE" w:rsidRDefault="00FF60EE">
      <w:pPr>
        <w:rPr>
          <w:rFonts w:ascii="Times New Roman" w:hAnsi="Times New Roman" w:cs="Times New Roman"/>
        </w:rPr>
      </w:pPr>
      <w:proofErr w:type="gramStart"/>
      <w:r w:rsidRPr="00FF60EE">
        <w:rPr>
          <w:rFonts w:ascii="Times New Roman" w:hAnsi="Times New Roman" w:cs="Times New Roman"/>
          <w:b/>
        </w:rPr>
        <w:t>S1 table.</w:t>
      </w:r>
      <w:proofErr w:type="gramEnd"/>
      <w:r w:rsidRPr="00FF60EE">
        <w:rPr>
          <w:rFonts w:ascii="Times New Roman" w:hAnsi="Times New Roman" w:cs="Times New Roman"/>
        </w:rPr>
        <w:t xml:space="preserve"> Postoperative outcomes of patients with the CRP/ALB ratio ≤ and &gt;20%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2268"/>
        <w:gridCol w:w="945"/>
      </w:tblGrid>
      <w:tr w:rsidR="00FF60EE" w:rsidRPr="00FF60EE" w:rsidTr="00FF60EE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F60EE" w:rsidRPr="00FF60EE" w:rsidRDefault="00FF60EE" w:rsidP="00FF60EE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Cs w:val="20"/>
              </w:rPr>
            </w:pPr>
            <w:r w:rsidRPr="00FF60EE">
              <w:rPr>
                <w:rFonts w:ascii="Times New Roman" w:eastAsia="맑은 고딕" w:hAnsi="Times New Roman" w:cs="Times New Roman"/>
                <w:b/>
                <w:bCs/>
                <w:color w:val="000000"/>
                <w:szCs w:val="20"/>
              </w:rPr>
              <w:t>Group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F60EE" w:rsidRPr="00FF60EE" w:rsidRDefault="00FF60EE" w:rsidP="00FF60EE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Cs w:val="20"/>
              </w:rPr>
            </w:pPr>
            <w:r w:rsidRPr="00FF60EE">
              <w:rPr>
                <w:rFonts w:ascii="Times New Roman" w:eastAsia="맑은 고딕" w:hAnsi="Times New Roman" w:cs="Times New Roman"/>
                <w:b/>
                <w:bCs/>
                <w:color w:val="000000"/>
                <w:szCs w:val="20"/>
              </w:rPr>
              <w:t>CRP/ALB ratio ≤20%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60EE" w:rsidRPr="00FF60EE" w:rsidRDefault="00FF60EE" w:rsidP="00FF60EE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Cs w:val="20"/>
              </w:rPr>
            </w:pPr>
            <w:r w:rsidRPr="00FF60EE">
              <w:rPr>
                <w:rFonts w:ascii="Times New Roman" w:eastAsia="맑은 고딕" w:hAnsi="Times New Roman" w:cs="Times New Roman"/>
                <w:b/>
                <w:bCs/>
                <w:color w:val="000000"/>
                <w:szCs w:val="20"/>
              </w:rPr>
              <w:t>CRP/ALB ratio &gt;20%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FF60EE" w:rsidRPr="00FF60EE" w:rsidRDefault="00FF60EE" w:rsidP="00FF60EE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szCs w:val="20"/>
              </w:rPr>
            </w:pPr>
            <w:r w:rsidRPr="00FF60EE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szCs w:val="20"/>
              </w:rPr>
              <w:t>p</w:t>
            </w:r>
          </w:p>
        </w:tc>
      </w:tr>
      <w:tr w:rsidR="00FF60EE" w:rsidRPr="00FF60EE" w:rsidTr="00FF60EE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F60EE" w:rsidRPr="00FF60EE" w:rsidRDefault="00FF60EE" w:rsidP="00FF60EE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Cs w:val="20"/>
              </w:rPr>
            </w:pPr>
            <w:r w:rsidRPr="00FF60EE">
              <w:rPr>
                <w:rFonts w:ascii="Times New Roman" w:eastAsia="맑은 고딕" w:hAnsi="Times New Roman" w:cs="Times New Roman"/>
                <w:b/>
                <w:bCs/>
                <w:color w:val="000000"/>
                <w:szCs w:val="20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F60EE" w:rsidRPr="00FF60EE" w:rsidRDefault="00FF60EE" w:rsidP="00FF60EE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Cs w:val="20"/>
              </w:rPr>
            </w:pPr>
            <w:r w:rsidRPr="00FF60EE">
              <w:rPr>
                <w:rFonts w:ascii="Times New Roman" w:eastAsia="맑은 고딕" w:hAnsi="Times New Roman" w:cs="Times New Roman"/>
                <w:b/>
                <w:bCs/>
                <w:color w:val="000000"/>
                <w:szCs w:val="20"/>
              </w:rPr>
              <w:t>340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60EE" w:rsidRPr="00FF60EE" w:rsidRDefault="00FF60EE" w:rsidP="00FF60EE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szCs w:val="20"/>
              </w:rPr>
            </w:pPr>
            <w:r w:rsidRPr="00FF60EE">
              <w:rPr>
                <w:rFonts w:ascii="Times New Roman" w:eastAsia="맑은 고딕" w:hAnsi="Times New Roman" w:cs="Times New Roman"/>
                <w:b/>
                <w:color w:val="000000"/>
                <w:szCs w:val="20"/>
              </w:rPr>
              <w:t>256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F60EE" w:rsidRPr="00FF60EE" w:rsidRDefault="00FF60EE" w:rsidP="00FF60EE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FF60EE" w:rsidRPr="00FF60EE" w:rsidTr="00FF60EE">
        <w:tc>
          <w:tcPr>
            <w:tcW w:w="3510" w:type="dxa"/>
            <w:tcBorders>
              <w:top w:val="single" w:sz="4" w:space="0" w:color="auto"/>
            </w:tcBorders>
          </w:tcPr>
          <w:p w:rsidR="00FF60EE" w:rsidRPr="00FF60EE" w:rsidRDefault="00FF60EE" w:rsidP="00FF60EE">
            <w:pPr>
              <w:spacing w:line="48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F60EE">
              <w:rPr>
                <w:rFonts w:ascii="Times New Roman" w:eastAsia="맑은 고딕" w:hAnsi="Times New Roman" w:cs="Times New Roman"/>
                <w:color w:val="000000"/>
                <w:szCs w:val="20"/>
              </w:rPr>
              <w:t>Hospital stay (day)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F60EE" w:rsidRPr="00FF60EE" w:rsidRDefault="00FF60EE" w:rsidP="00FF60EE">
            <w:pPr>
              <w:spacing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F60EE">
              <w:rPr>
                <w:rFonts w:ascii="Times New Roman" w:eastAsia="맑은 고딕" w:hAnsi="Times New Roman" w:cs="Times New Roman"/>
                <w:color w:val="000000"/>
                <w:szCs w:val="20"/>
              </w:rPr>
              <w:t>25 (21 – 34)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F60EE" w:rsidRPr="00FF60EE" w:rsidRDefault="00FF60EE" w:rsidP="00FF60EE">
            <w:pPr>
              <w:spacing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F60EE">
              <w:rPr>
                <w:rFonts w:ascii="Times New Roman" w:eastAsia="맑은 고딕" w:hAnsi="Times New Roman" w:cs="Times New Roman"/>
                <w:color w:val="000000"/>
                <w:szCs w:val="20"/>
              </w:rPr>
              <w:t>28 (21 – 43)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FF60EE" w:rsidRPr="00FF60EE" w:rsidRDefault="00FF60EE" w:rsidP="00FF60EE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F60EE">
              <w:rPr>
                <w:rFonts w:ascii="Times New Roman" w:eastAsia="맑은 고딕" w:hAnsi="Times New Roman" w:cs="Times New Roman"/>
                <w:color w:val="000000"/>
                <w:szCs w:val="20"/>
              </w:rPr>
              <w:t>0.006</w:t>
            </w:r>
          </w:p>
        </w:tc>
      </w:tr>
      <w:tr w:rsidR="00FF60EE" w:rsidRPr="00FF60EE" w:rsidTr="00FF60EE">
        <w:tc>
          <w:tcPr>
            <w:tcW w:w="3510" w:type="dxa"/>
          </w:tcPr>
          <w:p w:rsidR="00FF60EE" w:rsidRPr="00FF60EE" w:rsidRDefault="00FF60EE" w:rsidP="00FF60EE">
            <w:pPr>
              <w:spacing w:line="48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F60EE">
              <w:rPr>
                <w:rFonts w:ascii="Times New Roman" w:eastAsia="맑은 고딕" w:hAnsi="Times New Roman" w:cs="Times New Roman"/>
                <w:color w:val="000000"/>
                <w:szCs w:val="20"/>
              </w:rPr>
              <w:t>During follow-up period</w:t>
            </w:r>
          </w:p>
        </w:tc>
        <w:tc>
          <w:tcPr>
            <w:tcW w:w="2835" w:type="dxa"/>
          </w:tcPr>
          <w:p w:rsidR="00FF60EE" w:rsidRPr="00FF60EE" w:rsidRDefault="00FF60EE" w:rsidP="00FF60EE">
            <w:pPr>
              <w:spacing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</w:tcPr>
          <w:p w:rsidR="00FF60EE" w:rsidRPr="00FF60EE" w:rsidRDefault="00FF60EE" w:rsidP="00FF60EE">
            <w:pPr>
              <w:spacing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945" w:type="dxa"/>
          </w:tcPr>
          <w:p w:rsidR="00FF60EE" w:rsidRPr="00FF60EE" w:rsidRDefault="00FF60EE" w:rsidP="00FF60EE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FF60EE" w:rsidRPr="00FF60EE" w:rsidTr="00FF60EE">
        <w:tc>
          <w:tcPr>
            <w:tcW w:w="3510" w:type="dxa"/>
          </w:tcPr>
          <w:p w:rsidR="00FF60EE" w:rsidRPr="00FF60EE" w:rsidRDefault="00FF60EE" w:rsidP="00FF60EE">
            <w:pPr>
              <w:spacing w:line="48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F60EE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</w:t>
            </w:r>
            <w:proofErr w:type="spellStart"/>
            <w:r w:rsidRPr="00FF60EE">
              <w:rPr>
                <w:rFonts w:ascii="Times New Roman" w:eastAsia="맑은 고딕" w:hAnsi="Times New Roman" w:cs="Times New Roman"/>
                <w:color w:val="000000"/>
                <w:szCs w:val="20"/>
              </w:rPr>
              <w:t>eGFR</w:t>
            </w:r>
            <w:proofErr w:type="spellEnd"/>
            <w:r w:rsidRPr="00FF60EE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based kidney function grade</w:t>
            </w:r>
          </w:p>
        </w:tc>
        <w:tc>
          <w:tcPr>
            <w:tcW w:w="2835" w:type="dxa"/>
          </w:tcPr>
          <w:p w:rsidR="00FF60EE" w:rsidRPr="00FF60EE" w:rsidRDefault="00FF60EE" w:rsidP="00FF60EE">
            <w:pPr>
              <w:spacing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</w:tcPr>
          <w:p w:rsidR="00FF60EE" w:rsidRPr="00FF60EE" w:rsidRDefault="00FF60EE" w:rsidP="00FF60EE">
            <w:pPr>
              <w:spacing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945" w:type="dxa"/>
          </w:tcPr>
          <w:p w:rsidR="00FF60EE" w:rsidRPr="00FF60EE" w:rsidRDefault="00FF60EE" w:rsidP="00FF60EE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F60EE">
              <w:rPr>
                <w:rFonts w:ascii="Times New Roman" w:eastAsia="맑은 고딕" w:hAnsi="Times New Roman" w:cs="Times New Roman"/>
                <w:color w:val="000000"/>
                <w:szCs w:val="20"/>
              </w:rPr>
              <w:t>&lt;0.001</w:t>
            </w:r>
          </w:p>
        </w:tc>
      </w:tr>
      <w:tr w:rsidR="00FF60EE" w:rsidRPr="00FF60EE" w:rsidTr="00FF60EE">
        <w:tc>
          <w:tcPr>
            <w:tcW w:w="3510" w:type="dxa"/>
          </w:tcPr>
          <w:p w:rsidR="00FF60EE" w:rsidRPr="00FF60EE" w:rsidRDefault="00FF60EE" w:rsidP="00FF60EE">
            <w:pPr>
              <w:spacing w:line="48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F60EE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 Stage 1</w:t>
            </w:r>
          </w:p>
        </w:tc>
        <w:tc>
          <w:tcPr>
            <w:tcW w:w="2835" w:type="dxa"/>
          </w:tcPr>
          <w:p w:rsidR="00FF60EE" w:rsidRPr="00FF60EE" w:rsidRDefault="00FF60EE" w:rsidP="00FF60EE">
            <w:pPr>
              <w:spacing w:line="48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F60EE">
              <w:rPr>
                <w:rFonts w:ascii="Times New Roman" w:eastAsia="맑은 고딕" w:hAnsi="Times New Roman" w:cs="Times New Roman"/>
                <w:color w:val="000000"/>
                <w:szCs w:val="20"/>
              </w:rPr>
              <w:t>263 (77.4%)</w:t>
            </w:r>
          </w:p>
        </w:tc>
        <w:tc>
          <w:tcPr>
            <w:tcW w:w="2268" w:type="dxa"/>
          </w:tcPr>
          <w:p w:rsidR="00FF60EE" w:rsidRPr="00FF60EE" w:rsidRDefault="00FF60EE" w:rsidP="00FF60EE">
            <w:pPr>
              <w:spacing w:line="48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F60EE">
              <w:rPr>
                <w:rFonts w:ascii="Times New Roman" w:eastAsia="맑은 고딕" w:hAnsi="Times New Roman" w:cs="Times New Roman"/>
                <w:color w:val="000000"/>
                <w:szCs w:val="20"/>
              </w:rPr>
              <w:t>144 (56.3%)</w:t>
            </w:r>
          </w:p>
        </w:tc>
        <w:tc>
          <w:tcPr>
            <w:tcW w:w="945" w:type="dxa"/>
          </w:tcPr>
          <w:p w:rsidR="00FF60EE" w:rsidRPr="00FF60EE" w:rsidRDefault="00FF60EE" w:rsidP="00FF60EE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FF60EE" w:rsidRPr="00FF60EE" w:rsidTr="00FF60EE">
        <w:tc>
          <w:tcPr>
            <w:tcW w:w="3510" w:type="dxa"/>
          </w:tcPr>
          <w:p w:rsidR="00FF60EE" w:rsidRPr="00FF60EE" w:rsidRDefault="00FF60EE" w:rsidP="00FF60EE">
            <w:pPr>
              <w:spacing w:line="48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F60EE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 Stage 2</w:t>
            </w:r>
          </w:p>
        </w:tc>
        <w:tc>
          <w:tcPr>
            <w:tcW w:w="2835" w:type="dxa"/>
          </w:tcPr>
          <w:p w:rsidR="00FF60EE" w:rsidRPr="00FF60EE" w:rsidRDefault="00FF60EE" w:rsidP="00FF60EE">
            <w:pPr>
              <w:spacing w:line="48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F60EE">
              <w:rPr>
                <w:rFonts w:ascii="Times New Roman" w:eastAsia="맑은 고딕" w:hAnsi="Times New Roman" w:cs="Times New Roman"/>
                <w:color w:val="000000"/>
                <w:szCs w:val="20"/>
              </w:rPr>
              <w:t>50 (14.7%)</w:t>
            </w:r>
          </w:p>
        </w:tc>
        <w:tc>
          <w:tcPr>
            <w:tcW w:w="2268" w:type="dxa"/>
          </w:tcPr>
          <w:p w:rsidR="00FF60EE" w:rsidRPr="00FF60EE" w:rsidRDefault="00FF60EE" w:rsidP="00FF60EE">
            <w:pPr>
              <w:spacing w:line="48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F60EE">
              <w:rPr>
                <w:rFonts w:ascii="Times New Roman" w:eastAsia="맑은 고딕" w:hAnsi="Times New Roman" w:cs="Times New Roman"/>
                <w:color w:val="000000"/>
                <w:szCs w:val="20"/>
              </w:rPr>
              <w:t>44 (17.2%)</w:t>
            </w:r>
          </w:p>
        </w:tc>
        <w:tc>
          <w:tcPr>
            <w:tcW w:w="945" w:type="dxa"/>
          </w:tcPr>
          <w:p w:rsidR="00FF60EE" w:rsidRPr="00FF60EE" w:rsidRDefault="00FF60EE" w:rsidP="00FF60EE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FF60EE" w:rsidRPr="00FF60EE" w:rsidTr="00FF60EE">
        <w:tc>
          <w:tcPr>
            <w:tcW w:w="3510" w:type="dxa"/>
          </w:tcPr>
          <w:p w:rsidR="00FF60EE" w:rsidRPr="00FF60EE" w:rsidRDefault="00FF60EE" w:rsidP="00FF60EE">
            <w:pPr>
              <w:spacing w:line="48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F60EE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 Stage 3a</w:t>
            </w:r>
          </w:p>
        </w:tc>
        <w:tc>
          <w:tcPr>
            <w:tcW w:w="2835" w:type="dxa"/>
          </w:tcPr>
          <w:p w:rsidR="00FF60EE" w:rsidRPr="00FF60EE" w:rsidRDefault="00FF60EE" w:rsidP="00FF60EE">
            <w:pPr>
              <w:spacing w:line="48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F60EE">
              <w:rPr>
                <w:rFonts w:ascii="Times New Roman" w:eastAsia="맑은 고딕" w:hAnsi="Times New Roman" w:cs="Times New Roman"/>
                <w:color w:val="000000"/>
                <w:szCs w:val="20"/>
              </w:rPr>
              <w:t>11 (3.2%)</w:t>
            </w:r>
          </w:p>
        </w:tc>
        <w:tc>
          <w:tcPr>
            <w:tcW w:w="2268" w:type="dxa"/>
          </w:tcPr>
          <w:p w:rsidR="00FF60EE" w:rsidRPr="00FF60EE" w:rsidRDefault="00FF60EE" w:rsidP="00FF60EE">
            <w:pPr>
              <w:spacing w:line="48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F60EE">
              <w:rPr>
                <w:rFonts w:ascii="Times New Roman" w:eastAsia="맑은 고딕" w:hAnsi="Times New Roman" w:cs="Times New Roman"/>
                <w:color w:val="000000"/>
                <w:szCs w:val="20"/>
              </w:rPr>
              <w:t>23 (9.0%)</w:t>
            </w:r>
          </w:p>
        </w:tc>
        <w:tc>
          <w:tcPr>
            <w:tcW w:w="945" w:type="dxa"/>
          </w:tcPr>
          <w:p w:rsidR="00FF60EE" w:rsidRPr="00FF60EE" w:rsidRDefault="00FF60EE" w:rsidP="00FF60EE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FF60EE" w:rsidRPr="00FF60EE" w:rsidTr="00FF60EE">
        <w:tc>
          <w:tcPr>
            <w:tcW w:w="3510" w:type="dxa"/>
          </w:tcPr>
          <w:p w:rsidR="00FF60EE" w:rsidRPr="00FF60EE" w:rsidRDefault="00FF60EE" w:rsidP="00FF60EE">
            <w:pPr>
              <w:spacing w:line="48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F60EE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 Stage 3b</w:t>
            </w:r>
          </w:p>
        </w:tc>
        <w:tc>
          <w:tcPr>
            <w:tcW w:w="2835" w:type="dxa"/>
          </w:tcPr>
          <w:p w:rsidR="00FF60EE" w:rsidRPr="00FF60EE" w:rsidRDefault="00FF60EE" w:rsidP="00FF60EE">
            <w:pPr>
              <w:spacing w:line="48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F60EE">
              <w:rPr>
                <w:rFonts w:ascii="Times New Roman" w:eastAsia="맑은 고딕" w:hAnsi="Times New Roman" w:cs="Times New Roman"/>
                <w:color w:val="000000"/>
                <w:szCs w:val="20"/>
              </w:rPr>
              <w:t>11 (3.2%)</w:t>
            </w:r>
          </w:p>
        </w:tc>
        <w:tc>
          <w:tcPr>
            <w:tcW w:w="2268" w:type="dxa"/>
          </w:tcPr>
          <w:p w:rsidR="00FF60EE" w:rsidRPr="00FF60EE" w:rsidRDefault="00FF60EE" w:rsidP="00FF60EE">
            <w:pPr>
              <w:spacing w:line="48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F60EE">
              <w:rPr>
                <w:rFonts w:ascii="Times New Roman" w:eastAsia="맑은 고딕" w:hAnsi="Times New Roman" w:cs="Times New Roman"/>
                <w:color w:val="000000"/>
                <w:szCs w:val="20"/>
              </w:rPr>
              <w:t>31 (12.1%)</w:t>
            </w:r>
          </w:p>
        </w:tc>
        <w:tc>
          <w:tcPr>
            <w:tcW w:w="945" w:type="dxa"/>
          </w:tcPr>
          <w:p w:rsidR="00FF60EE" w:rsidRPr="00FF60EE" w:rsidRDefault="00FF60EE" w:rsidP="00FF60EE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FF60EE" w:rsidRPr="00FF60EE" w:rsidTr="00FF60EE">
        <w:tc>
          <w:tcPr>
            <w:tcW w:w="3510" w:type="dxa"/>
          </w:tcPr>
          <w:p w:rsidR="00FF60EE" w:rsidRPr="00FF60EE" w:rsidRDefault="00FF60EE" w:rsidP="00FF60EE">
            <w:pPr>
              <w:spacing w:line="48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F60EE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 Stage 4</w:t>
            </w:r>
          </w:p>
        </w:tc>
        <w:tc>
          <w:tcPr>
            <w:tcW w:w="2835" w:type="dxa"/>
          </w:tcPr>
          <w:p w:rsidR="00FF60EE" w:rsidRPr="00FF60EE" w:rsidRDefault="00FF60EE" w:rsidP="00FF60EE">
            <w:pPr>
              <w:spacing w:line="48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F60EE">
              <w:rPr>
                <w:rFonts w:ascii="Times New Roman" w:eastAsia="맑은 고딕" w:hAnsi="Times New Roman" w:cs="Times New Roman"/>
                <w:color w:val="000000"/>
                <w:szCs w:val="20"/>
              </w:rPr>
              <w:t>3 (0.9%)</w:t>
            </w:r>
          </w:p>
        </w:tc>
        <w:tc>
          <w:tcPr>
            <w:tcW w:w="2268" w:type="dxa"/>
          </w:tcPr>
          <w:p w:rsidR="00FF60EE" w:rsidRPr="00FF60EE" w:rsidRDefault="00FF60EE" w:rsidP="00FF60EE">
            <w:pPr>
              <w:spacing w:line="48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F60EE">
              <w:rPr>
                <w:rFonts w:ascii="Times New Roman" w:eastAsia="맑은 고딕" w:hAnsi="Times New Roman" w:cs="Times New Roman"/>
                <w:color w:val="000000"/>
                <w:szCs w:val="20"/>
              </w:rPr>
              <w:t>10 (3.9%)</w:t>
            </w:r>
          </w:p>
        </w:tc>
        <w:tc>
          <w:tcPr>
            <w:tcW w:w="945" w:type="dxa"/>
          </w:tcPr>
          <w:p w:rsidR="00FF60EE" w:rsidRPr="00FF60EE" w:rsidRDefault="00FF60EE" w:rsidP="00FF60EE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FF60EE" w:rsidRPr="00FF60EE" w:rsidTr="00FF60EE">
        <w:tc>
          <w:tcPr>
            <w:tcW w:w="3510" w:type="dxa"/>
          </w:tcPr>
          <w:p w:rsidR="00FF60EE" w:rsidRPr="00FF60EE" w:rsidRDefault="00FF60EE" w:rsidP="00FF60EE">
            <w:pPr>
              <w:spacing w:line="48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F60EE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  Stage 5</w:t>
            </w:r>
          </w:p>
        </w:tc>
        <w:tc>
          <w:tcPr>
            <w:tcW w:w="2835" w:type="dxa"/>
          </w:tcPr>
          <w:p w:rsidR="00FF60EE" w:rsidRPr="00FF60EE" w:rsidRDefault="00FF60EE" w:rsidP="00FF60EE">
            <w:pPr>
              <w:spacing w:line="48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F60EE">
              <w:rPr>
                <w:rFonts w:ascii="Times New Roman" w:eastAsia="맑은 고딕" w:hAnsi="Times New Roman" w:cs="Times New Roman"/>
                <w:color w:val="000000"/>
                <w:szCs w:val="20"/>
              </w:rPr>
              <w:t>2 (0.6%)</w:t>
            </w:r>
          </w:p>
        </w:tc>
        <w:tc>
          <w:tcPr>
            <w:tcW w:w="2268" w:type="dxa"/>
          </w:tcPr>
          <w:p w:rsidR="00FF60EE" w:rsidRPr="00FF60EE" w:rsidRDefault="00FF60EE" w:rsidP="00FF60EE">
            <w:pPr>
              <w:spacing w:line="48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F60EE">
              <w:rPr>
                <w:rFonts w:ascii="Times New Roman" w:eastAsia="맑은 고딕" w:hAnsi="Times New Roman" w:cs="Times New Roman"/>
                <w:color w:val="000000"/>
                <w:szCs w:val="20"/>
              </w:rPr>
              <w:t>4 (1.6%)</w:t>
            </w:r>
          </w:p>
        </w:tc>
        <w:tc>
          <w:tcPr>
            <w:tcW w:w="945" w:type="dxa"/>
          </w:tcPr>
          <w:p w:rsidR="00FF60EE" w:rsidRPr="00FF60EE" w:rsidRDefault="00FF60EE" w:rsidP="00FF60EE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FF60EE" w:rsidRPr="00FF60EE" w:rsidTr="00FF60EE">
        <w:tc>
          <w:tcPr>
            <w:tcW w:w="3510" w:type="dxa"/>
          </w:tcPr>
          <w:p w:rsidR="00FF60EE" w:rsidRPr="00FF60EE" w:rsidRDefault="00FF60EE" w:rsidP="00FF60EE">
            <w:pPr>
              <w:spacing w:line="48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F60EE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Ascites </w:t>
            </w:r>
          </w:p>
        </w:tc>
        <w:tc>
          <w:tcPr>
            <w:tcW w:w="2835" w:type="dxa"/>
          </w:tcPr>
          <w:p w:rsidR="00FF60EE" w:rsidRPr="00FF60EE" w:rsidRDefault="00FF60EE" w:rsidP="00FF60EE">
            <w:pPr>
              <w:spacing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F60EE">
              <w:rPr>
                <w:rFonts w:ascii="Times New Roman" w:eastAsia="맑은 고딕" w:hAnsi="Times New Roman" w:cs="Times New Roman"/>
                <w:color w:val="000000"/>
                <w:szCs w:val="20"/>
              </w:rPr>
              <w:t>107 (31.5%)</w:t>
            </w:r>
          </w:p>
        </w:tc>
        <w:tc>
          <w:tcPr>
            <w:tcW w:w="2268" w:type="dxa"/>
          </w:tcPr>
          <w:p w:rsidR="00FF60EE" w:rsidRPr="00FF60EE" w:rsidRDefault="00FF60EE" w:rsidP="00FF60EE">
            <w:pPr>
              <w:spacing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F60EE">
              <w:rPr>
                <w:rFonts w:ascii="Times New Roman" w:eastAsia="맑은 고딕" w:hAnsi="Times New Roman" w:cs="Times New Roman"/>
                <w:color w:val="000000"/>
                <w:szCs w:val="20"/>
              </w:rPr>
              <w:t>88 (34.4%)</w:t>
            </w:r>
          </w:p>
        </w:tc>
        <w:tc>
          <w:tcPr>
            <w:tcW w:w="945" w:type="dxa"/>
          </w:tcPr>
          <w:p w:rsidR="00FF60EE" w:rsidRPr="00FF60EE" w:rsidRDefault="00FF60EE" w:rsidP="00FF60EE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F60EE">
              <w:rPr>
                <w:rFonts w:ascii="Times New Roman" w:eastAsia="맑은 고딕" w:hAnsi="Times New Roman" w:cs="Times New Roman"/>
                <w:color w:val="000000"/>
                <w:szCs w:val="20"/>
              </w:rPr>
              <w:t>0.454</w:t>
            </w:r>
          </w:p>
        </w:tc>
      </w:tr>
      <w:tr w:rsidR="00FF60EE" w:rsidRPr="00FF60EE" w:rsidTr="00FF60EE">
        <w:tc>
          <w:tcPr>
            <w:tcW w:w="3510" w:type="dxa"/>
          </w:tcPr>
          <w:p w:rsidR="00FF60EE" w:rsidRPr="00FF60EE" w:rsidRDefault="00FF60EE" w:rsidP="00FF60EE">
            <w:pPr>
              <w:spacing w:line="48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F60EE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Infection</w:t>
            </w:r>
          </w:p>
        </w:tc>
        <w:tc>
          <w:tcPr>
            <w:tcW w:w="2835" w:type="dxa"/>
          </w:tcPr>
          <w:p w:rsidR="00FF60EE" w:rsidRPr="00FF60EE" w:rsidRDefault="00FF60EE" w:rsidP="00FF60EE">
            <w:pPr>
              <w:spacing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F60EE">
              <w:rPr>
                <w:rFonts w:ascii="Times New Roman" w:eastAsia="맑은 고딕" w:hAnsi="Times New Roman" w:cs="Times New Roman"/>
                <w:color w:val="000000"/>
                <w:szCs w:val="20"/>
              </w:rPr>
              <w:t>25 (7.4%)</w:t>
            </w:r>
          </w:p>
        </w:tc>
        <w:tc>
          <w:tcPr>
            <w:tcW w:w="2268" w:type="dxa"/>
          </w:tcPr>
          <w:p w:rsidR="00FF60EE" w:rsidRPr="00FF60EE" w:rsidRDefault="00FF60EE" w:rsidP="00FF60EE">
            <w:pPr>
              <w:spacing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F60EE">
              <w:rPr>
                <w:rFonts w:ascii="Times New Roman" w:eastAsia="맑은 고딕" w:hAnsi="Times New Roman" w:cs="Times New Roman"/>
                <w:color w:val="000000"/>
                <w:szCs w:val="20"/>
              </w:rPr>
              <w:t>32 (12.5%)</w:t>
            </w:r>
          </w:p>
        </w:tc>
        <w:tc>
          <w:tcPr>
            <w:tcW w:w="945" w:type="dxa"/>
          </w:tcPr>
          <w:p w:rsidR="00FF60EE" w:rsidRPr="00FF60EE" w:rsidRDefault="00FF60EE" w:rsidP="00FF60EE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F60EE">
              <w:rPr>
                <w:rFonts w:ascii="Times New Roman" w:eastAsia="맑은 고딕" w:hAnsi="Times New Roman" w:cs="Times New Roman"/>
                <w:color w:val="000000"/>
                <w:szCs w:val="20"/>
              </w:rPr>
              <w:t>0.034</w:t>
            </w:r>
          </w:p>
        </w:tc>
      </w:tr>
      <w:tr w:rsidR="00FF60EE" w:rsidRPr="00FF60EE" w:rsidTr="00FF60EE">
        <w:tc>
          <w:tcPr>
            <w:tcW w:w="3510" w:type="dxa"/>
          </w:tcPr>
          <w:p w:rsidR="00FF60EE" w:rsidRPr="00FF60EE" w:rsidRDefault="00FF60EE" w:rsidP="00FF60EE">
            <w:pPr>
              <w:spacing w:line="48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F60EE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Graft rejection</w:t>
            </w:r>
          </w:p>
        </w:tc>
        <w:tc>
          <w:tcPr>
            <w:tcW w:w="2835" w:type="dxa"/>
          </w:tcPr>
          <w:p w:rsidR="00FF60EE" w:rsidRPr="00FF60EE" w:rsidRDefault="00FF60EE" w:rsidP="00FF60EE">
            <w:pPr>
              <w:spacing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F60EE">
              <w:rPr>
                <w:rFonts w:ascii="Times New Roman" w:eastAsia="맑은 고딕" w:hAnsi="Times New Roman" w:cs="Times New Roman"/>
                <w:color w:val="000000"/>
                <w:szCs w:val="20"/>
              </w:rPr>
              <w:t>72 (21.2%)</w:t>
            </w:r>
          </w:p>
        </w:tc>
        <w:tc>
          <w:tcPr>
            <w:tcW w:w="2268" w:type="dxa"/>
          </w:tcPr>
          <w:p w:rsidR="00FF60EE" w:rsidRPr="00FF60EE" w:rsidRDefault="00FF60EE" w:rsidP="00FF60EE">
            <w:pPr>
              <w:spacing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F60EE">
              <w:rPr>
                <w:rFonts w:ascii="Times New Roman" w:eastAsia="맑은 고딕" w:hAnsi="Times New Roman" w:cs="Times New Roman"/>
                <w:color w:val="000000"/>
                <w:szCs w:val="20"/>
              </w:rPr>
              <w:t>44 (17.2%)</w:t>
            </w:r>
          </w:p>
        </w:tc>
        <w:tc>
          <w:tcPr>
            <w:tcW w:w="945" w:type="dxa"/>
          </w:tcPr>
          <w:p w:rsidR="00FF60EE" w:rsidRPr="00FF60EE" w:rsidRDefault="00FF60EE" w:rsidP="00FF60EE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F60EE">
              <w:rPr>
                <w:rFonts w:ascii="Times New Roman" w:eastAsia="맑은 고딕" w:hAnsi="Times New Roman" w:cs="Times New Roman"/>
                <w:color w:val="000000"/>
                <w:szCs w:val="20"/>
              </w:rPr>
              <w:t>0.223</w:t>
            </w:r>
          </w:p>
        </w:tc>
      </w:tr>
      <w:tr w:rsidR="00FF60EE" w:rsidRPr="00FF60EE" w:rsidTr="00FF60EE">
        <w:tc>
          <w:tcPr>
            <w:tcW w:w="3510" w:type="dxa"/>
          </w:tcPr>
          <w:p w:rsidR="00FF60EE" w:rsidRPr="00FF60EE" w:rsidRDefault="00FF60EE" w:rsidP="00FF60EE">
            <w:pPr>
              <w:spacing w:line="48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F60EE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 </w:t>
            </w:r>
            <w:r w:rsidRPr="00FF60EE">
              <w:rPr>
                <w:rFonts w:ascii="Times New Roman" w:eastAsia="맑은 고딕" w:hAnsi="Times New Roman" w:cs="Times New Roman"/>
                <w:i/>
                <w:iCs/>
                <w:color w:val="000000"/>
                <w:szCs w:val="20"/>
              </w:rPr>
              <w:t>de novo</w:t>
            </w:r>
            <w:r w:rsidRPr="00FF60EE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Cancer occurrence </w:t>
            </w:r>
          </w:p>
        </w:tc>
        <w:tc>
          <w:tcPr>
            <w:tcW w:w="2835" w:type="dxa"/>
          </w:tcPr>
          <w:p w:rsidR="00FF60EE" w:rsidRPr="00FF60EE" w:rsidRDefault="00FF60EE" w:rsidP="00FF60EE">
            <w:pPr>
              <w:spacing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F60EE">
              <w:rPr>
                <w:rFonts w:ascii="Times New Roman" w:eastAsia="맑은 고딕" w:hAnsi="Times New Roman" w:cs="Times New Roman"/>
                <w:color w:val="000000"/>
                <w:szCs w:val="20"/>
              </w:rPr>
              <w:t>26 (7.6%)</w:t>
            </w:r>
          </w:p>
        </w:tc>
        <w:tc>
          <w:tcPr>
            <w:tcW w:w="2268" w:type="dxa"/>
          </w:tcPr>
          <w:p w:rsidR="00FF60EE" w:rsidRPr="00FF60EE" w:rsidRDefault="00FF60EE" w:rsidP="00FF60EE">
            <w:pPr>
              <w:spacing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F60EE">
              <w:rPr>
                <w:rFonts w:ascii="Times New Roman" w:eastAsia="맑은 고딕" w:hAnsi="Times New Roman" w:cs="Times New Roman"/>
                <w:color w:val="000000"/>
                <w:szCs w:val="20"/>
              </w:rPr>
              <w:t>18 (7.0%)</w:t>
            </w:r>
          </w:p>
        </w:tc>
        <w:tc>
          <w:tcPr>
            <w:tcW w:w="945" w:type="dxa"/>
          </w:tcPr>
          <w:p w:rsidR="00FF60EE" w:rsidRPr="00FF60EE" w:rsidRDefault="00FF60EE" w:rsidP="00FF60EE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F60EE">
              <w:rPr>
                <w:rFonts w:ascii="Times New Roman" w:eastAsia="맑은 고딕" w:hAnsi="Times New Roman" w:cs="Times New Roman"/>
                <w:color w:val="000000"/>
                <w:szCs w:val="20"/>
              </w:rPr>
              <w:t>0.776</w:t>
            </w:r>
          </w:p>
        </w:tc>
      </w:tr>
      <w:tr w:rsidR="00FF60EE" w:rsidRPr="00FF60EE" w:rsidTr="00FF60EE">
        <w:tc>
          <w:tcPr>
            <w:tcW w:w="3510" w:type="dxa"/>
          </w:tcPr>
          <w:p w:rsidR="00FF60EE" w:rsidRPr="00FF60EE" w:rsidRDefault="00FF60EE" w:rsidP="00FF60EE">
            <w:pPr>
              <w:spacing w:line="480" w:lineRule="auto"/>
              <w:rPr>
                <w:rFonts w:ascii="Times New Roman" w:eastAsia="맑은 고딕" w:hAnsi="Times New Roman" w:cs="Times New Roman"/>
                <w:szCs w:val="20"/>
              </w:rPr>
            </w:pPr>
            <w:r w:rsidRPr="00FF60EE">
              <w:rPr>
                <w:rFonts w:ascii="Times New Roman" w:eastAsia="맑은 고딕" w:hAnsi="Times New Roman" w:cs="Times New Roman"/>
                <w:szCs w:val="20"/>
              </w:rPr>
              <w:t xml:space="preserve">  Re-transplantation</w:t>
            </w:r>
          </w:p>
        </w:tc>
        <w:tc>
          <w:tcPr>
            <w:tcW w:w="2835" w:type="dxa"/>
          </w:tcPr>
          <w:p w:rsidR="00FF60EE" w:rsidRPr="00FF60EE" w:rsidRDefault="00FF60EE" w:rsidP="00FF60EE">
            <w:pPr>
              <w:spacing w:line="480" w:lineRule="auto"/>
              <w:jc w:val="left"/>
              <w:rPr>
                <w:rFonts w:ascii="Times New Roman" w:eastAsia="맑은 고딕" w:hAnsi="Times New Roman" w:cs="Times New Roman"/>
                <w:szCs w:val="20"/>
              </w:rPr>
            </w:pPr>
            <w:r w:rsidRPr="00FF60EE">
              <w:rPr>
                <w:rFonts w:ascii="Times New Roman" w:eastAsia="맑은 고딕" w:hAnsi="Times New Roman" w:cs="Times New Roman"/>
                <w:szCs w:val="20"/>
              </w:rPr>
              <w:t>5 (1.5%)</w:t>
            </w:r>
          </w:p>
        </w:tc>
        <w:tc>
          <w:tcPr>
            <w:tcW w:w="2268" w:type="dxa"/>
          </w:tcPr>
          <w:p w:rsidR="00FF60EE" w:rsidRPr="00FF60EE" w:rsidRDefault="00FF60EE" w:rsidP="00FF60EE">
            <w:pPr>
              <w:spacing w:line="480" w:lineRule="auto"/>
              <w:jc w:val="left"/>
              <w:rPr>
                <w:rFonts w:ascii="Times New Roman" w:eastAsia="맑은 고딕" w:hAnsi="Times New Roman" w:cs="Times New Roman"/>
                <w:szCs w:val="20"/>
              </w:rPr>
            </w:pPr>
            <w:r w:rsidRPr="00FF60EE">
              <w:rPr>
                <w:rFonts w:ascii="Times New Roman" w:eastAsia="맑은 고딕" w:hAnsi="Times New Roman" w:cs="Times New Roman"/>
                <w:szCs w:val="20"/>
              </w:rPr>
              <w:t>19 (7.4%)</w:t>
            </w:r>
          </w:p>
        </w:tc>
        <w:tc>
          <w:tcPr>
            <w:tcW w:w="945" w:type="dxa"/>
          </w:tcPr>
          <w:p w:rsidR="00FF60EE" w:rsidRPr="00FF60EE" w:rsidRDefault="00FF60EE" w:rsidP="00FF60EE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FF60EE">
              <w:rPr>
                <w:rFonts w:ascii="Times New Roman" w:eastAsia="맑은 고딕" w:hAnsi="Times New Roman" w:cs="Times New Roman"/>
                <w:szCs w:val="20"/>
              </w:rPr>
              <w:t>&lt;0.001</w:t>
            </w:r>
          </w:p>
        </w:tc>
      </w:tr>
      <w:tr w:rsidR="00FF60EE" w:rsidRPr="00FF60EE" w:rsidTr="00FF60EE">
        <w:tc>
          <w:tcPr>
            <w:tcW w:w="3510" w:type="dxa"/>
          </w:tcPr>
          <w:p w:rsidR="00FF60EE" w:rsidRPr="00FF60EE" w:rsidRDefault="00FF60EE" w:rsidP="00FF60EE">
            <w:pPr>
              <w:spacing w:line="480" w:lineRule="auto"/>
              <w:rPr>
                <w:rFonts w:ascii="Times New Roman" w:eastAsia="맑은 고딕" w:hAnsi="Times New Roman" w:cs="Times New Roman"/>
                <w:szCs w:val="20"/>
              </w:rPr>
            </w:pPr>
            <w:r w:rsidRPr="00FF60EE">
              <w:rPr>
                <w:rFonts w:ascii="Times New Roman" w:eastAsia="맑은 고딕" w:hAnsi="Times New Roman" w:cs="Times New Roman"/>
                <w:szCs w:val="20"/>
              </w:rPr>
              <w:t xml:space="preserve">  Overall patient mortality  </w:t>
            </w:r>
          </w:p>
        </w:tc>
        <w:tc>
          <w:tcPr>
            <w:tcW w:w="2835" w:type="dxa"/>
          </w:tcPr>
          <w:p w:rsidR="00FF60EE" w:rsidRPr="00FF60EE" w:rsidRDefault="00FF60EE" w:rsidP="00FF60EE">
            <w:pPr>
              <w:spacing w:line="480" w:lineRule="auto"/>
              <w:jc w:val="left"/>
              <w:rPr>
                <w:rFonts w:ascii="Times New Roman" w:eastAsia="맑은 고딕" w:hAnsi="Times New Roman" w:cs="Times New Roman"/>
                <w:szCs w:val="20"/>
              </w:rPr>
            </w:pPr>
            <w:r w:rsidRPr="00FF60EE">
              <w:rPr>
                <w:rFonts w:ascii="Times New Roman" w:eastAsia="맑은 고딕" w:hAnsi="Times New Roman" w:cs="Times New Roman"/>
                <w:szCs w:val="20"/>
              </w:rPr>
              <w:t>35 (10.3%)</w:t>
            </w:r>
          </w:p>
        </w:tc>
        <w:tc>
          <w:tcPr>
            <w:tcW w:w="2268" w:type="dxa"/>
          </w:tcPr>
          <w:p w:rsidR="00FF60EE" w:rsidRPr="00FF60EE" w:rsidRDefault="00FF60EE" w:rsidP="00FF60EE">
            <w:pPr>
              <w:spacing w:line="480" w:lineRule="auto"/>
              <w:jc w:val="left"/>
              <w:rPr>
                <w:rFonts w:ascii="Times New Roman" w:eastAsia="맑은 고딕" w:hAnsi="Times New Roman" w:cs="Times New Roman"/>
                <w:szCs w:val="20"/>
              </w:rPr>
            </w:pPr>
            <w:r w:rsidRPr="00FF60EE">
              <w:rPr>
                <w:rFonts w:ascii="Times New Roman" w:eastAsia="맑은 고딕" w:hAnsi="Times New Roman" w:cs="Times New Roman"/>
                <w:szCs w:val="20"/>
              </w:rPr>
              <w:t>55 (21.5%)</w:t>
            </w:r>
          </w:p>
        </w:tc>
        <w:tc>
          <w:tcPr>
            <w:tcW w:w="945" w:type="dxa"/>
          </w:tcPr>
          <w:p w:rsidR="00FF60EE" w:rsidRPr="00FF60EE" w:rsidRDefault="00FF60EE" w:rsidP="00FF60EE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FF60EE">
              <w:rPr>
                <w:rFonts w:ascii="Times New Roman" w:eastAsia="맑은 고딕" w:hAnsi="Times New Roman" w:cs="Times New Roman"/>
                <w:szCs w:val="20"/>
              </w:rPr>
              <w:t>&lt;0.001</w:t>
            </w:r>
          </w:p>
        </w:tc>
      </w:tr>
    </w:tbl>
    <w:p w:rsidR="00FF60EE" w:rsidRPr="00FF60EE" w:rsidRDefault="00FF60EE" w:rsidP="00FF60EE">
      <w:pPr>
        <w:pBdr>
          <w:top w:val="single" w:sz="4" w:space="1" w:color="auto"/>
        </w:pBdr>
        <w:rPr>
          <w:rFonts w:ascii="Times New Roman" w:hAnsi="Times New Roman" w:cs="Times New Roman"/>
        </w:rPr>
      </w:pPr>
      <w:r w:rsidRPr="00FF60EE">
        <w:rPr>
          <w:rFonts w:ascii="Times New Roman" w:hAnsi="Times New Roman" w:cs="Times New Roman"/>
          <w:b/>
        </w:rPr>
        <w:t>Abbreviations:</w:t>
      </w:r>
      <w:r w:rsidRPr="00FF60EE">
        <w:rPr>
          <w:rFonts w:ascii="Times New Roman" w:hAnsi="Times New Roman" w:cs="Times New Roman"/>
        </w:rPr>
        <w:t xml:space="preserve"> EAD, early allograft dysfunction; </w:t>
      </w:r>
      <w:proofErr w:type="spellStart"/>
      <w:r w:rsidRPr="00FF60EE">
        <w:rPr>
          <w:rFonts w:ascii="Times New Roman" w:hAnsi="Times New Roman" w:cs="Times New Roman"/>
        </w:rPr>
        <w:t>eGFR</w:t>
      </w:r>
      <w:proofErr w:type="spellEnd"/>
      <w:r w:rsidRPr="00FF60EE">
        <w:rPr>
          <w:rFonts w:ascii="Times New Roman" w:hAnsi="Times New Roman" w:cs="Times New Roman"/>
        </w:rPr>
        <w:t>, estimated glomerular filtration rate</w:t>
      </w:r>
    </w:p>
    <w:p w:rsidR="00FF60EE" w:rsidRPr="00FF60EE" w:rsidRDefault="00FF60EE" w:rsidP="00FF60EE">
      <w:pPr>
        <w:rPr>
          <w:rFonts w:ascii="Times New Roman" w:hAnsi="Times New Roman" w:cs="Times New Roman"/>
        </w:rPr>
      </w:pPr>
      <w:r w:rsidRPr="00FF60EE">
        <w:rPr>
          <w:rFonts w:ascii="Times New Roman" w:hAnsi="Times New Roman" w:cs="Times New Roman"/>
          <w:b/>
        </w:rPr>
        <w:t>NOTE:</w:t>
      </w:r>
      <w:r w:rsidRPr="00FF60EE">
        <w:rPr>
          <w:rFonts w:ascii="Times New Roman" w:hAnsi="Times New Roman" w:cs="Times New Roman"/>
        </w:rPr>
        <w:t xml:space="preserve"> Values are expressed as median (i</w:t>
      </w:r>
      <w:bookmarkStart w:id="0" w:name="_GoBack"/>
      <w:bookmarkEnd w:id="0"/>
      <w:r w:rsidRPr="00FF60EE">
        <w:rPr>
          <w:rFonts w:ascii="Times New Roman" w:hAnsi="Times New Roman" w:cs="Times New Roman"/>
        </w:rPr>
        <w:t>nterquartile) and number (proportion).</w:t>
      </w:r>
    </w:p>
    <w:sectPr w:rsidR="00FF60EE" w:rsidRPr="00FF60EE" w:rsidSect="00FF60EE">
      <w:footerReference w:type="default" r:id="rId8"/>
      <w:pgSz w:w="12240" w:h="15840" w:code="1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054" w:rsidRDefault="001C6054" w:rsidP="00FF60EE">
      <w:pPr>
        <w:spacing w:after="0" w:line="240" w:lineRule="auto"/>
      </w:pPr>
      <w:r>
        <w:separator/>
      </w:r>
    </w:p>
  </w:endnote>
  <w:endnote w:type="continuationSeparator" w:id="0">
    <w:p w:rsidR="001C6054" w:rsidRDefault="001C6054" w:rsidP="00FF6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599195"/>
      <w:docPartObj>
        <w:docPartGallery w:val="Page Numbers (Bottom of Page)"/>
        <w:docPartUnique/>
      </w:docPartObj>
    </w:sdtPr>
    <w:sdtContent>
      <w:p w:rsidR="00FF60EE" w:rsidRDefault="00FF60E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F60EE">
          <w:rPr>
            <w:noProof/>
            <w:lang w:val="ko-KR"/>
          </w:rPr>
          <w:t>1</w:t>
        </w:r>
        <w:r>
          <w:fldChar w:fldCharType="end"/>
        </w:r>
      </w:p>
    </w:sdtContent>
  </w:sdt>
  <w:p w:rsidR="00FF60EE" w:rsidRDefault="00FF60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054" w:rsidRDefault="001C6054" w:rsidP="00FF60EE">
      <w:pPr>
        <w:spacing w:after="0" w:line="240" w:lineRule="auto"/>
      </w:pPr>
      <w:r>
        <w:separator/>
      </w:r>
    </w:p>
  </w:footnote>
  <w:footnote w:type="continuationSeparator" w:id="0">
    <w:p w:rsidR="001C6054" w:rsidRDefault="001C6054" w:rsidP="00FF6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EE"/>
    <w:rsid w:val="001C6054"/>
    <w:rsid w:val="006132C7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B8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60E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F60EE"/>
  </w:style>
  <w:style w:type="paragraph" w:styleId="a4">
    <w:name w:val="footer"/>
    <w:basedOn w:val="a"/>
    <w:link w:val="Char0"/>
    <w:uiPriority w:val="99"/>
    <w:unhideWhenUsed/>
    <w:rsid w:val="00FF60E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F60EE"/>
  </w:style>
  <w:style w:type="table" w:customStyle="1" w:styleId="1">
    <w:name w:val="표 구분선1"/>
    <w:basedOn w:val="a1"/>
    <w:next w:val="a5"/>
    <w:uiPriority w:val="59"/>
    <w:rsid w:val="00FF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FF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60E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F60EE"/>
  </w:style>
  <w:style w:type="paragraph" w:styleId="a4">
    <w:name w:val="footer"/>
    <w:basedOn w:val="a"/>
    <w:link w:val="Char0"/>
    <w:uiPriority w:val="99"/>
    <w:unhideWhenUsed/>
    <w:rsid w:val="00FF60E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F60EE"/>
  </w:style>
  <w:style w:type="table" w:customStyle="1" w:styleId="1">
    <w:name w:val="표 구분선1"/>
    <w:basedOn w:val="a1"/>
    <w:next w:val="a5"/>
    <w:uiPriority w:val="59"/>
    <w:rsid w:val="00FF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FF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C0247-7F68-43BA-A1DC-3639B44B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2019-11-30T01:16:00Z</dcterms:created>
  <dcterms:modified xsi:type="dcterms:W3CDTF">2019-11-30T01:22:00Z</dcterms:modified>
</cp:coreProperties>
</file>