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8FFA" w14:textId="3F89ECB0" w:rsidR="00CE3FFE" w:rsidRPr="00AF2313" w:rsidRDefault="00CE3FFE" w:rsidP="00CE3FFE">
      <w:pPr>
        <w:ind w:left="720" w:hanging="720"/>
        <w:rPr>
          <w:rFonts w:cs="Times New Roman"/>
          <w:sz w:val="20"/>
          <w:szCs w:val="20"/>
        </w:rPr>
      </w:pPr>
      <w:r>
        <w:rPr>
          <w:rFonts w:cs="Times New Roman"/>
          <w:b/>
          <w:szCs w:val="24"/>
        </w:rPr>
        <w:t>S6</w:t>
      </w:r>
      <w:r w:rsidRPr="00AF2313">
        <w:rPr>
          <w:rFonts w:cs="Times New Roman"/>
          <w:b/>
          <w:szCs w:val="24"/>
        </w:rPr>
        <w:t xml:space="preserve"> Table</w:t>
      </w:r>
      <w:r w:rsidR="000E001A">
        <w:rPr>
          <w:rFonts w:cs="Times New Roman"/>
          <w:b/>
          <w:szCs w:val="24"/>
        </w:rPr>
        <w:t>:</w:t>
      </w:r>
      <w:bookmarkStart w:id="0" w:name="_GoBack"/>
      <w:bookmarkEnd w:id="0"/>
      <w:r w:rsidRPr="00AF2313">
        <w:rPr>
          <w:rFonts w:cs="Times New Roman"/>
          <w:b/>
          <w:szCs w:val="24"/>
        </w:rPr>
        <w:t xml:space="preserve"> </w:t>
      </w:r>
      <w:r w:rsidRPr="00AF2313">
        <w:rPr>
          <w:rFonts w:cs="Times New Roman"/>
          <w:b/>
          <w:szCs w:val="24"/>
          <w:shd w:val="clear" w:color="auto" w:fill="FFFFFF"/>
        </w:rPr>
        <w:t xml:space="preserve">Impact of nutrition education intervention on the amount of fruits selected, wasted, and consumed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1730"/>
        <w:gridCol w:w="1800"/>
        <w:gridCol w:w="2250"/>
      </w:tblGrid>
      <w:tr w:rsidR="00CE3FFE" w:rsidRPr="00AF2313" w14:paraId="473F5039" w14:textId="77777777" w:rsidTr="00FF5E4E">
        <w:trPr>
          <w:jc w:val="center"/>
        </w:trPr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053F18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Variable Name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5223F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Fruits Selected</w:t>
            </w:r>
          </w:p>
          <w:p w14:paraId="3E3A363D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(gm)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3F8765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Fruits Wasted</w:t>
            </w:r>
          </w:p>
          <w:p w14:paraId="523A013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(gm)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E48F2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Fruits Consumed</w:t>
            </w:r>
          </w:p>
          <w:p w14:paraId="54511FD7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(gm)</w:t>
            </w:r>
          </w:p>
        </w:tc>
      </w:tr>
      <w:tr w:rsidR="00CE3FFE" w:rsidRPr="00AF2313" w14:paraId="0A71AABB" w14:textId="77777777" w:rsidTr="00FF5E4E">
        <w:trPr>
          <w:jc w:val="center"/>
        </w:trPr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F581B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Treatment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ED9C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17.109</w:t>
            </w:r>
          </w:p>
          <w:p w14:paraId="4075378D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(12.212)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10618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-16.188</w:t>
            </w:r>
          </w:p>
          <w:p w14:paraId="32B3B9CF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(12.145)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C140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10.339</w:t>
            </w:r>
          </w:p>
          <w:p w14:paraId="02C9954F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(7.539)</w:t>
            </w:r>
          </w:p>
        </w:tc>
      </w:tr>
      <w:tr w:rsidR="00CE3FFE" w:rsidRPr="00AF2313" w14:paraId="24B3A6D3" w14:textId="77777777" w:rsidTr="00FF5E4E">
        <w:trPr>
          <w:jc w:val="center"/>
        </w:trPr>
        <w:tc>
          <w:tcPr>
            <w:tcW w:w="2230" w:type="dxa"/>
            <w:hideMark/>
          </w:tcPr>
          <w:p w14:paraId="45AF6FC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Age (months)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0C7D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-0.616</w:t>
            </w:r>
          </w:p>
          <w:p w14:paraId="79DFF68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(0.661)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2388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1.003</w:t>
            </w:r>
          </w:p>
          <w:p w14:paraId="104004B1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(1.125)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A5C3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-0.814</w:t>
            </w:r>
          </w:p>
          <w:p w14:paraId="4AE3EACD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(0.949)</w:t>
            </w:r>
          </w:p>
        </w:tc>
      </w:tr>
      <w:tr w:rsidR="00CE3FFE" w:rsidRPr="00AF2313" w14:paraId="4D5CA231" w14:textId="77777777" w:rsidTr="00FF5E4E">
        <w:trPr>
          <w:trHeight w:val="639"/>
          <w:jc w:val="center"/>
        </w:trPr>
        <w:tc>
          <w:tcPr>
            <w:tcW w:w="2230" w:type="dxa"/>
            <w:hideMark/>
          </w:tcPr>
          <w:p w14:paraId="1B13A9C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5B2F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-11.594</w:t>
            </w:r>
          </w:p>
          <w:p w14:paraId="448FFFAE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(7.061)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08E6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-14.749</w:t>
            </w:r>
          </w:p>
          <w:p w14:paraId="2473D73E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(8.732)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5267D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15.767**</w:t>
            </w:r>
          </w:p>
          <w:p w14:paraId="45724F65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(7.850)</w:t>
            </w:r>
          </w:p>
        </w:tc>
      </w:tr>
      <w:tr w:rsidR="00CE3FFE" w:rsidRPr="00AF2313" w14:paraId="02B6EEF3" w14:textId="77777777" w:rsidTr="00FF5E4E">
        <w:trPr>
          <w:jc w:val="center"/>
        </w:trPr>
        <w:tc>
          <w:tcPr>
            <w:tcW w:w="2230" w:type="dxa"/>
            <w:hideMark/>
          </w:tcPr>
          <w:p w14:paraId="75C71D18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Parent Marital Status = Married/ In Relation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4261D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-15.485</w:t>
            </w:r>
          </w:p>
          <w:p w14:paraId="0427253E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(9.846)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C74FE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1.338</w:t>
            </w:r>
          </w:p>
          <w:p w14:paraId="7AB11A53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(11.321)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BCB4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-7.800</w:t>
            </w:r>
          </w:p>
          <w:p w14:paraId="31C236A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(10.045)</w:t>
            </w:r>
          </w:p>
        </w:tc>
      </w:tr>
      <w:tr w:rsidR="00CE3FFE" w:rsidRPr="00AF2313" w14:paraId="01AD5FE1" w14:textId="77777777" w:rsidTr="00FF5E4E">
        <w:trPr>
          <w:jc w:val="center"/>
        </w:trPr>
        <w:tc>
          <w:tcPr>
            <w:tcW w:w="2230" w:type="dxa"/>
            <w:hideMark/>
          </w:tcPr>
          <w:p w14:paraId="3EF98AB0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 xml:space="preserve">Parent’s Education Level = </w:t>
            </w:r>
            <w:r w:rsidRPr="00AF2313">
              <w:rPr>
                <w:rFonts w:eastAsia="Times New Roman" w:cs="Times New Roman"/>
                <w:szCs w:val="24"/>
              </w:rPr>
              <w:t>Bachelor’s Degree and higher</w:t>
            </w:r>
          </w:p>
        </w:tc>
        <w:tc>
          <w:tcPr>
            <w:tcW w:w="1730" w:type="dxa"/>
          </w:tcPr>
          <w:p w14:paraId="064A5471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17.339</w:t>
            </w:r>
          </w:p>
          <w:p w14:paraId="6C9616A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(14.824)</w:t>
            </w:r>
          </w:p>
        </w:tc>
        <w:tc>
          <w:tcPr>
            <w:tcW w:w="1800" w:type="dxa"/>
          </w:tcPr>
          <w:p w14:paraId="54EF7622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-7.984</w:t>
            </w:r>
          </w:p>
          <w:p w14:paraId="0193C73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(12.103)</w:t>
            </w:r>
          </w:p>
          <w:p w14:paraId="1D4DC8FF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</w:p>
        </w:tc>
        <w:tc>
          <w:tcPr>
            <w:tcW w:w="2250" w:type="dxa"/>
          </w:tcPr>
          <w:p w14:paraId="4C248D78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16.361*</w:t>
            </w:r>
          </w:p>
          <w:p w14:paraId="315407B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(8.840)</w:t>
            </w:r>
          </w:p>
          <w:p w14:paraId="7FB94588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</w:p>
        </w:tc>
      </w:tr>
      <w:tr w:rsidR="00CE3FFE" w:rsidRPr="00AF2313" w14:paraId="2C6F3B2F" w14:textId="77777777" w:rsidTr="00FF5E4E">
        <w:trPr>
          <w:jc w:val="center"/>
        </w:trPr>
        <w:tc>
          <w:tcPr>
            <w:tcW w:w="2230" w:type="dxa"/>
            <w:hideMark/>
          </w:tcPr>
          <w:p w14:paraId="7343FCBF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Race = White</w:t>
            </w:r>
          </w:p>
        </w:tc>
        <w:tc>
          <w:tcPr>
            <w:tcW w:w="1730" w:type="dxa"/>
          </w:tcPr>
          <w:p w14:paraId="12442C92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-7.708</w:t>
            </w:r>
          </w:p>
          <w:p w14:paraId="5C6E86E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(17.706)</w:t>
            </w:r>
          </w:p>
        </w:tc>
        <w:tc>
          <w:tcPr>
            <w:tcW w:w="1800" w:type="dxa"/>
          </w:tcPr>
          <w:p w14:paraId="173AFA2E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31.968**</w:t>
            </w:r>
          </w:p>
          <w:p w14:paraId="4C9C8682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(12.458)</w:t>
            </w:r>
          </w:p>
        </w:tc>
        <w:tc>
          <w:tcPr>
            <w:tcW w:w="2250" w:type="dxa"/>
          </w:tcPr>
          <w:p w14:paraId="2BE1143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-19.522*</w:t>
            </w:r>
          </w:p>
          <w:p w14:paraId="74D1B73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 xml:space="preserve">(10.791) </w:t>
            </w:r>
          </w:p>
        </w:tc>
      </w:tr>
      <w:tr w:rsidR="00CE3FFE" w:rsidRPr="00AF2313" w14:paraId="189D7F6F" w14:textId="77777777" w:rsidTr="00FF5E4E">
        <w:trPr>
          <w:jc w:val="center"/>
        </w:trPr>
        <w:tc>
          <w:tcPr>
            <w:tcW w:w="2230" w:type="dxa"/>
          </w:tcPr>
          <w:p w14:paraId="423E518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Day 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A0DD1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0.017</w:t>
            </w:r>
          </w:p>
          <w:p w14:paraId="4180F519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(5.043)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7A8C3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-8.002</w:t>
            </w:r>
          </w:p>
          <w:p w14:paraId="5721EAC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(5.828)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9898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5.808</w:t>
            </w:r>
          </w:p>
          <w:p w14:paraId="795DA55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(5.538)</w:t>
            </w:r>
          </w:p>
        </w:tc>
      </w:tr>
      <w:tr w:rsidR="00CE3FFE" w:rsidRPr="00AF2313" w14:paraId="5CB6ABB0" w14:textId="77777777" w:rsidTr="00FF5E4E">
        <w:trPr>
          <w:jc w:val="center"/>
        </w:trPr>
        <w:tc>
          <w:tcPr>
            <w:tcW w:w="2230" w:type="dxa"/>
          </w:tcPr>
          <w:p w14:paraId="6D2E8409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Day 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C4EBF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1.413</w:t>
            </w:r>
          </w:p>
          <w:p w14:paraId="1DB5CA6F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(4.181)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3BE0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-6.517</w:t>
            </w:r>
          </w:p>
          <w:p w14:paraId="103D9A6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(7.703)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98AC2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7.404</w:t>
            </w:r>
          </w:p>
          <w:p w14:paraId="542CFB6F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(6.839)</w:t>
            </w:r>
          </w:p>
        </w:tc>
      </w:tr>
      <w:tr w:rsidR="00CE3FFE" w:rsidRPr="00AF2313" w14:paraId="2614C2D5" w14:textId="77777777" w:rsidTr="00FF5E4E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6E55B0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Day 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1D817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-4.450</w:t>
            </w:r>
          </w:p>
          <w:p w14:paraId="7E2B94D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(4.467)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9D591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-9.167</w:t>
            </w:r>
          </w:p>
          <w:p w14:paraId="53831762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(9.065)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4E02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7.792</w:t>
            </w:r>
          </w:p>
          <w:p w14:paraId="0CB8BC19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(8.350)</w:t>
            </w:r>
          </w:p>
        </w:tc>
      </w:tr>
      <w:tr w:rsidR="00CE3FFE" w:rsidRPr="00AF2313" w14:paraId="5F456ED5" w14:textId="77777777" w:rsidTr="00FF5E4E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05831E41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Day 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C51E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-8.993</w:t>
            </w:r>
          </w:p>
          <w:p w14:paraId="494F87F3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(9.091)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F5E7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-1.028</w:t>
            </w:r>
          </w:p>
          <w:p w14:paraId="4D78490F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(7.954)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79D0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2.486</w:t>
            </w:r>
          </w:p>
          <w:p w14:paraId="456F70C1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(7.933)</w:t>
            </w:r>
          </w:p>
        </w:tc>
      </w:tr>
      <w:tr w:rsidR="00CE3FFE" w:rsidRPr="00AF2313" w14:paraId="65E0F61F" w14:textId="77777777" w:rsidTr="00FF5E4E">
        <w:trPr>
          <w:jc w:val="center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14:paraId="05B9CF9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Day 5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5E01D7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-5.296</w:t>
            </w:r>
          </w:p>
          <w:p w14:paraId="6579661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(4.537)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4EDAD8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2.213</w:t>
            </w:r>
          </w:p>
          <w:p w14:paraId="552E83C8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(4.188)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7E79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-10.348</w:t>
            </w:r>
          </w:p>
          <w:p w14:paraId="4D3ADA99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(6.157)</w:t>
            </w:r>
          </w:p>
        </w:tc>
      </w:tr>
      <w:tr w:rsidR="00CE3FFE" w:rsidRPr="00AF2313" w14:paraId="60718886" w14:textId="77777777" w:rsidTr="00FF5E4E">
        <w:trPr>
          <w:jc w:val="center"/>
        </w:trPr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EFB9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Day 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16EB7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3.507</w:t>
            </w:r>
          </w:p>
          <w:p w14:paraId="2954B1C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(6.788)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576A3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-11.384</w:t>
            </w:r>
          </w:p>
          <w:p w14:paraId="6B15266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(7.333)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F196F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6.269</w:t>
            </w:r>
          </w:p>
          <w:p w14:paraId="322F6CE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(8.762)</w:t>
            </w:r>
          </w:p>
        </w:tc>
      </w:tr>
    </w:tbl>
    <w:p w14:paraId="7E8F55C4" w14:textId="62AE144E" w:rsidR="00CE3FFE" w:rsidRPr="00AF2313" w:rsidRDefault="00CE3FFE" w:rsidP="00CE3FFE">
      <w:pPr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lastRenderedPageBreak/>
        <w:t>S6</w:t>
      </w:r>
      <w:r w:rsidRPr="00AF2313">
        <w:rPr>
          <w:rFonts w:eastAsia="Calibri" w:cs="Times New Roman"/>
          <w:b/>
          <w:szCs w:val="24"/>
        </w:rPr>
        <w:t xml:space="preserve"> Table 6</w:t>
      </w:r>
      <w:r w:rsidRPr="00AF2313">
        <w:rPr>
          <w:rFonts w:eastAsia="Calibri" w:cs="Times New Roman"/>
          <w:szCs w:val="24"/>
        </w:rPr>
        <w:t xml:space="preserve"> continued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1626"/>
        <w:gridCol w:w="1588"/>
        <w:gridCol w:w="2340"/>
      </w:tblGrid>
      <w:tr w:rsidR="00CE3FFE" w:rsidRPr="00AF2313" w14:paraId="32CC6C17" w14:textId="77777777" w:rsidTr="00FF5E4E">
        <w:trPr>
          <w:jc w:val="center"/>
        </w:trPr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DA3F48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Variable Name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BA896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Fruits Selected</w:t>
            </w:r>
          </w:p>
          <w:p w14:paraId="3535B22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(gm)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010A9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Fruits Wasted</w:t>
            </w:r>
          </w:p>
          <w:p w14:paraId="0B001D13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(gm)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809B1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Fruits Consumed</w:t>
            </w:r>
          </w:p>
          <w:p w14:paraId="1848901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(gm)</w:t>
            </w:r>
          </w:p>
        </w:tc>
      </w:tr>
      <w:tr w:rsidR="00CE3FFE" w:rsidRPr="00AF2313" w14:paraId="4A3935DE" w14:textId="77777777" w:rsidTr="00FF5E4E">
        <w:trPr>
          <w:jc w:val="center"/>
        </w:trPr>
        <w:tc>
          <w:tcPr>
            <w:tcW w:w="2276" w:type="dxa"/>
          </w:tcPr>
          <w:p w14:paraId="675B8ED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Day 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48C5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-1.988</w:t>
            </w:r>
          </w:p>
          <w:p w14:paraId="7E08366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(4.326)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BD6A0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-2.448</w:t>
            </w:r>
          </w:p>
          <w:p w14:paraId="73057D6E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(9.432)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9E5D7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-1.240</w:t>
            </w:r>
          </w:p>
          <w:p w14:paraId="74E32CC3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(7.790)</w:t>
            </w:r>
          </w:p>
        </w:tc>
      </w:tr>
      <w:tr w:rsidR="00CE3FFE" w:rsidRPr="00AF2313" w14:paraId="48B6A1F7" w14:textId="77777777" w:rsidTr="00FF5E4E">
        <w:trPr>
          <w:jc w:val="center"/>
        </w:trPr>
        <w:tc>
          <w:tcPr>
            <w:tcW w:w="2276" w:type="dxa"/>
          </w:tcPr>
          <w:p w14:paraId="0FD4576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Day 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99E0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0.254</w:t>
            </w:r>
          </w:p>
          <w:p w14:paraId="37A122D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(4.964)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1EB25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4.226</w:t>
            </w:r>
          </w:p>
          <w:p w14:paraId="1966B2E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(7.363)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9EDD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-0.594</w:t>
            </w:r>
          </w:p>
          <w:p w14:paraId="1055DAC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(8.050)</w:t>
            </w:r>
          </w:p>
        </w:tc>
      </w:tr>
      <w:tr w:rsidR="00CE3FFE" w:rsidRPr="00AF2313" w14:paraId="6AD37FB8" w14:textId="77777777" w:rsidTr="00FF5E4E">
        <w:trPr>
          <w:jc w:val="center"/>
        </w:trPr>
        <w:tc>
          <w:tcPr>
            <w:tcW w:w="2276" w:type="dxa"/>
            <w:hideMark/>
          </w:tcPr>
          <w:p w14:paraId="217057E0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Day 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7E95D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-5.429</w:t>
            </w:r>
          </w:p>
          <w:p w14:paraId="74F08F71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(4.282)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BC93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-8.859</w:t>
            </w:r>
          </w:p>
          <w:p w14:paraId="7E23948D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(8.892)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6E74D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4.057</w:t>
            </w:r>
          </w:p>
          <w:p w14:paraId="41E43509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(10.925)</w:t>
            </w:r>
          </w:p>
        </w:tc>
      </w:tr>
      <w:tr w:rsidR="00CE3FFE" w:rsidRPr="00AF2313" w14:paraId="6CA1D5A0" w14:textId="77777777" w:rsidTr="00FF5E4E">
        <w:trPr>
          <w:jc w:val="center"/>
        </w:trPr>
        <w:tc>
          <w:tcPr>
            <w:tcW w:w="2276" w:type="dxa"/>
          </w:tcPr>
          <w:p w14:paraId="4ED7B3C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Day 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97FFC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i/>
                <w:iCs/>
                <w:color w:val="000000"/>
                <w:szCs w:val="24"/>
              </w:rPr>
              <w:t>Base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CF73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i/>
                <w:iCs/>
                <w:color w:val="000000"/>
                <w:szCs w:val="24"/>
              </w:rPr>
              <w:t>Base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2DA5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i/>
                <w:iCs/>
                <w:color w:val="000000"/>
                <w:szCs w:val="24"/>
              </w:rPr>
              <w:t>Base</w:t>
            </w:r>
          </w:p>
        </w:tc>
      </w:tr>
      <w:tr w:rsidR="00CE3FFE" w:rsidRPr="00AF2313" w14:paraId="7C24CED4" w14:textId="77777777" w:rsidTr="00FF5E4E">
        <w:trPr>
          <w:jc w:val="center"/>
        </w:trPr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8D4E4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Constant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14DC4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161.529***</w:t>
            </w:r>
          </w:p>
          <w:p w14:paraId="04112CB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(61.811)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D8ADA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32.610</w:t>
            </w:r>
          </w:p>
          <w:p w14:paraId="30F49846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(102.333)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28F6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AF2313">
              <w:rPr>
                <w:rFonts w:cs="Times New Roman"/>
                <w:color w:val="000000"/>
                <w:szCs w:val="24"/>
              </w:rPr>
              <w:t>122.546</w:t>
            </w:r>
          </w:p>
          <w:p w14:paraId="55C4DB7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(85.692)</w:t>
            </w:r>
          </w:p>
        </w:tc>
      </w:tr>
      <w:tr w:rsidR="00CE3FFE" w:rsidRPr="00AF2313" w14:paraId="74F1B7EA" w14:textId="77777777" w:rsidTr="00FF5E4E">
        <w:trPr>
          <w:jc w:val="center"/>
        </w:trPr>
        <w:tc>
          <w:tcPr>
            <w:tcW w:w="7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F905B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</w:rPr>
            </w:pPr>
            <w:r w:rsidRPr="00AF2313">
              <w:rPr>
                <w:rFonts w:eastAsia="Calibri" w:cs="Times New Roman"/>
                <w:szCs w:val="24"/>
              </w:rPr>
              <w:t>Random effects             39.203                45.772                47.496</w:t>
            </w:r>
          </w:p>
        </w:tc>
      </w:tr>
      <w:tr w:rsidR="00CE3FFE" w:rsidRPr="00AF2313" w14:paraId="230C4A4D" w14:textId="77777777" w:rsidTr="00FF5E4E">
        <w:trPr>
          <w:jc w:val="center"/>
        </w:trPr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9896F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Observations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A6A39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430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9F323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  <w:iCs/>
              </w:rPr>
            </w:pPr>
            <w:r w:rsidRPr="00AF2313">
              <w:rPr>
                <w:rFonts w:eastAsia="Calibri" w:cs="Times New Roman"/>
              </w:rPr>
              <w:t>430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144E2" w14:textId="77777777" w:rsidR="00CE3FFE" w:rsidRPr="00AF2313" w:rsidRDefault="00CE3FFE" w:rsidP="00FF5E4E">
            <w:pPr>
              <w:spacing w:after="0" w:line="360" w:lineRule="auto"/>
              <w:jc w:val="left"/>
              <w:rPr>
                <w:rFonts w:eastAsia="Calibri" w:cs="Times New Roman"/>
              </w:rPr>
            </w:pPr>
            <w:r w:rsidRPr="00AF2313">
              <w:rPr>
                <w:rFonts w:eastAsia="Calibri" w:cs="Times New Roman"/>
                <w:szCs w:val="24"/>
                <w:shd w:val="clear" w:color="auto" w:fill="FFFFFF"/>
              </w:rPr>
              <w:t>430</w:t>
            </w:r>
          </w:p>
        </w:tc>
      </w:tr>
    </w:tbl>
    <w:p w14:paraId="298B284B" w14:textId="77777777" w:rsidR="00CE3FFE" w:rsidRPr="00AF2313" w:rsidRDefault="00CE3FFE" w:rsidP="00CE3FFE">
      <w:p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AF2313">
        <w:rPr>
          <w:rFonts w:eastAsia="Calibri" w:cs="Times New Roman"/>
          <w:sz w:val="20"/>
          <w:szCs w:val="20"/>
        </w:rPr>
        <w:t>Standard errors in parentheses are corrected for heteroscedasticity and clustered at classroom level. * p &lt; 0:10, ** p &lt; 0:05, *** p &lt; 0:01. All estimates are in grams.</w:t>
      </w:r>
    </w:p>
    <w:p w14:paraId="5A958130" w14:textId="77777777" w:rsidR="001E1032" w:rsidRDefault="001E1032"/>
    <w:sectPr w:rsidR="001E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FE"/>
    <w:rsid w:val="000E001A"/>
    <w:rsid w:val="001E1032"/>
    <w:rsid w:val="00BB29D6"/>
    <w:rsid w:val="00C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A8C6"/>
  <w15:chartTrackingRefBased/>
  <w15:docId w15:val="{5CE697F9-C684-4900-AEEF-0EC86B1E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FE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Bhagyashree K</dc:creator>
  <cp:keywords/>
  <dc:description/>
  <cp:lastModifiedBy>Bhagyashree K</cp:lastModifiedBy>
  <cp:revision>3</cp:revision>
  <dcterms:created xsi:type="dcterms:W3CDTF">2019-12-24T04:58:00Z</dcterms:created>
  <dcterms:modified xsi:type="dcterms:W3CDTF">2020-01-02T14:24:00Z</dcterms:modified>
</cp:coreProperties>
</file>