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038B" w14:textId="22C005C9" w:rsidR="001D3C18" w:rsidRPr="00B049A7" w:rsidRDefault="00703E9A" w:rsidP="001D3C18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049A7">
        <w:rPr>
          <w:rFonts w:ascii="Times New Roman" w:hAnsi="Times New Roman" w:cs="Times New Roman"/>
          <w:b/>
          <w:bCs/>
          <w:sz w:val="24"/>
          <w:szCs w:val="24"/>
        </w:rPr>
        <w:t xml:space="preserve">S2 </w:t>
      </w:r>
      <w:r w:rsidR="001D3C18" w:rsidRPr="00B049A7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="001D3C18" w:rsidRPr="00B049A7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="00CF7B50" w:rsidRPr="00B049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3C18" w:rsidRPr="00B049A7">
        <w:rPr>
          <w:rFonts w:ascii="Times New Roman" w:hAnsi="Times New Roman" w:cs="Times New Roman"/>
          <w:b/>
          <w:bCs/>
          <w:sz w:val="24"/>
          <w:szCs w:val="24"/>
        </w:rPr>
        <w:t xml:space="preserve"> Iodine uptake situation </w:t>
      </w:r>
      <w:r w:rsidR="001D3C18" w:rsidRPr="00B049A7">
        <w:rPr>
          <w:rFonts w:ascii="Times New Roman" w:hAnsi="Times New Roman" w:cs="Times New Roman" w:hint="eastAsia"/>
          <w:b/>
          <w:bCs/>
          <w:sz w:val="24"/>
          <w:szCs w:val="24"/>
        </w:rPr>
        <w:t>of</w:t>
      </w:r>
      <w:r w:rsidR="001D3C18" w:rsidRPr="00B0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C18" w:rsidRPr="00B049A7">
        <w:rPr>
          <w:rFonts w:ascii="Times New Roman" w:hAnsi="Times New Roman" w:cs="Times New Roman" w:hint="eastAsia"/>
          <w:b/>
          <w:bCs/>
          <w:sz w:val="24"/>
          <w:szCs w:val="24"/>
        </w:rPr>
        <w:t>study</w:t>
      </w:r>
      <w:r w:rsidR="001D3C18" w:rsidRPr="00B049A7">
        <w:rPr>
          <w:rFonts w:ascii="Times New Roman" w:hAnsi="Times New Roman" w:cs="Times New Roman"/>
          <w:b/>
          <w:bCs/>
          <w:sz w:val="24"/>
          <w:szCs w:val="24"/>
        </w:rPr>
        <w:t xml:space="preserve"> participants in each group</w:t>
      </w:r>
      <w:r w:rsidR="001D3C18" w:rsidRPr="00B049A7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</w:p>
    <w:tbl>
      <w:tblPr>
        <w:tblStyle w:val="a7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2126"/>
        <w:gridCol w:w="1559"/>
      </w:tblGrid>
      <w:tr w:rsidR="001D3C18" w14:paraId="4B42D712" w14:textId="77777777" w:rsidTr="00B049A7">
        <w:tc>
          <w:tcPr>
            <w:tcW w:w="2411" w:type="dxa"/>
            <w:vMerge w:val="restart"/>
            <w:tcBorders>
              <w:top w:val="single" w:sz="12" w:space="0" w:color="auto"/>
            </w:tcBorders>
            <w:vAlign w:val="center"/>
          </w:tcPr>
          <w:p w14:paraId="37D4BB72" w14:textId="11CF19C5" w:rsidR="001D3C18" w:rsidRPr="00B049A7" w:rsidRDefault="00820D59" w:rsidP="00121221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A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moke status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7727D6FB" w14:textId="77777777" w:rsidR="001D3C18" w:rsidRPr="00B049A7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A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I</w:t>
            </w:r>
            <w:r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odized salt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E6F61D4" w14:textId="0124A67D" w:rsidR="001D3C18" w:rsidRPr="00B049A7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Kelp and </w:t>
            </w:r>
            <w:r w:rsidR="00B17521"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porphyra</w:t>
            </w:r>
            <w:r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consumption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2208EB97" w14:textId="77777777" w:rsidR="001D3C18" w:rsidRPr="00B049A7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Iodine drugs use</w:t>
            </w:r>
          </w:p>
        </w:tc>
      </w:tr>
      <w:tr w:rsidR="00820D59" w14:paraId="73DEA538" w14:textId="77777777" w:rsidTr="00B049A7"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5E41B7DC" w14:textId="77777777" w:rsidR="001D3C18" w:rsidRPr="00B049A7" w:rsidRDefault="001D3C18" w:rsidP="00121221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A376976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D594FB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ccasional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C1351A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51F1111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59" w14:paraId="406CC069" w14:textId="77777777" w:rsidTr="00B049A7">
        <w:tc>
          <w:tcPr>
            <w:tcW w:w="2411" w:type="dxa"/>
            <w:tcBorders>
              <w:top w:val="single" w:sz="4" w:space="0" w:color="auto"/>
            </w:tcBorders>
          </w:tcPr>
          <w:p w14:paraId="3F7552B3" w14:textId="77777777" w:rsidR="001D3C18" w:rsidRPr="00B049A7" w:rsidRDefault="001D3C18" w:rsidP="00121221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A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F27286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3290 (98.4%)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A203BD1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0058 (74.4%)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A3C985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 (12.4%)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76D240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(3.1%)</w:t>
            </w:r>
          </w:p>
        </w:tc>
      </w:tr>
      <w:tr w:rsidR="00820D59" w14:paraId="78284874" w14:textId="77777777" w:rsidTr="00B049A7">
        <w:tc>
          <w:tcPr>
            <w:tcW w:w="2411" w:type="dxa"/>
          </w:tcPr>
          <w:p w14:paraId="271E49D9" w14:textId="77777777" w:rsidR="001D3C18" w:rsidRPr="00B049A7" w:rsidRDefault="001D3C18" w:rsidP="00121221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Never smokers</w:t>
            </w:r>
          </w:p>
        </w:tc>
        <w:tc>
          <w:tcPr>
            <w:tcW w:w="1701" w:type="dxa"/>
          </w:tcPr>
          <w:p w14:paraId="5003CB2B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692 (98.2%)</w:t>
            </w:r>
          </w:p>
        </w:tc>
        <w:tc>
          <w:tcPr>
            <w:tcW w:w="1701" w:type="dxa"/>
          </w:tcPr>
          <w:p w14:paraId="3C961972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 (74.7%)</w:t>
            </w:r>
          </w:p>
        </w:tc>
        <w:tc>
          <w:tcPr>
            <w:tcW w:w="2126" w:type="dxa"/>
          </w:tcPr>
          <w:p w14:paraId="655B08AC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 (12.7%)</w:t>
            </w:r>
          </w:p>
        </w:tc>
        <w:tc>
          <w:tcPr>
            <w:tcW w:w="1559" w:type="dxa"/>
          </w:tcPr>
          <w:p w14:paraId="70689BA7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(3.4%)</w:t>
            </w:r>
          </w:p>
        </w:tc>
      </w:tr>
      <w:tr w:rsidR="00820D59" w14:paraId="758216BE" w14:textId="77777777" w:rsidTr="00B049A7">
        <w:tc>
          <w:tcPr>
            <w:tcW w:w="2411" w:type="dxa"/>
          </w:tcPr>
          <w:p w14:paraId="3C7094D5" w14:textId="77777777" w:rsidR="001D3C18" w:rsidRPr="00B049A7" w:rsidRDefault="001D3C18" w:rsidP="00121221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Former smokers</w:t>
            </w:r>
          </w:p>
        </w:tc>
        <w:tc>
          <w:tcPr>
            <w:tcW w:w="1701" w:type="dxa"/>
          </w:tcPr>
          <w:p w14:paraId="460A919C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(98.3%)</w:t>
            </w:r>
          </w:p>
        </w:tc>
        <w:tc>
          <w:tcPr>
            <w:tcW w:w="1701" w:type="dxa"/>
          </w:tcPr>
          <w:p w14:paraId="1E80EC89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(70.4%)</w:t>
            </w:r>
          </w:p>
        </w:tc>
        <w:tc>
          <w:tcPr>
            <w:tcW w:w="2126" w:type="dxa"/>
          </w:tcPr>
          <w:p w14:paraId="52FEF599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(11.3%)</w:t>
            </w:r>
          </w:p>
        </w:tc>
        <w:tc>
          <w:tcPr>
            <w:tcW w:w="1559" w:type="dxa"/>
          </w:tcPr>
          <w:p w14:paraId="1A20C068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(3.5%)</w:t>
            </w:r>
          </w:p>
        </w:tc>
      </w:tr>
      <w:tr w:rsidR="00820D59" w14:paraId="4C2E5A3B" w14:textId="77777777" w:rsidTr="00B049A7">
        <w:tc>
          <w:tcPr>
            <w:tcW w:w="2411" w:type="dxa"/>
          </w:tcPr>
          <w:p w14:paraId="1AAF635F" w14:textId="77777777" w:rsidR="001D3C18" w:rsidRPr="00B049A7" w:rsidRDefault="001D3C18" w:rsidP="00121221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Occasional smokers</w:t>
            </w:r>
          </w:p>
        </w:tc>
        <w:tc>
          <w:tcPr>
            <w:tcW w:w="1701" w:type="dxa"/>
          </w:tcPr>
          <w:p w14:paraId="5584002A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(98.5%)</w:t>
            </w:r>
          </w:p>
        </w:tc>
        <w:tc>
          <w:tcPr>
            <w:tcW w:w="1701" w:type="dxa"/>
          </w:tcPr>
          <w:p w14:paraId="44071E21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(77.3%)</w:t>
            </w:r>
          </w:p>
        </w:tc>
        <w:tc>
          <w:tcPr>
            <w:tcW w:w="2126" w:type="dxa"/>
          </w:tcPr>
          <w:p w14:paraId="601BADC8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(13.1%)</w:t>
            </w:r>
          </w:p>
        </w:tc>
        <w:tc>
          <w:tcPr>
            <w:tcW w:w="1559" w:type="dxa"/>
          </w:tcPr>
          <w:p w14:paraId="20E6AAAC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(3.3%)</w:t>
            </w:r>
          </w:p>
        </w:tc>
      </w:tr>
      <w:tr w:rsidR="00820D59" w14:paraId="189C01D2" w14:textId="77777777" w:rsidTr="00B049A7">
        <w:tc>
          <w:tcPr>
            <w:tcW w:w="2411" w:type="dxa"/>
          </w:tcPr>
          <w:p w14:paraId="294869CB" w14:textId="77777777" w:rsidR="001D3C18" w:rsidRPr="00B049A7" w:rsidRDefault="001D3C18" w:rsidP="00121221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 smokers</w:t>
            </w:r>
          </w:p>
        </w:tc>
        <w:tc>
          <w:tcPr>
            <w:tcW w:w="1701" w:type="dxa"/>
          </w:tcPr>
          <w:p w14:paraId="5A0F5AD9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 (99.0%)</w:t>
            </w:r>
          </w:p>
        </w:tc>
        <w:tc>
          <w:tcPr>
            <w:tcW w:w="1701" w:type="dxa"/>
          </w:tcPr>
          <w:p w14:paraId="1A1D2953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 (73.4%)</w:t>
            </w:r>
          </w:p>
        </w:tc>
        <w:tc>
          <w:tcPr>
            <w:tcW w:w="2126" w:type="dxa"/>
          </w:tcPr>
          <w:p w14:paraId="6BC71D9B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(11.4%)</w:t>
            </w:r>
          </w:p>
        </w:tc>
        <w:tc>
          <w:tcPr>
            <w:tcW w:w="1559" w:type="dxa"/>
          </w:tcPr>
          <w:p w14:paraId="50C7B5F3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(2.0%)</w:t>
            </w:r>
          </w:p>
        </w:tc>
      </w:tr>
      <w:tr w:rsidR="001D3C18" w14:paraId="605F39E5" w14:textId="77777777" w:rsidTr="00B049A7">
        <w:tc>
          <w:tcPr>
            <w:tcW w:w="2411" w:type="dxa"/>
            <w:tcBorders>
              <w:bottom w:val="single" w:sz="12" w:space="0" w:color="auto"/>
            </w:tcBorders>
          </w:tcPr>
          <w:p w14:paraId="33FEA743" w14:textId="3907AC4E" w:rsidR="001D3C18" w:rsidRPr="00B049A7" w:rsidRDefault="00E876D7" w:rsidP="00121221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A7">
              <w:rPr>
                <w:rFonts w:ascii="Times New Roman" w:hAnsi="Times New Roman" w:cs="Times New Roman" w:hint="eastAsia"/>
                <w:b/>
                <w:bCs/>
                <w:i/>
                <w:sz w:val="24"/>
                <w:szCs w:val="24"/>
              </w:rPr>
              <w:t>p</w:t>
            </w:r>
            <w:r w:rsidR="001D3C18" w:rsidRPr="00B049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D3C18" w:rsidRPr="00B0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B63843D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14:paraId="43D4FC44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CDE89F4" w14:textId="77777777" w:rsidR="001D3C18" w:rsidRDefault="001D3C18" w:rsidP="00121221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</w:tbl>
    <w:p w14:paraId="403CE161" w14:textId="77777777" w:rsidR="001D3C18" w:rsidRDefault="001D3C18" w:rsidP="001D3C18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E308717" w14:textId="39624564" w:rsidR="001D3C18" w:rsidRDefault="001D3C18" w:rsidP="001D3C18">
      <w:pPr>
        <w:adjustRightInd w:val="0"/>
        <w:snapToGrid w:val="0"/>
        <w:spacing w:line="480" w:lineRule="auto"/>
      </w:pPr>
    </w:p>
    <w:p w14:paraId="07725FDD" w14:textId="77777777" w:rsidR="001D3C18" w:rsidRDefault="001D3C18"/>
    <w:sectPr w:rsidR="001D3C18" w:rsidSect="00820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46C1" w14:textId="77777777" w:rsidR="006A2636" w:rsidRDefault="006A2636" w:rsidP="00FC4477">
      <w:r>
        <w:separator/>
      </w:r>
    </w:p>
  </w:endnote>
  <w:endnote w:type="continuationSeparator" w:id="0">
    <w:p w14:paraId="1A72764E" w14:textId="77777777" w:rsidR="006A2636" w:rsidRDefault="006A2636" w:rsidP="00FC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0F54" w14:textId="77777777" w:rsidR="006A2636" w:rsidRDefault="006A2636" w:rsidP="00FC4477">
      <w:r>
        <w:separator/>
      </w:r>
    </w:p>
  </w:footnote>
  <w:footnote w:type="continuationSeparator" w:id="0">
    <w:p w14:paraId="32AC28D4" w14:textId="77777777" w:rsidR="006A2636" w:rsidRDefault="006A2636" w:rsidP="00FC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648D"/>
    <w:rsid w:val="00014763"/>
    <w:rsid w:val="00054399"/>
    <w:rsid w:val="001A60E8"/>
    <w:rsid w:val="001D3C18"/>
    <w:rsid w:val="0029394D"/>
    <w:rsid w:val="0060746F"/>
    <w:rsid w:val="006A2636"/>
    <w:rsid w:val="00703E9A"/>
    <w:rsid w:val="00746C97"/>
    <w:rsid w:val="00747031"/>
    <w:rsid w:val="00820D59"/>
    <w:rsid w:val="00835516"/>
    <w:rsid w:val="00B049A7"/>
    <w:rsid w:val="00B17521"/>
    <w:rsid w:val="00C9490B"/>
    <w:rsid w:val="00CF7B50"/>
    <w:rsid w:val="00DB15BE"/>
    <w:rsid w:val="00E876D7"/>
    <w:rsid w:val="00EB7895"/>
    <w:rsid w:val="00F4648D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5DCA"/>
  <w15:chartTrackingRefBased/>
  <w15:docId w15:val="{31647FE9-10C4-43EE-B9CA-00CEB73D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4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477"/>
    <w:rPr>
      <w:sz w:val="18"/>
      <w:szCs w:val="18"/>
    </w:rPr>
  </w:style>
  <w:style w:type="table" w:styleId="a7">
    <w:name w:val="Table Grid"/>
    <w:basedOn w:val="a1"/>
    <w:uiPriority w:val="59"/>
    <w:rsid w:val="00FC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F407-9155-4E2C-BFD2-525541C1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2019-02-12T00:54:00Z</dcterms:created>
  <dcterms:modified xsi:type="dcterms:W3CDTF">2019-11-08T07:56:00Z</dcterms:modified>
</cp:coreProperties>
</file>