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D537C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D537C5" w:rsidRDefault="00FB3483" w:rsidP="00D01F37">
            <w:pPr>
              <w:pStyle w:val="Default"/>
              <w:rPr>
                <w:rFonts w:ascii="Times New Roman" w:hAnsi="Times New Roman" w:cs="Times New Roman"/>
                <w:color w:val="FFFFFF"/>
              </w:rPr>
            </w:pPr>
            <w:r w:rsidRPr="00D537C5">
              <w:rPr>
                <w:rFonts w:ascii="Times New Roman" w:hAnsi="Times New Roman" w:cs="Times New Roman"/>
                <w:b/>
                <w:bCs/>
                <w:color w:val="FFFFFF"/>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D537C5" w:rsidRDefault="00FB3483" w:rsidP="00D01F37">
            <w:pPr>
              <w:pStyle w:val="Default"/>
              <w:jc w:val="right"/>
              <w:rPr>
                <w:rFonts w:ascii="Times New Roman" w:hAnsi="Times New Roman" w:cs="Times New Roman"/>
                <w:b/>
                <w:bCs/>
                <w:color w:val="FFFFFF"/>
              </w:rPr>
            </w:pPr>
            <w:r w:rsidRPr="00D537C5">
              <w:rPr>
                <w:rFonts w:ascii="Times New Roman" w:hAnsi="Times New Roman" w:cs="Times New Roman"/>
                <w:b/>
                <w:bCs/>
                <w:color w:val="FFFFFF"/>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537C5" w:rsidRDefault="00FB3483" w:rsidP="00D01F37">
            <w:pPr>
              <w:pStyle w:val="Default"/>
              <w:rPr>
                <w:rFonts w:ascii="Times New Roman" w:hAnsi="Times New Roman" w:cs="Times New Roman"/>
                <w:color w:val="FFFFFF"/>
              </w:rPr>
            </w:pPr>
            <w:r w:rsidRPr="00D537C5">
              <w:rPr>
                <w:rFonts w:ascii="Times New Roman" w:hAnsi="Times New Roman" w:cs="Times New Roman"/>
                <w:b/>
                <w:bCs/>
                <w:color w:val="FFFFFF"/>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537C5" w:rsidRDefault="00FB3483" w:rsidP="00D01F37">
            <w:pPr>
              <w:pStyle w:val="Default"/>
              <w:rPr>
                <w:rFonts w:ascii="Times New Roman" w:hAnsi="Times New Roman" w:cs="Times New Roman"/>
                <w:color w:val="FFFFFF"/>
              </w:rPr>
            </w:pPr>
            <w:r w:rsidRPr="00D537C5">
              <w:rPr>
                <w:rFonts w:ascii="Times New Roman" w:hAnsi="Times New Roman" w:cs="Times New Roman"/>
                <w:b/>
                <w:bCs/>
                <w:color w:val="FFFFFF"/>
              </w:rPr>
              <w:t xml:space="preserve">Reported on page # </w:t>
            </w:r>
          </w:p>
        </w:tc>
      </w:tr>
      <w:tr w:rsidR="00FB3483" w:rsidRPr="00D537C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537C5" w:rsidRDefault="00FB3483" w:rsidP="00D01F37">
            <w:pPr>
              <w:pStyle w:val="Default"/>
              <w:rPr>
                <w:rFonts w:ascii="Times New Roman" w:hAnsi="Times New Roman" w:cs="Times New Roman"/>
              </w:rPr>
            </w:pPr>
            <w:r w:rsidRPr="00D537C5">
              <w:rPr>
                <w:rFonts w:ascii="Times New Roman" w:hAnsi="Times New Roman" w:cs="Times New Roman"/>
                <w:b/>
                <w:bCs/>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537C5" w:rsidRDefault="00FB3483" w:rsidP="00D01F37">
            <w:pPr>
              <w:pStyle w:val="Default"/>
              <w:jc w:val="right"/>
              <w:rPr>
                <w:rFonts w:ascii="Times New Roman" w:hAnsi="Times New Roman" w:cs="Times New Roman"/>
                <w:color w:val="auto"/>
              </w:rPr>
            </w:pPr>
          </w:p>
        </w:tc>
      </w:tr>
      <w:tr w:rsidR="00FB3483" w:rsidRPr="00D537C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D537C5" w:rsidRDefault="001B2955" w:rsidP="00D01F37">
            <w:pPr>
              <w:jc w:val="center"/>
            </w:pPr>
            <w:r w:rsidRPr="00D537C5">
              <w:t>Root and shoot competition lead to contrasting competitive outcomes under water stress: A Meta-analysis</w:t>
            </w:r>
          </w:p>
        </w:tc>
        <w:tc>
          <w:tcPr>
            <w:tcW w:w="1260" w:type="dxa"/>
            <w:tcBorders>
              <w:top w:val="single" w:sz="5" w:space="0" w:color="000000"/>
              <w:left w:val="single" w:sz="5" w:space="0" w:color="000000"/>
              <w:bottom w:val="double" w:sz="5" w:space="0" w:color="000000"/>
              <w:right w:val="single" w:sz="5" w:space="0" w:color="000000"/>
            </w:tcBorders>
          </w:tcPr>
          <w:p w:rsidR="00FB3483" w:rsidRPr="00D537C5" w:rsidRDefault="001B2955" w:rsidP="00D01F37">
            <w:pPr>
              <w:pStyle w:val="Default"/>
              <w:spacing w:before="40" w:after="40"/>
              <w:rPr>
                <w:rFonts w:ascii="Times New Roman" w:hAnsi="Times New Roman" w:cs="Times New Roman"/>
                <w:color w:val="auto"/>
              </w:rPr>
            </w:pPr>
            <w:r w:rsidRPr="00D537C5">
              <w:rPr>
                <w:rFonts w:ascii="Times New Roman" w:hAnsi="Times New Roman" w:cs="Times New Roman"/>
                <w:color w:val="auto"/>
              </w:rPr>
              <w:t>1</w:t>
            </w:r>
          </w:p>
        </w:tc>
      </w:tr>
      <w:tr w:rsidR="00FB3483" w:rsidRPr="00D537C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537C5" w:rsidRDefault="00FB3483" w:rsidP="00D01F37">
            <w:pPr>
              <w:pStyle w:val="Default"/>
              <w:rPr>
                <w:rFonts w:ascii="Times New Roman" w:hAnsi="Times New Roman" w:cs="Times New Roman"/>
              </w:rPr>
            </w:pPr>
            <w:r w:rsidRPr="00D537C5">
              <w:rPr>
                <w:rFonts w:ascii="Times New Roman" w:hAnsi="Times New Roman" w:cs="Times New Roman"/>
                <w:b/>
                <w:bCs/>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537C5" w:rsidRDefault="00FB3483" w:rsidP="00D01F37">
            <w:pPr>
              <w:pStyle w:val="Default"/>
              <w:jc w:val="right"/>
              <w:rPr>
                <w:rFonts w:ascii="Times New Roman" w:hAnsi="Times New Roman" w:cs="Times New Roman"/>
                <w:color w:val="auto"/>
              </w:rPr>
            </w:pPr>
          </w:p>
        </w:tc>
      </w:tr>
      <w:tr w:rsidR="00FB3483" w:rsidRPr="00D537C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2</w:t>
            </w:r>
          </w:p>
        </w:tc>
        <w:tc>
          <w:tcPr>
            <w:tcW w:w="10600" w:type="dxa"/>
            <w:tcBorders>
              <w:top w:val="single" w:sz="5" w:space="0" w:color="000000"/>
              <w:left w:val="single" w:sz="5" w:space="0" w:color="000000"/>
              <w:bottom w:val="double" w:sz="5" w:space="0" w:color="000000"/>
              <w:right w:val="single" w:sz="5" w:space="0" w:color="000000"/>
            </w:tcBorders>
          </w:tcPr>
          <w:p w:rsidR="003878FA" w:rsidRPr="00D537C5" w:rsidRDefault="003878FA" w:rsidP="00D01F37">
            <w:r w:rsidRPr="00D537C5">
              <w:rPr>
                <w:b/>
              </w:rPr>
              <w:t xml:space="preserve">Background: </w:t>
            </w:r>
            <w:r w:rsidRPr="00D537C5">
              <w:t>Competition is a critical process that shapes plant communities and interacts with environmental constraints. Though important to natural communities and agricultural systems, there are surprising knowledge gaps related to mechanisms that belie those processes: the contribution of different plant parts on competitive outcomes and the effect of environmental constraints on these contributions.</w:t>
            </w:r>
          </w:p>
          <w:p w:rsidR="003878FA" w:rsidRPr="00D537C5" w:rsidRDefault="003878FA" w:rsidP="00D01F37">
            <w:r w:rsidRPr="00D537C5">
              <w:rPr>
                <w:b/>
              </w:rPr>
              <w:t xml:space="preserve">Objective: </w:t>
            </w:r>
            <w:r w:rsidRPr="00D537C5">
              <w:t xml:space="preserve">Studies that partition competition into root-only and shoot-only interactions assess whether plant parts impose different competitive intensities using physical partitions and serve as an important way to fill knowledge gaps. Given predicted drought escalation due to climate change, we focused meta-analytic techniques on the effects of water supply and competitive outcomes. </w:t>
            </w:r>
          </w:p>
          <w:p w:rsidR="003878FA" w:rsidRPr="00D537C5" w:rsidRDefault="003878FA" w:rsidP="00D01F37">
            <w:r w:rsidRPr="00D537C5">
              <w:rPr>
                <w:b/>
              </w:rPr>
              <w:t xml:space="preserve">Methods: </w:t>
            </w:r>
            <w:r w:rsidRPr="00D537C5">
              <w:t xml:space="preserve">We searched Web of Science for peer-reviewed studies and found 2042 results. From which six suitable studies with 92 effect sizes on 10 species were identified to test these effects. </w:t>
            </w:r>
          </w:p>
          <w:p w:rsidR="003878FA" w:rsidRPr="00D537C5" w:rsidRDefault="003878FA" w:rsidP="00D01F37">
            <w:r w:rsidRPr="00D537C5">
              <w:rPr>
                <w:b/>
              </w:rPr>
              <w:t xml:space="preserve">Results: </w:t>
            </w:r>
            <w:r w:rsidRPr="00D537C5">
              <w:t>Water availability and competition treatment (root-only, shoot-only, and full plant competition) significantly interact to affect plant growth responses (p &lt; 0.0001). Root-only and full plant competition are more intense in low water availability conditions than shoot-only competition. Shoot-only competition in high-water availability was the most intense showing the opposite pattern. These results also show that the intensity of full competition is similar to root-only competition and that low-water availability intensifies root competition while weakening shoot competition.</w:t>
            </w:r>
          </w:p>
          <w:p w:rsidR="00FB3483" w:rsidRPr="00D537C5" w:rsidRDefault="003878FA" w:rsidP="00D01F37">
            <w:r w:rsidRPr="00D537C5">
              <w:rPr>
                <w:b/>
              </w:rPr>
              <w:t xml:space="preserve">Conclusions: </w:t>
            </w:r>
            <w:r w:rsidRPr="00D537C5">
              <w:t>These results emphasize the importance of root competition and these patterns of competition may shift in a changing climate, creating further urgency for further filling knowledge gaps to address issues of drought on plant interactions and communities.</w:t>
            </w:r>
            <w:r w:rsidR="00FB3483" w:rsidRPr="00D537C5">
              <w:t xml:space="preserve"> </w:t>
            </w:r>
          </w:p>
        </w:tc>
        <w:tc>
          <w:tcPr>
            <w:tcW w:w="1260" w:type="dxa"/>
            <w:tcBorders>
              <w:top w:val="single" w:sz="5" w:space="0" w:color="000000"/>
              <w:left w:val="single" w:sz="5" w:space="0" w:color="000000"/>
              <w:bottom w:val="double" w:sz="5" w:space="0" w:color="000000"/>
              <w:right w:val="single" w:sz="5" w:space="0" w:color="000000"/>
            </w:tcBorders>
          </w:tcPr>
          <w:p w:rsidR="00FB3483" w:rsidRPr="00D537C5" w:rsidRDefault="00496488" w:rsidP="00D01F37">
            <w:pPr>
              <w:pStyle w:val="Default"/>
              <w:spacing w:before="40" w:after="40"/>
              <w:rPr>
                <w:rFonts w:ascii="Times New Roman" w:hAnsi="Times New Roman" w:cs="Times New Roman"/>
                <w:color w:val="auto"/>
              </w:rPr>
            </w:pPr>
            <w:r>
              <w:rPr>
                <w:rFonts w:ascii="Times New Roman" w:hAnsi="Times New Roman" w:cs="Times New Roman"/>
                <w:color w:val="auto"/>
              </w:rPr>
              <w:t>2</w:t>
            </w:r>
          </w:p>
        </w:tc>
      </w:tr>
      <w:tr w:rsidR="00FB3483" w:rsidRPr="00D537C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537C5" w:rsidRDefault="00FB3483" w:rsidP="00D01F37">
            <w:pPr>
              <w:pStyle w:val="Default"/>
              <w:rPr>
                <w:rFonts w:ascii="Times New Roman" w:hAnsi="Times New Roman" w:cs="Times New Roman"/>
              </w:rPr>
            </w:pPr>
            <w:r w:rsidRPr="00D537C5">
              <w:rPr>
                <w:rFonts w:ascii="Times New Roman" w:hAnsi="Times New Roman" w:cs="Times New Roman"/>
                <w:b/>
                <w:bCs/>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537C5" w:rsidRDefault="00FB3483" w:rsidP="00D01F37">
            <w:pPr>
              <w:pStyle w:val="Default"/>
              <w:jc w:val="right"/>
              <w:rPr>
                <w:rFonts w:ascii="Times New Roman" w:hAnsi="Times New Roman" w:cs="Times New Roman"/>
                <w:color w:val="auto"/>
              </w:rPr>
            </w:pPr>
          </w:p>
        </w:tc>
      </w:tr>
      <w:tr w:rsidR="00FB3483" w:rsidRPr="00D537C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3</w:t>
            </w:r>
          </w:p>
        </w:tc>
        <w:tc>
          <w:tcPr>
            <w:tcW w:w="10600" w:type="dxa"/>
            <w:tcBorders>
              <w:top w:val="single" w:sz="5" w:space="0" w:color="000000"/>
              <w:left w:val="single" w:sz="5" w:space="0" w:color="000000"/>
              <w:bottom w:val="single" w:sz="5" w:space="0" w:color="000000"/>
              <w:right w:val="single" w:sz="5" w:space="0" w:color="000000"/>
            </w:tcBorders>
          </w:tcPr>
          <w:p w:rsidR="003878FA" w:rsidRPr="00D537C5" w:rsidRDefault="003878FA" w:rsidP="00D01F37">
            <w:pPr>
              <w:ind w:firstLine="720"/>
            </w:pPr>
            <w:r w:rsidRPr="00D537C5">
              <w:t xml:space="preserve">A major question among plant ecologists is to understand plant competition mechanisms and their outcomes from different perspectives. Many contemporary ecological endeavors seek to elucidate the role of competition in community structure, processes, and species coexistence </w:t>
            </w:r>
            <w:r w:rsidRPr="00D537C5">
              <w:fldChar w:fldCharType="begin" w:fldLock="1"/>
            </w:r>
            <w:r w:rsidRPr="00D537C5">
              <w:instrText>ADDIN CSL_CITATION {"citationItems":[{"id":"ITEM-1","itemData":{"author":[{"dropping-particle":"","family":"Godoy O, Kraft N","given":"Levine J","non-dropping-particle":"","parse-names":false,"suffix":""}],"container-title":"Ecology letters","id":"ITEM-1","issued":{"date-parts":[["2014"]]},"page":"836-844","title":"Phylogenetic relatedness and the determinants of competitive outcomes","type":"article-journal","volume":"17"},"uris":["http://www.mendeley.com/documents/?uuid=13b932cd-d57c-4d39-98f3-238ac788cd7e"]},{"id":"ITEM-2","itemData":{"DOI":"10.1146/annurev-ecolsys-110411-160411","ISSN":"1543-592X","author":[{"dropping-particle":"","family":"HilleRisLambers","given":"J.","non-dropping-particle":"","parse-names":false,"suffix":""},{"dropping-particle":"","family":"Adler","given":"P.B.","non-dropping-particle":"","parse-names":false,"suffix":""},{"dropping-particle":"","family":"Harpole","given":"W.S.","non-dropping-particle":"","parse-names":false,"suffix":""},{"dropping-particle":"","family":"Levine","given":"J.M.","non-dropping-particle":"","parse-names":false,"suffix":""},{"dropping-particle":"","family":"Mayfield","given":"M.M.","non-dropping-particle":"","parse-names":false,"suffix":""}],"container-title":"Annual Review of Ecology, Evolution, and Systematics","id":"ITEM-2","issue":"1","issued":{"date-parts":[["2012"]]},"page":"227-248","title":"Rethinking Community Assembly through the Lens of Coexistence Theory","type":"article-journal","volume":"43"},"uris":["http://www.mendeley.com/documents/?uuid=a8ba4ee4-6c6d-4e68-a7ea-4c8f9daba5b2"]},{"id":"ITEM-3","itemData":{"DOI":"10.1111/oik.01311","ISSN":"00301299","author":[{"dropping-particle":"","family":"Kraft","given":"Nathan J. B.","non-dropping-particle":"","parse-names":false,"suffix":""},{"dropping-particle":"","family":"Crutsinger","given":"Gregory M.","non-dropping-particle":"","parse-names":false,"suffix":""},{"dropping-particle":"","family":"Forrestel","given":"Elisabeth J.","non-dropping-particle":"","parse-names":false,"suffix":""},{"dropping-particle":"","family":"Emery","given":"Nancy C.","non-dropping-particle":"","parse-names":false,"suffix":""}],"container-title":"Oikos","id":"ITEM-3","issue":"11","issued":{"date-parts":[["2014","11","21"]]},"page":"1391-1399","title":"Functional trait differences and the outcome of community assembly: an experimental test with vernal pool annual plants","type":"article-journal","volume":"123"},"uris":["http://www.mendeley.com/documents/?uuid=b0ad871f-6406-4815-951c-228ed003da93"]},{"id":"ITEM-4","itemData":{"DOI":"10.1111/j.1461-0248.2010.01509.x","author":[{"dropping-particle":"","family":"Mayfield","given":"Margaret M","non-dropping-particle":"","parse-names":false,"suffix":""},{"dropping-particle":"","family":"Levine","given":"Jonathan M.","non-dropping-particle":"","parse-names":false,"suffix":""}],"container-title":"Ecology Letters","id":"ITEM-4","issued":{"date-parts":[["2010"]]},"page":"1085-1093","title":"Opposing effects of competitive exclusion on the phylogenetic structure of communities","type":"article-journal","volume":"13"},"uris":["http://www.mendeley.com/documents/?uuid=ae9bd033-a7af-4c17-80f4-f39fd3de6152"]},{"id":"ITEM-5","itemData":{"author":[{"dropping-particle":"","family":"Chesson","given":"P","non-dropping-particle":"","parse-names":false,"suffix":""}],"container-title":"Unity in Diversity: Reflections on Ecology after the legacy of Ramon Margalef","id":"ITEM-5","issued":{"date-parts":[["2008"]]},"page":"119-164","title":"Quantifying and testing species coexistence mechanisms","type":"chapter"},"uris":["http://www.mendeley.com/documents/?uuid=ad0524fb-90f8-4cd4-b35c-d2083f79bdc0"]},{"id":"ITEM-6","itemData":{"author":[{"dropping-particle":"","family":"Chesson","given":"Peter","non-dropping-particle":"","parse-names":false,"suffix":""}],"container-title":"Annual Review of Ecology and Systematics","id":"ITEM-6","issued":{"date-parts":[["2000"]]},"page":"343-366","title":"Mechanisms of maintenance of species diversity","type":"article-journal","volume":"31"},"uris":["http://www.mendeley.com/documents/?uuid=79cc31cc-fddf-482f-9c0b-f62e021e5cb4"]}],"mendeley":{"formattedCitation":"[1–6]","plainTextFormattedCitation":"[1–6]","previouslyFormattedCitation":"[1–6]"},"properties":{"noteIndex":0},"schema":"https://github.com/citation-style-language/schema/raw/master/csl-citation.json"}</w:instrText>
            </w:r>
            <w:r w:rsidRPr="00D537C5">
              <w:fldChar w:fldCharType="separate"/>
            </w:r>
            <w:r w:rsidRPr="00D537C5">
              <w:rPr>
                <w:noProof/>
              </w:rPr>
              <w:t>[1–6]</w:t>
            </w:r>
            <w:r w:rsidRPr="00D537C5">
              <w:fldChar w:fldCharType="end"/>
            </w:r>
            <w:r w:rsidRPr="00D537C5">
              <w:t xml:space="preserve">. Evidence shows that competition impacts survival, and higher level processes such as community diversity and spatial structure </w:t>
            </w:r>
            <w:r w:rsidRPr="00D537C5">
              <w:fldChar w:fldCharType="begin" w:fldLock="1"/>
            </w:r>
            <w:r w:rsidRPr="00D537C5">
              <w:instrText>ADDIN CSL_CITATION {"citationItems":[{"id":"ITEM-1","itemData":{"DOI":"10.1111/j.1461-0248.2012.01803.x","author":[{"dropping-particle":"","family":"Kunstler","given":"G","non-dropping-particle":"","parse-names":false,"suffix":""},{"dropping-particle":"","family":"Lavergne","given":"S","non-dropping-particle":"","parse-names":false,"suffix":""},{"dropping-particle":"","family":"Courbaud","given":"B","non-dropping-particle":"","parse-names":false,"suffix":""},{"dropping-particle":"","family":"Thuiller","given":"Wilfried","non-dropping-particle":"","parse-names":false,"suffix":""},{"dropping-particle":"","family":"Vieilledent","given":"G","non-dropping-particle":"","parse-names":false,"suffix":""},{"dropping-particle":"","family":"Zimmermann","given":"Niklaus E.","non-dropping-particle":"","parse-names":false,"suffix":""},{"dropping-particle":"","family":"Kattge","given":"J","non-dropping-particle":"","parse-names":false,"suffix":""},{"dropping-particle":"","family":"Coomes","given":"D","non-dropping-particle":"","parse-names":false,"suffix":""}],"container-title":"Ecology Letters","id":"ITEM-1","issued":{"date-parts":[["2012"]]},"page":"831-840","title":"Competitive interactions between forest trees are driven by species’ trait hierarchy, not phylogenetic or functional similarity: implications for forest community assembly","type":"article-journal","volume":"15"},"uris":["http://www.mendeley.com/documents/?uuid=1fcf6260-1516-48cc-ab06-b64b0950b810"]},{"id":"ITEM-2","itemData":{"DOI":"10.1111/j.1600-0706.2009.16589.x","ISBN":"0030-1299","ISSN":"00301299","abstract":"An ongoing debate in ecology concerns the relative importance of competition in driving community patterns, especially along gradients of disturbance and productivity. We used a null model to address this question by testing for non-random organization of forest species according to maximum height, a trait associated with competitive ability for light. Specifically, we compared the species present in 409 different temperate forest plots with the pool of potentially present species (n=639 species), spanning a 50 000 km(2) area of southern Ontario, Canada. In contrast to current theory, coexisting forest species were neither more similar (i.e. convergent), nor more different (i.e. limiting similarity) in maximum height than expected by chance. However, coexisting forest species had larger maximum heights on average, and their maximum heights were more symmetrically distributed than expected by chance, suggesting that competition has reduced the representation of smaller plant species within plots (i.e. higher turn-over of species with smaller maximum heights among forest plots). We explored the possibility that our findings resulted from smaller species having relatively narrower niches; however, a conclusive test of this explanation will require knowledge of fundamental, rather than realized niche breadth. We also tested the prediction that the influence of competition changes along gradients of productivity and disturbance by examining how the effect size of our null model tests changed along these gradients. We observed that species with smaller maximum heights were increasingly under-represented in more productive forest communities, suggesting an increased role for competition in determining species membership in more productive communities. In contrast to theory, however, the effect size of our tests did not significantly change along a gradient of forest disturbance. In summary, we found evidence that maximum species height plays a significant role in driving the non-random organization of plant species among hundreds of mature forest plots, and that this role is more pronounced in more productive forest plots.","author":[{"dropping-particle":"","family":"Schamp","given":"Brandon S.","non-dropping-particle":"","parse-names":false,"suffix":""},{"dropping-particle":"","family":"Aarssen","given":"Lonnie W.","non-dropping-particle":"","parse-names":false,"suffix":""}],"container-title":"Oikos","id":"ITEM-2","issue":"4","issued":{"date-parts":[["2009"]]},"page":"564-572","title":"The assembly of forest communities according to maximum species height along resource and disturbance gradients","type":"article-journal","volume":"118"},"uris":["http://www.mendeley.com/documents/?uuid=29b49b2f-484f-4aca-b3b1-2acd3b2b833a"]}],"mendeley":{"formattedCitation":"[7,8]","plainTextFormattedCitation":"[7,8]","previouslyFormattedCitation":"[7,8]"},"properties":{"noteIndex":0},"schema":"https://github.com/citation-style-language/schema/raw/master/csl-citation.json"}</w:instrText>
            </w:r>
            <w:r w:rsidRPr="00D537C5">
              <w:fldChar w:fldCharType="separate"/>
            </w:r>
            <w:r w:rsidRPr="00D537C5">
              <w:rPr>
                <w:noProof/>
                <w:lang w:val="fr-FR"/>
              </w:rPr>
              <w:t>[7,8]</w:t>
            </w:r>
            <w:r w:rsidRPr="00D537C5">
              <w:fldChar w:fldCharType="end"/>
            </w:r>
            <w:r w:rsidRPr="00D537C5">
              <w:t xml:space="preserve"> Past work dived deeply into understanding the role of pair-wise species competition on outcomes observed in communities and in field settings </w:t>
            </w:r>
            <w:r w:rsidRPr="00D537C5">
              <w:fldChar w:fldCharType="begin" w:fldLock="1"/>
            </w:r>
            <w:r w:rsidRPr="00D537C5">
              <w:instrText>ADDIN CSL_CITATION {"citationItems":[{"id":"ITEM-1","itemData":{"DOI":"10.1093/jexbot/50.330.29","ISBN":"0022-0957","ISSN":"14602431","abstract":"Interspecific competition in natural plant communities is highly dependent on nutrient availability. At high levels of nutrient availability, competition is mainly for light, As light is a unidirectional resource, high-nutrient habitats are dominated by fast-growing perennials with a tall stature and a rather uniform vertical distribution of leaf area. Moreover, these species have high turnover rates of leaves and roots and a high morphological plasticity during the differentiation of leaves. There is less consensus, however, about the importance and intensity of interspecific competition in nutrient-poor environments. It is argued that selection in nutrient-poor habitats is not necessarily on a high competitive ability for nutrients and a high growth rate, but rather on traits which reduce nutrient losses (low tissue nutrient concentrations, slow tissue turnover rates, high nutrient resorption efficiency), Due to evolutionary trade-offs plants can not maximize both growth rate and nutrient retention. Thus, the low growth rate of species from nutrient-poor habitats should be considered as the consequence of nutrient retention rather than as a feature on which direct selection takes place. The contrasting traits of species from nutrient-poor and nutrient-rich habitats mutually exclude them from each others' habitats. Moreover, these traits have severe consequences for litter decomposability and thereby also for nutrient cycling. This leads both in nutrient-poor and nutrient-rich habitats to a positive feedback between plant species dominance and nutrient availability, thereby promoting ecosystem stability.","author":[{"dropping-particle":"","family":"Aerts","given":"R","non-dropping-particle":"","parse-names":false,"suffix":""}],"container-title":"Journal of Experimental Botany","id":"ITEM-1","issue":"330","issued":{"date-parts":[["1999"]]},"page":"29-37","title":"Interspecific competition in natural plant communities: mechanisms, trade-offs and plant-soil feedbacks","type":"article-journal","volume":"50"},"uris":["http://www.mendeley.com/documents/?uuid=79cde759-048c-4cab-8ab4-8148396932c9"]},{"id":"ITEM-2","itemData":{"DOI":"10.1111/j.1365-3180.2010.00794.x","ISSN":"00431737","author":[{"dropping-particle":"","family":"Acciaresi","given":"H","non-dropping-particle":"","parse-names":false,"suffix":""},{"dropping-particle":"","family":"Guiamet","given":"J","non-dropping-particle":"","parse-names":false,"suffix":""}],"container-title":"Weed Research","id":"ITEM-2","issue":"5","issued":{"date-parts":[["2010","10","2"]]},"page":"481-492","title":"Below- and above-ground growth and biomass allocation in maize and Sorghum halepense in response to soil water competition","type":"article-journal","volume":"50"},"uris":["http://www.mendeley.com/documents/?uuid=e52b42a1-a9b7-4d87-9787-0fc469fe8811"]},{"id":"ITEM-3","itemData":{"DOI":"10.1007/s10530-013-0469-0","ISBN":"1387-3547","ISSN":"13873547","abstract":"Soil disturbances can alter microbial communities including arbuscular mycorrhizal (AM) fungi, which may in turn, affect plant community structure and the abundance of exotic species. We hypothesized that altered soil microbial populations owing to disturbance would contribute to invasion by cheatgrass (Bromus tectorum), an exotic annual grass, at the expense of the native perennial grass, squirreltail (Elymus elymoides). Using a greenhouse experiment, we compared the responses of conspecific and heterospecific pairs of cheatgrass and squirreltail inoculated with soil (including live AM spores and other organisms) collected from fuel treatments with high, intermediate and no disturbance (pile burns, mastication, and intact woodlands) and a sterile control. Cheatgrass growth was unaffected by type of soil inoculum, whereas squirreltail growth, reproduction and nutrient uptake were higher in plants inoculated with soil from mastication and undisturbed treatments compared to pile burns and sterile controls. Squirreltail shoot biomass was positively correlated with AM colonization when inoculated with mastication and undisturbed soils, but not when inoculated with pile burn soils. In contrast, cheatgrass shoot biomass was negatively correlated with AM colonization, but this effect was less pronounced with pile burn inoculum. Cheatgrass had higher foliar N and P when grown with squirreltail compared to a conspecific, while squirreltail had lower foliar P, AM colonization and flower production when grown with cheatgrass. These results indicate that changes in AM communities resulting from high disturbance may favor exotic plant species that do not depend on mycorrhizal fungi, over native species that depend on particular taxa of AM fungi for growth and reproduction.","author":[{"dropping-particle":"","family":"Owen","given":"Suzanne M.","non-dropping-particle":"","parse-names":false,"suffix":""},{"dropping-particle":"","family":"Sieg","given":"Carolyn Hull","non-dropping-particle":"","parse-names":false,"suffix":""},{"dropping-particle":"","family":"Johnson","given":"Nancy Collins","non-dropping-particle":"","parse-names":false,"suffix":""},{"dropping-particle":"","family":"Gehring","given":"Catherine A.","non-dropping-particle":"","parse-names":false,"suffix":""}],"container-title":"Biological Invasions","id":"ITEM-3","issue":"11","issued":{"date-parts":[["2013"]]},"page":"2503-2517","title":"Exotic cheatgrass and loss of soil biota decrease the performance of a native grass","type":"article-journal","volume":"15"},"uris":["http://www.mendeley.com/documents/?uuid=70aba1e6-181e-49fe-9261-be8b72e319b4"]},{"id":"ITEM-4","itemData":{"DOI":"10.2111/REM-D-11-00028.1","ISSN":"1550-7424","author":[{"dropping-particle":"","family":"Parkinson","given":"Hilary","non-dropping-particle":"","parse-names":false,"suffix":""},{"dropping-particle":"","family":"Zabinski","given":"Cathy","non-dropping-particle":"","parse-names":false,"suffix":""},{"dropping-particle":"","family":"Shaw","given":"Nancy","non-dropping-particle":"","parse-names":false,"suffix":""}],"container-title":"Rangeland Ecology &amp; Management","id":"ITEM-4","issue":"2","issued":{"date-parts":[["2013","3"]]},"page":"174-180","title":"Impact of Native Grasses and Cheatgrass ( Bromus tectorum ) on Great Basin Forb Seedling Growth","type":"article-journal","volume":"66"},"uris":["http://www.mendeley.com/documents/?uuid=0a9eb1cf-51db-4eda-8331-19e30f608aba"]}],"mendeley":{"formattedCitation":"[9–12]","plainTextFormattedCitation":"[9–12]","previouslyFormattedCitation":"[9–12]"},"properties":{"noteIndex":0},"schema":"https://github.com/citation-style-language/schema/raw/master/csl-citation.json"}</w:instrText>
            </w:r>
            <w:r w:rsidRPr="00D537C5">
              <w:fldChar w:fldCharType="separate"/>
            </w:r>
            <w:r w:rsidRPr="00D537C5">
              <w:rPr>
                <w:noProof/>
              </w:rPr>
              <w:t>[9–12]</w:t>
            </w:r>
            <w:r w:rsidRPr="00D537C5">
              <w:fldChar w:fldCharType="end"/>
            </w:r>
            <w:r w:rsidRPr="00D537C5">
              <w:t>. But, only a small section of the literature describes the competitive contributions of roots and shoots separately (Fig. 1) and their interaction with environmental constraints - which is critical considering the contribution of roots and shoots to ecosystem processes and responses to environmental changes</w:t>
            </w:r>
            <w:r w:rsidRPr="00D537C5">
              <w:fldChar w:fldCharType="begin" w:fldLock="1"/>
            </w:r>
            <w:r w:rsidRPr="00D537C5">
              <w:instrText>ADDIN CSL_CITATION {"citationItems":[{"id":"ITEM-1","itemData":{"author":[{"dropping-particle":"","family":"Diaz, S., Hodgson, J.G.; Thompson, K.; Cabido, M.; Cornelissen, J.H.C.; Jalili, A; Montserrat-Marti, G.; Grime","given":"J P","non-dropping-particle":"","parse-names":false,"suffix":""},{"dropping-particle":"","family":"Zarrinkamar","given":"F","non-dropping-particle":"","parse-names":false,"suffix":""},{"dropping-particle":"","family":"Asri","given":"Y","non-dropping-particle":"","parse-names":false,"suffix":""},{"dropping-particle":"","family":"Band","given":"S R","non-dropping-particle":"","parse-names":false,"suffix":""},{"dropping-particle":"","family":"Basconcelo","given":"S","non-dropping-particle":"","parse-names":false,"suffix":""},{"dropping-particle":"","family":"Funes","given":"G","non-dropping-particle":"","parse-names":false,"suffix":""},{"dropping-particle":"","family":"Hamzehee","given":"B","non-dropping-particle":"","parse-names":false,"suffix":""},{"dropping-particle":"","family":"Khoshnevi","given":"M","non-dropping-particle":"","parse-names":false,"suffix":""},{"dropping-particle":"","family":"Shirvany","given":"A","non-dropping-particle":"","parse-names":false,"suffix":""},{"dropping-particle":"","family":"Vendramini","given":"F","non-dropping-particle":"","parse-names":false,"suffix":""},{"dropping-particle":"","family":"Yazdani","given":"S","non-dropping-particle":"","parse-names":false,"suffix":""},{"dropping-particle":"","family":"Bogaard","given":"A","non-dropping-particle":"","parse-names":false,"suffix":""},{"dropping-particle":"","family":"Boustani","given":"S","non-dropping-particle":"","parse-names":false,"suffix":""},{"dropping-particle":"","family":"Charles","given":"M","non-dropping-particle":"","parse-names":false,"suffix":""},{"dropping-particle":"","family":"Dehghan","given":"M","non-dropping-particle":"","parse-names":false,"suffix":""},{"dropping-particle":"","family":"Falczuk","given":"V","non-dropping-particle":"","parse-names":false,"suffix":""}],"container-title":"Journal of Vegetation Science","id":"ITEM-1","issue":"3","issued":{"date-parts":[["2004"]]},"page":"295-304","title":"The plant traits that drive ecosystems : Evidence from three continents","type":"article-journal","volume":"15"},"uris":["http://www.mendeley.com/documents/?uuid=3a52e18e-374a-4fee-9496-b26d41076bdd"]},{"id":"ITEM-2","itemData":{"DOI":"10.3389/fpls.2018.01958","abstract":"Understanding the relative contribution of abiotic and biotic factors to\nthe formation of ecosystem functioning across scales is vital to\nevaluate ecosystem services. Here, we elucidate the effects of abiotic\nsite conditions (i.e., soil and topographic properties) and plant\nfunctional traits on variations of stand aboveground carbon (AGC) stock\nin an old-growth tropical montane rain forest. The response-effect\nframework in functional ecology is adopted in examining how plant\nfunctional traits respond to environmental changes and affect ecosystem\nfunctioning. We measured specific leaf area and wood density of 270\nwoody plant species and estimated stand AGC stocks in a 30-ha forest\nplot. The relationships among environmental factors (ENVIRONMENT),\ncommunity-weighted means of functional traits (TRAITS) and stand AGC\nstocks across nested spatial scales were disentangled by structural\nequation modeling. The results showed that the stands composed of\n`acquisitive' species (high specific leaf area and low wood density) had\nlow AGC, whereas stands composed of `conservative' species (low specific\nleaf area and high wood density) had high AGC. TRAITS responded to\nENVIRONMENT and affected AGC directly. ENVIRONMENT had an indirect\neffect on AGC through its direct effect on TRAITS. TRAITS were more\nimportant than ENVIRONMENT in driving variations of AGC. The effects of\nTRAITS on AGC increased, while the effects of ENVIRONMENT on AGC\ndecreased with the increase of spatial scales in the tropical montane\nrain forest. Our study suggests that plant functional traits are the\nmediators in regulating effects of abiotic site conditions on ecosystem\nfunctions.","author":[{"dropping-particle":"","family":"Bu","given":"Wensheng","non-dropping-particle":"","parse-names":false,"suffix":""},{"dropping-particle":"","family":"Huang","given":"Jihong","non-dropping-particle":"","parse-names":false,"suffix":""},{"dropping-particle":"","family":"Xu","given":"Han","non-dropping-particle":"","parse-names":false,"suffix":""},{"dropping-particle":"","family":"Zang","given":"Runguo","non-dropping-particle":"","parse-names":false,"suffix":""},{"dropping-particle":"","family":"Ding","given":"Yi","non-dropping-particle":"","parse-names":false,"suffix":""},{"dropping-particle":"","family":"Li","given":"Yide","non-dropping-particle":"","parse-names":false,"suffix":""},{"dropping-particle":"","family":"Lin","given":"Mingxian","non-dropping-particle":"","parse-names":false,"suffix":""},{"dropping-particle":"","family":"Wang","given":"Jinsong","non-dropping-particle":"","parse-names":false,"suffix":""},{"dropping-particle":"","family":"Zhang","given":"Cancan","non-dropping-particle":"","parse-names":false,"suffix":""}],"container-title":"Frontiers in Plant Science","id":"ITEM-2","issue":"January","issued":{"date-parts":[["2019"]]},"page":"1-10","title":"Plant Functional Traits Are the Mediators in Regulating Effects of Abiotic Site Conditions on Aboveground Carbon Stock-Evidence From a 30 ha Tropical Forest Plot","type":"article-journal","volume":"9"},"uris":["http://www.mendeley.com/documents/?uuid=28a20177-0756-44a2-8b82-b0390f4816bf"]},{"id":"ITEM-3","itemData":{"DOI":"10.1016/j.tree.2014.10.006","ISSN":"01695347","abstract":"Ecologists are increasingly adopting trait-based approaches to understand how community change influences ecosystem processes. However, most of this research has focussed on aboveground plant traits, whereas it is becoming clear that root traits are important drivers of many ecosystem processes, such as carbon (C) and nutrient cycling, and the formation and structural stability of soil. Here, we synthesise emerging evidence that illustrates how root traits impact ecosystem processes, and propose a pathway to unravel the complex roles of root traits in driving ecosystem processes and their response to global change. Finally, we identify research challenges and novel technologies to address them.","author":[{"dropping-particle":"","family":"Bardgett","given":"Richard D.","non-dropping-particle":"","parse-names":false,"suffix":""},{"dropping-particle":"","family":"Mommer","given":"Liesje","non-dropping-particle":"","parse-names":false,"suffix":""},{"dropping-particle":"","family":"Vries","given":"Franciska T.","non-dropping-particle":"De","parse-names":false,"suffix":""}],"container-title":"Trends in Ecology &amp; Evolution","id":"ITEM-3","issue":"12","issued":{"date-parts":[["2014","11"]]},"page":"692-699","title":"Going underground: root traits as drivers of ecosystem processes","type":"article-journal","volume":"29"},"uris":["http://www.mendeley.com/documents/?uuid=604904c6-384d-440e-b406-e9efb8fb0381"]}],"mendeley":{"formattedCitation":"[13–15]","plainTextFormattedCitation":"[13–15]","previouslyFormattedCitation":"[13–15]"},"properties":{"noteIndex":0},"schema":"https://github.com/citation-style-language/schema/raw/master/csl-citation.json"}</w:instrText>
            </w:r>
            <w:r w:rsidRPr="00D537C5">
              <w:fldChar w:fldCharType="separate"/>
            </w:r>
            <w:r w:rsidRPr="00D537C5">
              <w:rPr>
                <w:noProof/>
              </w:rPr>
              <w:t>[13–15]</w:t>
            </w:r>
            <w:r w:rsidRPr="00D537C5">
              <w:fldChar w:fldCharType="end"/>
            </w:r>
            <w:r w:rsidRPr="00D537C5">
              <w:t xml:space="preserve">. </w:t>
            </w:r>
          </w:p>
          <w:p w:rsidR="003878FA" w:rsidRPr="00D537C5" w:rsidRDefault="003878FA" w:rsidP="00D01F37">
            <w:pPr>
              <w:pStyle w:val="CommentText"/>
              <w:ind w:firstLine="720"/>
              <w:rPr>
                <w:rFonts w:ascii="Times New Roman" w:hAnsi="Times New Roman"/>
                <w:sz w:val="24"/>
                <w:szCs w:val="24"/>
              </w:rPr>
            </w:pPr>
            <w:r w:rsidRPr="00D537C5">
              <w:rPr>
                <w:rFonts w:ascii="Times New Roman" w:hAnsi="Times New Roman"/>
                <w:sz w:val="24"/>
                <w:szCs w:val="24"/>
              </w:rPr>
              <w:lastRenderedPageBreak/>
              <w:t xml:space="preserve">Most competition studies focus on competitive outcomes on shoots. But competitive behaviors resulting from shoot competition, may not influence competitive root responses in the same plant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{"citationItems":[{"id":"ITEM-1","itemData":{"DOI":"10.1111/j.1365-2745.2007.01217.x","author":[{"dropping-particle":"","family":"Murphy","given":"Guillermo P","non-dropping-particle":"","parse-names":false,"suffix":""},{"dropping-particle":"","family":"Dudley","given":"Susan A","non-dropping-particle":"","parse-names":false,"suffix":""}],"container-title":"Journal of Ecology","id":"ITEM-1","issue":"95","issued":{"date-parts":[["2007"]]},"page":"261-272","title":"Above- and below-ground competition cues elicit independent responses","type":"article-journal"},"uris":["http://www.mendeley.com/documents/?uuid=7179df9e-393e-43e3-aef2-94401d61d1ce"]}],"mendeley":{"formattedCitation":"[16]","plainTextFormattedCitation":"[16]","previouslyFormattedCitation":"[16]"},"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[16]</w:t>
            </w:r>
            <w:r w:rsidRPr="00D537C5">
              <w:rPr>
                <w:rFonts w:ascii="Times New Roman" w:hAnsi="Times New Roman"/>
                <w:sz w:val="24"/>
                <w:szCs w:val="24"/>
              </w:rPr>
              <w:fldChar w:fldCharType="end"/>
            </w:r>
            <w:r w:rsidRPr="00D537C5">
              <w:rPr>
                <w:rFonts w:ascii="Times New Roman" w:hAnsi="Times New Roman"/>
                <w:sz w:val="24"/>
                <w:szCs w:val="24"/>
              </w:rPr>
              <w:t xml:space="preserve">, thus the influence and outcome of roots interaction needs specific consideration. Traits can predict competitive ability and performance in environments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{"citationItems":[{"id":"ITEM-1","itemData":{"DOI":"10.1111/j.2007.0030-1299.15559.x","ISBN":"0030-1299","ISSN":"00301299","PMID":"245814500017","abstract":"In its simplest definition, a trait is a surrogate of organismal performance, and this meaning of the term has been used by evolutionists for a long time. Over the last three decades, developments in community and ecosystem ecology have forced the concept of trait beyond these original boundaries, and trait-based approaches are now widely used in studies ranging from the level of organisms to that of ecosystems. Despite some attempts to fix the terminology, especially in plant ecology, there is currently a high degree of confusion in the use, not only of the term ‘‘trait’’ itself, but also in the underlying concepts it refers to. We therefore give an unambiguous definition of plant trait, with a particular emphasis on functional trait. A hierarchical perspective is proposed, extending the ‘‘performance paradigm’’ to plant ecology. ‘‘Functional traits’’ are defined as morpho-physio-phenological traits which impact fitness indirectly via their effects on growth, reproduction and survival, the three components of individual performance. We finally present an integrative framework explaining how changes in trait values due to environmental variations are translated into organismal performance, and how these changes may influence processes at higher organizational levels. We argue that this can be achieved by developing ‘‘integration functions’’ which can be grouped into functional response (community level) and effect (ecosystem level) algorithms.","author":[{"dropping-particle":"","family":"Violle","given":"Cyrille","non-dropping-particle":"","parse-names":false,"suffix":""},{"dropping-particle":"","family":"Navas","given":"Marie Laure","non-dropping-particle":"","parse-names":false,"suffix":""},{"dropping-particle":"","family":"Vile","given":"Denis","non-dropping-particle":"","parse-names":false,"suffix":""},{"dropping-particle":"","family":"Kazakou","given":"Elena","non-dropping-particle":"","parse-names":false,"suffix":""},{"dropping-particle":"","family":"Fortunel","given":"Claire","non-dropping-particle":"","parse-names":false,"suffix":""},{"dropping-particle":"","family":"Hummel","given":"Irène","non-dropping-particle":"","parse-names":false,"suffix":""},{"dropping-particle":"","family":"Garnier","given":"Eric","non-dropping-particle":"","parse-names":false,"suffix":""}],"container-title":"Oikos","id":"ITEM-1","issue":"January","issued":{"date-parts":[["2007"]]},"page":"882-892","title":"Let the concept of trait be functional!","type":"article-journal","volume":"116"},"uris":["http://www.mendeley.com/documents/?uuid=17634ddc-9b48-4b71-8317-4691ae0e9807"]},{"id":"ITEM-2","itemData":{"DOI":"10.1016/j.tree.2008.07.013","ISBN":"0169-5347","ISSN":"01695347","PMID":"18951652","abstract":"One of the greatest challenges for ecological restoration is to create or reassemble plant communities that are resistant to invasion by exotic species. We examine how concepts pertaining to the assembly of plant communities can be used to strengthen resistance to invasion in restored communities. Community ecology theory predicts that an invasive species will be unlikely to establish if there is a species with similar traits present in the resident community or if available niches are filled. Therefore, successful restoration efforts should select native species with traits similar to likely invaders and include a diversity of functional traits. The success of trait-based approaches to restoration will depend largely on the diversity of invaders, on the strength of environmental factors and on dispersal dynamics of invasive and native species. ?? 2008 Elsevier Ltd. All rights reserved.","author":[{"dropping-particle":"","family":"Funk","given":"Jennifer L.","non-dropping-particle":"","parse-names":false,"suffix":""},{"dropping-particle":"","family":"Cleland","given":"Elsa E.","non-dropping-particle":"","parse-names":false,"suffix":""},{"dropping-particle":"","family":"Suding","given":"Katherine N.","non-dropping-particle":"","parse-names":false,"suffix":""},{"dropping-particle":"","family":"Zavaleta","given":"Erika S.","non-dropping-particle":"","parse-names":false,"suffix":""}],"container-title":"Trends in Ecology and Evolution","id":"ITEM-2","issue":"October","issued":{"date-parts":[["2008"]]},"page":"695-703","title":"Restoration through reassembly: plant traits and invasion resistance","type":"article-journal","volume":"23"},"uris":["http://www.mendeley.com/documents/?uuid=63f6810c-20e6-4ae0-8f2e-6e0fd0bc1d4c"]}],"mendeley":{"formattedCitation":"[17,18]","plainTextFormattedCitation":"[17,18]","previouslyFormattedCitation":"[17,18]"},"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[17,18]</w:t>
            </w:r>
            <w:r w:rsidRPr="00D537C5">
              <w:rPr>
                <w:rFonts w:ascii="Times New Roman" w:hAnsi="Times New Roman"/>
                <w:sz w:val="24"/>
                <w:szCs w:val="24"/>
              </w:rPr>
              <w:fldChar w:fldCharType="end"/>
            </w:r>
            <w:r w:rsidRPr="00D537C5">
              <w:rPr>
                <w:rFonts w:ascii="Times New Roman" w:hAnsi="Times New Roman"/>
                <w:sz w:val="24"/>
                <w:szCs w:val="24"/>
              </w:rPr>
              <w:t xml:space="preserve">, and </w:t>
            </w:r>
            <w:proofErr w:type="spellStart"/>
            <w:r w:rsidRPr="00D537C5">
              <w:rPr>
                <w:rFonts w:ascii="Times New Roman" w:hAnsi="Times New Roman"/>
                <w:sz w:val="24"/>
                <w:szCs w:val="24"/>
              </w:rPr>
              <w:t>Kembel</w:t>
            </w:r>
            <w:proofErr w:type="spellEnd"/>
            <w:r w:rsidRPr="00D537C5">
              <w:rPr>
                <w:rFonts w:ascii="Times New Roman" w:hAnsi="Times New Roman"/>
                <w:sz w:val="24"/>
                <w:szCs w:val="24"/>
              </w:rPr>
              <w:t xml:space="preserve"> &amp; Cahill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{"citationItems":[{"id":"ITEM-1","itemData":{"DOI":"10.1371/journal.pone.0019992","author":[{"dropping-particle":"","family":"Kembel","given":"Steven W","non-dropping-particle":"","parse-names":false,"suffix":""},{"dropping-particle":"","family":"Cahill","given":"James","non-dropping-particle":"","parse-names":false,"suffix":""}],"container-title":"PLoS ONE","id":"ITEM-1","issue":"6","issued":{"date-parts":[["2011"]]},"page":"2-10","title":"Independent Evolution of Leaf and Root Traits within and among Temperate Grassland Plant Communities","type":"article-journal","volume":"6"},"uris":["http://www.mendeley.com/documents/?uuid=9fa936b3-e340-4fea-bf2a-84b67f0e21c5"]}],"mendeley":{"formattedCitation":"[19]","plainTextFormattedCitation":"[19]","previouslyFormattedCitation":"[19]"},"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[19]</w:t>
            </w:r>
            <w:r w:rsidRPr="00D537C5">
              <w:rPr>
                <w:rFonts w:ascii="Times New Roman" w:hAnsi="Times New Roman"/>
                <w:sz w:val="24"/>
                <w:szCs w:val="24"/>
              </w:rPr>
              <w:fldChar w:fldCharType="end"/>
            </w:r>
            <w:r w:rsidRPr="00D537C5">
              <w:rPr>
                <w:rFonts w:ascii="Times New Roman" w:hAnsi="Times New Roman"/>
                <w:sz w:val="24"/>
                <w:szCs w:val="24"/>
              </w:rPr>
              <w:t xml:space="preserve"> showed that roots face different environments than shoots leading to variable correlation of above- and belowground traits in response to the environment. A meta-analysis on studies that physically partitioned roots and shoots during competition under nutrient stress found that roots imposed more intense competition than shoots reporting a 42% biomass reduction – indicating intense competition.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{"citationItems":[{"id":"ITEM-1","itemData":{"DOI":"10.1111/1365-2745.12129","ISSN":"00220477","author":[{"dropping-particle":"","family":"Kiaer","given":"Lars Pødenphant","non-dropping-particle":"","parse-names":false,"suffix":""},{"dropping-particle":"","family":"Weisbach","given":"Anne Nygaard","non-dropping-particle":"","parse-names":false,"suffix":""},{"dropping-particle":"","family":"Weiner","given":"Jacob","non-dropping-particle":"","parse-names":false,"suffix":""}],"container-title":"Journal of Ecology","editor":[{"dropping-particle":"","family":"Gibson","given":"David","non-dropping-particle":"","parse-names":false,"suffix":""}],"id":"ITEM-1","issued":{"date-parts":[["2013","9"]]},"page":"1298-1312","title":"Root and shoot competition: a meta-analysis","type":"article-journal","volume":"101"},"uris":["http://www.mendeley.com/documents/?uuid=e1f460cb-bbc2-4777-8e36-1896915f8eb7"]}],"mendeley":{"formattedCitation":"[20]","plainTextFormattedCitation":"[20]","previouslyFormattedCitation":"[20]"},"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[20]</w:t>
            </w:r>
            <w:r w:rsidRPr="00D537C5">
              <w:rPr>
                <w:rFonts w:ascii="Times New Roman" w:hAnsi="Times New Roman"/>
                <w:sz w:val="24"/>
                <w:szCs w:val="24"/>
              </w:rPr>
              <w:fldChar w:fldCharType="end"/>
            </w:r>
            <w:r w:rsidRPr="00D537C5">
              <w:rPr>
                <w:rFonts w:ascii="Times New Roman" w:hAnsi="Times New Roman"/>
                <w:sz w:val="24"/>
                <w:szCs w:val="24"/>
              </w:rPr>
              <w:t xml:space="preserve">. A critical remaining question is on the role of water in competition. </w:t>
            </w:r>
          </w:p>
          <w:p w:rsidR="003878FA" w:rsidRPr="00D537C5" w:rsidRDefault="003878FA" w:rsidP="00D01F37">
            <w:pPr>
              <w:pStyle w:val="CommentText"/>
              <w:ind w:firstLine="720"/>
              <w:rPr>
                <w:rFonts w:ascii="Times New Roman" w:hAnsi="Times New Roman"/>
                <w:sz w:val="24"/>
                <w:szCs w:val="24"/>
              </w:rPr>
            </w:pPr>
            <w:r w:rsidRPr="00D537C5">
              <w:rPr>
                <w:rFonts w:ascii="Times New Roman" w:hAnsi="Times New Roman"/>
                <w:sz w:val="24"/>
                <w:szCs w:val="24"/>
              </w:rPr>
              <w:t xml:space="preserve">Water is a critical resource that allows plant growth, and related physiological processes such as cell growth and nutrient transport to shoots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{"citationItems":[{"id":"ITEM-1","itemData":{"DOI":"10.1146/annurev.pp.24.060173.002511","ISBN":"0066-4294","ISSN":"0066-4294","PMID":"12102505","abstract":"This Special Issue comprises a series of papers that develops the theme of plant responses to water stress, encompassing recent developments at the molecular level, through responses of photosynthesis and metabolism, to their application in crop selection and yield. The consideration of water deficits is particularly timely, given the huge developments in this area in the past decade. This issue specifically sets out to place molecular and physiological processes and their agronomic applications in an environmental context.","author":[{"dropping-particle":"","family":"Hsiao","given":"T C","non-dropping-particle":"","parse-names":false,"suffix":""}],"container-title":"Annual Review of Plant Physiology","id":"ITEM-1","issued":{"date-parts":[["1973"]]},"page":"519-570","title":"Plant Responses to Water Stress","type":"article-journal","volume":"24"},"uris":["http://www.mendeley.com/documents/?uuid=2400d7f9-258e-4adb-ac7e-201ddbad4221"]},{"id":"ITEM-2","itemData":{"DOI":"10.1093/jexbot/51.350.1595","ISBN":"0022-0957 (Print)\\r0022-0957 (Linking)","ISSN":"00220957","PMID":"11006310","abstract":"Water transport is an integral part of the process of growth by cell expansion and accounts for most of the increase in cell volume characterizing growth. Under water deficiency, growth is readily inhibited and growth of roots is favoured over that of leaves. The mechanisms underlying this differential response are examined in terms of Lockhart's equations and water transport. For roots, when water potential (psi) is suddenly reduced, osmotic adjustment occurs rapidly to allow partial turgor recovery and re-establishment of psi gradient for water uptake, and the loosening ability of the cell wall increases as indicated by a rapid decline in yield-threshold turgor. These adjustments permit roots to resume growth under low psi. In contrast, in leaves under reductions in psi of similar magnitude, osmotic adjustment occurs slowly and wall loosening ability either does not increase substantially or actually decreases, leading to marked growth inhibition. The growth region of both roots and leaves are hydraulically isolated from the vascular system. This isolation protects the root from low psi in the mature xylem and facilitates the continued growth into new moist soil volume. Simulations with a leaky cable model that includes a sink term for growth water uptake show that growth zone psi is barely affected by soil water removal through transpiration. On the other hand, hydraulic isolation dictates that psi of the leaf growth region would be low and subjected to further reduction by high evaporative demand. Thus, a combination of transport and changes in growth parameters is proposed as the mechanism co-ordinating the growth of the two organs under conditions of soil moisture depletion. The model simulation also showed that roots behave as reversibly leaky cable in water uptake. Some field data on root water extraction and vertical profiles of psi in shoots are viewed as manifestations of these basic phenomena. Also discussed is the trade-off between high xylem conductance and strong osmotic adjustment.","author":[{"dropping-particle":"","family":"Hsiao","given":"T. C.","non-dropping-particle":"","parse-names":false,"suffix":""},{"dropping-particle":"","family":"Xu","given":"L. K.","non-dropping-particle":"","parse-names":false,"suffix":""}],"container-title":"Journal of Experimental Botany","id":"ITEM-2","issue":"350","issued":{"date-parts":[["2000"]]},"page":"1595-1616","title":"Sensitivity of with of roots versus leaves to water stress: Biophysical analysis and relation to water","type":"article-journal","volume":"51"},"uris":["http://www.mendeley.com/documents/?uuid=cea4b1cf-e89f-435a-82d9-1e28aa8848c9"]}],"mendeley":{"formattedCitation":"[21,22]","plainTextFormattedCitation":"[21,22]","previouslyFormattedCitation":"[21,22]"},"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[21,22]</w:t>
            </w:r>
            <w:r w:rsidRPr="00D537C5">
              <w:rPr>
                <w:rFonts w:ascii="Times New Roman" w:hAnsi="Times New Roman"/>
                <w:sz w:val="24"/>
                <w:szCs w:val="24"/>
              </w:rPr>
              <w:fldChar w:fldCharType="end"/>
            </w:r>
            <w:r w:rsidRPr="00D537C5">
              <w:rPr>
                <w:rFonts w:ascii="Times New Roman" w:hAnsi="Times New Roman"/>
                <w:sz w:val="24"/>
                <w:szCs w:val="24"/>
              </w:rPr>
              <w:t>. In case of low water availability plants can close stomata to limit water loss and CO</w:t>
            </w:r>
            <w:r w:rsidRPr="00D537C5">
              <w:rPr>
                <w:rFonts w:ascii="Times New Roman" w:hAnsi="Times New Roman"/>
                <w:sz w:val="24"/>
                <w:szCs w:val="24"/>
                <w:vertAlign w:val="subscript"/>
              </w:rPr>
              <w:t>2</w:t>
            </w:r>
            <w:r w:rsidRPr="00D537C5">
              <w:rPr>
                <w:rFonts w:ascii="Times New Roman" w:hAnsi="Times New Roman"/>
                <w:sz w:val="24"/>
                <w:szCs w:val="24"/>
              </w:rPr>
              <w:t xml:space="preserve"> capture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{"citationItems":[{"id":"ITEM-1","itemData":{"DOI":"10.1093/aob/mcg079","ISBN":"0878938230","ISSN":"03057364","abstract":"Células vegetais. Energia e enzimas. A água e as células vegetais. Balanço hídrico das plantas. Nutrição mineral. Transporte de solutos. Fotossíntese: as reações luminosas. Fotossíntese: reações de carboxilação. Fotossíntese: considerações fisiológicas e ecológicas. Translocação no floema. Respiração e metabolismo de lipídeos. Assimilação de nutrientes minerais. Metabólitos secundários e defesa vegetal. Expressão gênica e transdução de sinais. Paredes celulares: estrutura, biogênese e expansão. Crescimento e desenvolvimento. O fitocromo e o controle do desenvolvimento das plantas pela luz. Respostas á luz azul: movimentos estomáticos e morfogênese. Auxina: o hormônio de crescimento. Giberlinas: reguladores da altura das plantas e da germinação de sementes. Citocininas: reguladores da divisão celular. Etileno: o hormônio gasoso. Ácido abscísico: um sinal para maturação de semente e antiestresse. Brassinosteróides. O controle do florescimento; Fisiologia do estresse.","author":[{"dropping-particle":"","family":"Taiz","given":"L","non-dropping-particle":"","parse-names":false,"suffix":""},{"dropping-particle":"","family":"Zeigler","given":"E","non-dropping-particle":"","parse-names":false,"suffix":""}],"container-title":"Annals of Botany","id":"ITEM-1","issue":"6","issued":{"date-parts":[["2002"]]},"number-of-pages":"145-170","title":"Plant Physiology (Third Edition)","type":"book","volume":"91"},"uris":["http://www.mendeley.com/documents/?uuid=5a2dd5e6-959f-4b6d-880e-d362fccc7e57"]}],"mendeley":{"formattedCitation":"[23]","plainTextFormattedCitation":"[23]","previouslyFormattedCitation":"[23]"},"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[23]</w:t>
            </w:r>
            <w:r w:rsidRPr="00D537C5">
              <w:rPr>
                <w:rFonts w:ascii="Times New Roman" w:hAnsi="Times New Roman"/>
                <w:sz w:val="24"/>
                <w:szCs w:val="24"/>
              </w:rPr>
              <w:fldChar w:fldCharType="end"/>
            </w:r>
            <w:r w:rsidRPr="00D537C5" w:rsidDel="00DC417A">
              <w:rPr>
                <w:rFonts w:ascii="Times New Roman" w:hAnsi="Times New Roman"/>
                <w:sz w:val="24"/>
                <w:szCs w:val="24"/>
              </w:rPr>
              <w:t xml:space="preserve"> </w:t>
            </w:r>
            <w:r w:rsidRPr="00D537C5">
              <w:rPr>
                <w:rFonts w:ascii="Times New Roman" w:hAnsi="Times New Roman"/>
                <w:sz w:val="24"/>
                <w:szCs w:val="24"/>
              </w:rPr>
              <w:t xml:space="preserve">. They can also respond to water stress by allocating more mass to roots to acquire the limited resource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{"citationItems":[{"id":"ITEM-1","itemData":{"DOI":"10.1111/j.1469-8137.2011.03952.x","ISSN":"1469-8137","PMID":"22085245","abstract":"We quantified the biomass allocation patterns to leaves, stems and roots in vegetative plants, and how this is influenced by the growth environment, plant size, evolutionary history and competition. Dose-response curves of allocation were constructed by means of a meta-analysis from a wide array of experimental data. They show that the fraction of whole-plant mass represented by leaves (LMF) increases most strongly with nutrients and decreases most strongly with light. Correction for size-induced allocation patterns diminishes the LMF-response to light, but makes the effect of temperature on LMF more apparent. There is a clear phylogenetic effect on allocation, as eudicots invest relatively more than monocots in leaves, as do gymnosperms compared with woody angiosperms. Plants grown at high densities show a clear increase in the stem fraction. However, in most comparisons across species groups or environmental factors, the variation in LMF is smaller than the variation in one of the other components of the growth analysis equation: the leaf area : leaf mass ratio (SLA). In competitive situations, the stem mass fraction increases to a smaller extent than the specific stem length (stem length : stem mass). Thus, we conclude that plants generally are less able to adjust allocation than to alter organ morphology.","author":[{"dropping-particle":"","family":"Poorter","given":"Hendrik","non-dropping-particle":"","parse-names":false,"suffix":""},{"dropping-particle":"","family":"Niklas","given":"Karl J","non-dropping-particle":"","parse-names":false,"suffix":""},{"dropping-particle":"","family":"Reich","given":"Peter B","non-dropping-particle":"","parse-names":false,"suffix":""},{"dropping-particle":"","family":"Oleksyn","given":"Jacek","non-dropping-particle":"","parse-names":false,"suffix":""},{"dropping-particle":"","family":"Poot","given":"Pieter","non-dropping-particle":"","parse-names":false,"suffix":""},{"dropping-particle":"","family":"Mommer","given":"Liesje","non-dropping-particle":"","parse-names":false,"suffix":""}],"container-title":"The New phytologist","id":"ITEM-1","issue":"1","issued":{"date-parts":[["2012","1"]]},"page":"30-50","title":"Biomass allocation to leaves, stems and roots: meta-analyses of interspecific variation and environmental control","type":"article-journal","volume":"193"},"uris":["http://www.mendeley.com/documents/?uuid=16331aae-b43d-4eb0-b65b-bc062c6c0968"]},{"id":"ITEM-2","itemData":{"DOI":"10.1007/s00442-010-1572-x","ISSN":"1432-1939","PMID":"20155287","abstract":"Rising atmospheric CO(2) greatly enhances plant production, but its effect on biomass allocation, particularly in the presence of environmental stresses, is not well understood. Here, we used meta-analysis combined with pairwise techniques to examine root mass fraction (RMF; i.e., the fraction of root to total biomass) as affected by elevated CO(2) and environmental stresses. Our results showed that lower soil fertility increased RMF and the magnitude was similar for ambient and elevated CO(2)-grown plants. Lower soil water also increased RMF, but to a greater extent at elevated than at ambient CO(2). While CO(2) enrichment had little effect on the magnitude of O(3)-caused reduction in RMF in herbaceous species, it alleviated the adverse effect of higher O(3) on root production in woody species. These results demonstrate that CO(2) has less pronounced effects on RMF than other environmental factors. Under abiotic stresses, e.g., drought and higher O(3), elevated CO(2)-grown plants will likely increase biomass allocation below-ground. Because of the non-uniform changes in drought and O(3) projected for different parts of the world, we conclude that elevated CO(2) will have regional, but not global, effects on biomass allocation under various global change scenarios.","author":[{"dropping-particle":"","family":"Wang","given":"Xianzhong","non-dropping-particle":"","parse-names":false,"suffix":""},{"dropping-particle":"","family":"Taub","given":"Daniel R","non-dropping-particle":"","parse-names":false,"suffix":""}],"container-title":"Oecologia","id":"ITEM-2","issue":"1","issued":{"date-parts":[["2010","5"]]},"page":"1-11","title":"Interactive effects of elevated carbon dioxide and environmental stresses on root mass fraction in plants: a meta-analytical synthesis using pairwise techniques.","type":"article-journal","volume":"163"},"uris":["http://www.mendeley.com/documents/?uuid=7e3d5d6d-91c9-42c0-b700-6f0f4925e959"]}],"mendeley":{"formattedCitation":"[24,25]","plainTextFormattedCitation":"[24,25]","previouslyFormattedCitation":"[24,25]"},"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[24,25]</w:t>
            </w:r>
            <w:r w:rsidRPr="00D537C5">
              <w:rPr>
                <w:rFonts w:ascii="Times New Roman" w:hAnsi="Times New Roman"/>
                <w:sz w:val="24"/>
                <w:szCs w:val="24"/>
              </w:rPr>
              <w:fldChar w:fldCharType="end"/>
            </w:r>
            <w:r w:rsidRPr="00D537C5">
              <w:rPr>
                <w:rFonts w:ascii="Times New Roman" w:hAnsi="Times New Roman"/>
                <w:sz w:val="24"/>
                <w:szCs w:val="24"/>
              </w:rPr>
              <w:t xml:space="preserve">. Generally, while water stress reduces plant size, root allocation, branching, length, and uptake, increase to maintain soil water capture capacities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author":[{"dropping-particle":"","family":"Jupp","given":"AP","non-dropping-particle":"","parse-names":false,"suffix":""},{"dropping-particle":"","family":"Newman","given":"I","non-dropping-particle":"","parse-names":false,"suffix":""}],"container-title":"New Phytologist","id":"ITEM-1","issued":{"date-parts":[["1987"]]},"page":"393-402","title":"Morphological and anatomical effects of severe drought on the roots of Lolium perenne L.","type":"article-journal","volume":"105"},"uris":["http://www.mendeley.com/documents/?uuid=d33130bb-2ec6-4b7d-96a2-d5832e0f9a12"]},{"id":"ITEM-2","itemData":{"DOI":"10.1007/BF00384589","ISBN":"0032-0935","ISSN":"00320935","PMID":"24310893","abstract":"Potted maize seedlings were subjected to a single period of water stress. As the severity of water stress increased, measurements were made of leaf and root solute and water potentials, leaf diffusive conductance and leaf and root growth. After day four of the drying cycle, the rate of leaf extension and the development of leaf area were reduced. This reduction correlated well with a reduction in leaf turgor which occurred at this time. A significant accumulation of solutes in the root tips of the unwatered plants resulted in the maintenance of root turgor for the duration of the water stress treatment. Root growth of the unwatered plants was also maintained as the severity of water stress increased. A mild degree of water stress resulted in a net increase in root growth compared to the situation in well-watered plants. The significance of solute regulation and continued root growth for plants growing in drying soil is discussed.","author":[{"dropping-particle":"","family":"Sharp","given":"R. E.","non-dropping-particle":"","parse-names":false,"suffix":""},{"dropping-particle":"","family":"Davies","given":"W. J.","non-dropping-particle":"","parse-names":false,"suffix":""}],"container-title":"Planta","id":"ITEM-2","issue":"1","issued":{"date-parts":[["1979"]]},"page":"43-49","title":"Solute regulation and growth by roots and shoots of water-stressed maize plants","type":"article-journal","volume":"147"},"uris":["http://www.mendeley.com/documents/?uuid=ad2c1577-20cb-4320-af44-4548cd4b85d1"]},{"id":"ITEM-3","itemData":{"DOI":"10.1007/sll258-008-9485-z","author":[{"dropping-particle":"","family":"Berendse","given":"Frank","non-dropping-particle":"","parse-names":false,"suffix":""},{"dropping-particle":"","family":"Móller","given":"Frans","non-dropping-particle":"","parse-names":false,"suffix":""}],"container-title":"Plant Ecology","id":"ITEM-3","issue":"2","issued":{"date-parts":[["2009"]]},"page":"567-573","title":"Effects of competition on root-shoot allocation in Plantago lanceolata L .: adaptive plasticity or ontogenetic drift?","type":"article-journal","volume":"201"},"uris":["http://www.mendeley.com/documents/?uuid=8ee31279-d4ba-4b64-8f63-ba2d29e79be2"]},{"id":"ITEM-4","itemData":{"ISSN":"00185345","author":[{"dropping-particle":"","family":"Silva","given":"Dilma Daniela","non-dropping-particle":"","parse-names":false,"suffix":""},{"dropping-particle":"","family":"Kane","given":"Michael E.","non-dropping-particle":"","parse-names":false,"suffix":""},{"dropping-particle":"","family":"Beeson","given":"Richard C.","non-dropping-particle":"","parse-names":false,"suffix":""}],"container-title":"HortScience","id":"ITEM-4","issue":"11","issued":{"date-parts":[["2012"]]},"page":"1634-1640","title":"Changes in root and shoot growth and biomass partition resulting from different irrigation intervals for Ligustrum japonicum Thunb","type":"article-journal","volume":"47"},"uris":["http://www.mendeley.com/documents/?uuid=e077935d-f883-4bee-87d5-10aa8a74932d"]}],"mendeley":{"formattedCitation":"[26–29]","plainTextFormattedCitation":"[26–29]","previouslyFormattedCitation":"[26–29]"},"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[26–29]</w:t>
            </w:r>
            <w:r w:rsidRPr="00D537C5">
              <w:rPr>
                <w:rFonts w:ascii="Times New Roman" w:hAnsi="Times New Roman"/>
                <w:sz w:val="24"/>
                <w:szCs w:val="24"/>
              </w:rPr>
              <w:fldChar w:fldCharType="end"/>
            </w:r>
            <w:r w:rsidRPr="00D537C5">
              <w:rPr>
                <w:rFonts w:ascii="Times New Roman" w:hAnsi="Times New Roman"/>
                <w:sz w:val="24"/>
                <w:szCs w:val="24"/>
              </w:rPr>
              <w:t xml:space="preserve"> (Fig. 2). Conversely, water stress reduces shoot growth, leaf area, new leaf production, and photosynthetic light conversion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author":[{"dropping-particle":"","family":"Sharp","given":"RE","non-dropping-particle":"","parse-names":false,"suffix":""},{"dropping-particle":"","family":"Davies","given":"WJ","non-dropping-particle":"","parse-names":false,"suffix":""}],"container-title":"Journal of Exp","id":"ITEM-1","issue":"170","issued":{"date-parts":[["1985"]]},"page":"1441-1456","title":"Root growth and water uptake by maize plants in drying soil","type":"article-journal","volume":"36"},"uris":["http://www.mendeley.com/documents/?uuid=9e4d8fff-ee55-4ef6-ab52-b6778b165422"]},{"id":"ITEM-2","itemData":{"DOI":"10.1007/BF00384589","ISBN":"0032-0935","ISSN":"00320935","PMID":"24310893","abstract":"Potted maize seedlings were subjected to a single period of water stress. As the severity of water stress increased, measurements were made of leaf and root solute and water potentials, leaf diffusive conductance and leaf and root growth. After day four of the drying cycle, the rate of leaf extension and the development of leaf area were reduced. This reduction correlated well with a reduction in leaf turgor which occurred at this time. A significant accumulation of solutes in the root tips of the unwatered plants resulted in the maintenance of root turgor for the duration of the water stress treatment. Root growth of the unwatered plants was also maintained as the severity of water stress increased. A mild degree of water stress resulted in a net increase in root growth compared to the situation in well-watered plants. The significance of solute regulation and continued root growth for plants growing in drying soil is discussed.","author":[{"dropping-particle":"","family":"Sharp","given":"R. E.","non-dropping-particle":"","parse-names":false,"suffix":""},{"dropping-particle":"","family":"Davies","given":"W. J.","non-dropping-particle":"","parse-names":false,"suffix":""}],"container-title":"Planta","id":"ITEM-2","issue":"1","issued":{"date-parts":[["1979"]]},"page":"43-49","title":"Solute regulation and growth by roots and shoots of water-stressed maize plants","type":"article-journal","volume":"147"},"uris":["http://www.mendeley.com/documents/?uuid=ad2c1577-20cb-4320-af44-4548cd4b85d1"]},{"id":"ITEM-3","itemData":{"DOI":"10.1111/j.1365-2745.2011.01817.x","ISBN":"0022-0477","ISSN":"00220477","PMID":"60026117","abstract":"P&gt;1. Studying the effects of climate or weather extremes such as drought and heat waves on biodiversity and ecosystem functions is one of the most important facets of climate change research. In particular, primary production is amounting to the common currency in field experiments world-wide. Rarely, however, are multiple ecosystem functions measured in a single study in order to address general patterns across different categories of responses and to analyse effects of climate extremes on various ecosystem functions. 2. We set up a long-term field experiment, where we applied recurrent severe drought events annually for five consecutive years to constructed grassland communities in central Europe. The 32 response parameters studied were closely related to ecosystem functions such as primary production, nutrient cycling, carbon fixation, water regulation and community stability. 3. Surprisingly, in the face of severe drought, above- and below-ground primary production of plants remained stable across all years of the drought manipulation. 4. Yet, severe drought significantly reduced below-ground performance of microbes in soil indicated by reduced soil respiration, microbial biomass and cellulose decomposition rates as well as mycorrhization rates. Furthermore, drought reduced leaf water potential, leaf gas exchange and leaf protein content, while increasing maximum uptake capacity, leaf carbon isotope signature and leaf carbohydrate content. With regard to community stability, drought induced complementary plant-plant interactions and shifts in flower phenology, and decreased invasibility of plant communities and primary consumer abundance. 5. Synthesis. Our results provide the first field-based experimental evidence that climate extremes initiate plant physiological processes, which may serve to regulate ecosystem productivity. A potential reason for different dynamics in various ecosystem services facing extreme climatic events may lie in the temporal hierarchy of patterns of fast versus slow response. Such data on multiple response parameters within climate change experiments foster the understanding of mechanisms of resilience, of synergisms or decoupling of biogeochemical processes, and of fundamental response dynamics to drought at the ecosystem level including potential tipping points and thresholds of regime shift. Future work is needed to elucidate the role of biodiversity and of biotic interactions in modulating ecosystem response to climate…","author":[{"dropping-particle":"","family":"Jentsch","given":"Anke","non-dropping-particle":"","parse-names":false,"suffix":""},{"dropping-particle":"","family":"Kreyling","given":"Juergen","non-dropping-particle":"","parse-names":false,"suffix":""},{"dropping-particle":"","family":"Elmer","given":"Michael","non-dropping-particle":"","parse-names":false,"suffix":""},{"dropping-particle":"","family":"Gellesch","given":"Ellen","non-dropping-particle":"","parse-names":false,"suffix":""},{"dropping-particle":"","family":"Glaser","given":"Bruno","non-dropping-particle":"","parse-names":false,"suffix":""},{"dropping-particle":"","family":"Grant","given":"Kerstin","non-dropping-particle":"","parse-names":false,"suffix":""},{"dropping-particle":"","family":"Hein","given":"Roman","non-dropping-particle":"","parse-names":false,"suffix":""},{"dropping-particle":"","family":"Lara","given":"Marco","non-dropping-particle":"","parse-names":false,"suffix":""},{"dropping-particle":"","family":"Mirzae","given":"Heydar","non-dropping-particle":"","parse-names":false,"suffix":""},{"dropping-particle":"","family":"Nadler","given":"Stefanie E.","non-dropping-particle":"","parse-names":false,"suffix":""},{"dropping-particle":"","family":"Nagy","given":"Laura","non-dropping-particle":"","parse-names":false,"suffix":""},{"dropping-particle":"","family":"Otieno","given":"Denis","non-dropping-particle":"","parse-names":false,"suffix":""},{"dropping-particle":"","family":"Pritsch","given":"Karin","non-dropping-particle":"","parse-names":false,"suffix":""},{"dropping-particle":"","family":"Rascher","given":"Uwe","non-dropping-particle":"","parse-names":false,"suffix":""},{"dropping-particle":"","family":"Schädler","given":"Martin","non-dropping-particle":"","parse-names":false,"suffix":""},{"dropping-particle":"","family":"Schloter","given":"Michael","non-dropping-particle":"","parse-names":false,"suffix":""},{"dropping-particle":"","family":"Singh","given":"Brajesh K.","non-dropping-particle":"","parse-names":false,"suffix":""},{"dropping-particle":"","family":"Stadler","given":"Jutta","non-dropping-particle":"","parse-names":false,"suffix":""},{"dropping-particle":"","family":"Walter","given":"Julia","non-dropping-particle":"","parse-names":false,"suffix":""},{"dropping-particle":"","family":"Wellstein","given":"Camilla","non-dropping-particle":"","parse-names":false,"suffix":""},{"dropping-particle":"","family":"Wöllecke","given":"Jens","non-dropping-particle":"","parse-names":false,"suffix":""},{"dropping-particle":"","family":"Beierkuhnlein","given":"Carl","non-dropping-particle":"","parse-names":false,"suffix":""}],"container-title":"Journal of Ecology","id":"ITEM-3","issue":"3","issued":{"date-parts":[["2011"]]},"page":"689-702","title":"Climate extremes initiate ecosystem-regulating functions while maintaining productivity","type":"article-journal","volume":"99"},"uris":["http://www.mendeley.com/documents/?uuid=d50cebb5-80d6-40d8-9996-09877a93200c"]},{"id":"ITEM-4","itemData":{"ISSN":"00185345","author":[{"dropping-particle":"","family":"Silva","given":"Dilma Daniela","non-dropping-particle":"","parse-names":false,"suffix":""},{"dropping-particle":"","family":"Kane","given":"Michael E.","non-dropping-particle":"","parse-names":false,"suffix":""},{"dropping-particle":"","family":"Beeson","given":"Richard C.","non-dropping-particle":"","parse-names":false,"suffix":""}],"container-title":"HortScience","id":"ITEM-4","issue":"11","issued":{"date-parts":[["2012"]]},"page":"1634-1640","title":"Changes in root and shoot growth and biomass partition resulting from different irrigation intervals for Ligustrum japonicum Thunb","type":"article-journal","volume":"47"},"uris":["http://www.mendeley.com/documents/?uuid=e077935d-f883-4bee-87d5-10aa8a74932d"]}],"mendeley":{"formattedCitation":"[27,29–31]","plainTextFormattedCitation":"[27,29–31]","previouslyFormattedCitation":"[27,29–31]"},"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[27,29–31]</w:t>
            </w:r>
            <w:r w:rsidRPr="00D537C5">
              <w:rPr>
                <w:rFonts w:ascii="Times New Roman" w:hAnsi="Times New Roman"/>
                <w:sz w:val="24"/>
                <w:szCs w:val="24"/>
              </w:rPr>
              <w:fldChar w:fldCharType="end"/>
            </w:r>
            <w:r w:rsidRPr="00D537C5">
              <w:rPr>
                <w:rFonts w:ascii="Times New Roman" w:hAnsi="Times New Roman"/>
                <w:sz w:val="24"/>
                <w:szCs w:val="24"/>
              </w:rPr>
              <w:t xml:space="preserve"> (Fig. 2). Resulting diminished light interception and metabolic activity aboveground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10.1038/srep06829","author":[{"dropping-particle":"","family":"Gargallo-Garriga","given":"A","non-dropping-particle":"","parse-names":false,"suffix":""},{"dropping-particle":"","family":"Sardans","given":"J","non-dropping-particle":"","parse-names":false,"suffix":""},{"dropping-particle":"","family":"Perez-Trujillo","given":"M","non-dropping-particle":"","parse-names":false,"suffix":""},{"dropping-particle":"","family":"Rivas-Ubach","given":"A","non-dropping-particle":"","parse-names":false,"suffix":""},{"dropping-particle":"","family":"Oravec","given":"Michal","non-dropping-particle":"","parse-names":false,"suffix":""},{"dropping-particle":"","family":"Vecerova","given":"Kristyna","non-dropping-particle":"","parse-names":false,"suffix":""},{"dropping-particle":"","family":"Urban","given":"Otmar","non-dropping-particle":"","parse-names":false,"suffix":""},{"dropping-particle":"","family":"Jentsch","given":"Anke","non-dropping-particle":"","parse-names":false,"suffix":""},{"dropping-particle":"","family":"Kreyling","given":"Juergen","non-dropping-particle":"","parse-names":false,"suffix":""},{"dropping-particle":"","family":"Beierkuhnlein","given":"Carl","non-dropping-particle":"","parse-names":false,"suffix":""},{"dropping-particle":"","family":"Parella","given":"Teodor","non-dropping-particle":"","parse-names":false,"suffix":""},{"dropping-particle":"","family":"Penuelas","given":"Josep","non-dropping-particle":"","parse-names":false,"suffix":""}],"container-title":"Scientific Repors","id":"ITEM-1","issued":{"date-parts":[["2014"]]},"page":"1-7","title":"Opposite metabolic responses of shoots and roots to drought","type":"article-journal","volume":"4"},"uris":["http://www.mendeley.com/documents/?uuid=0580d8bf-26ac-4f70-bedd-3973f1739751"]}],"mendeley":{"formattedCitation":"[32]","plainTextFormattedCitation":"[32]","previouslyFormattedCitation":"[32]"},"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[32]</w:t>
            </w:r>
            <w:r w:rsidRPr="00D537C5">
              <w:rPr>
                <w:rFonts w:ascii="Times New Roman" w:hAnsi="Times New Roman"/>
                <w:sz w:val="24"/>
                <w:szCs w:val="24"/>
              </w:rPr>
              <w:fldChar w:fldCharType="end"/>
            </w:r>
            <w:r w:rsidRPr="00D537C5">
              <w:rPr>
                <w:rFonts w:ascii="Times New Roman" w:hAnsi="Times New Roman"/>
                <w:sz w:val="24"/>
                <w:szCs w:val="24"/>
              </w:rPr>
              <w:t xml:space="preserve">, coupled with increased absorptive root area under water stress should intensify competition between roots more than between shoots (e.g.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{"citationItems":[{"id":"ITEM-1","itemData":{"author":[{"dropping-particle":"","family":"Casper","given":"Brenda B","non-dropping-particle":"","parse-names":false,"suffix":""},{"dropping-particle":"","family":"Jackson","given":"Robert B","non-dropping-particle":"","parse-names":false,"suffix":""}],"container-title":"Annual Review of Ecology and Systematics","id":"ITEM-1","issue":"1997","issued":{"date-parts":[["1997"]]},"page":"545-570","title":"Plant competition underground","type":"article-journal","volume":"28"},"uris":["http://www.mendeley.com/documents/?uuid=6ddd3b04-4333-47ae-bef0-18ecdbd76ca2"]}],"mendeley":{"formattedCitation":"[33]","plainTextFormattedCitation":"[33]","previouslyFormattedCitation":"[33]"},"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[33]</w:t>
            </w:r>
            <w:r w:rsidRPr="00D537C5">
              <w:rPr>
                <w:rFonts w:ascii="Times New Roman" w:hAnsi="Times New Roman"/>
                <w:sz w:val="24"/>
                <w:szCs w:val="24"/>
              </w:rPr>
              <w:fldChar w:fldCharType="end"/>
            </w:r>
            <w:r w:rsidRPr="00D537C5">
              <w:rPr>
                <w:rFonts w:ascii="Times New Roman" w:hAnsi="Times New Roman"/>
                <w:sz w:val="24"/>
                <w:szCs w:val="24"/>
              </w:rPr>
              <w:t>), but the literature presents mixed evidence related to their outcomes.</w:t>
            </w:r>
          </w:p>
          <w:p w:rsidR="00FB3483" w:rsidRPr="00D537C5" w:rsidRDefault="003878FA" w:rsidP="00D01F37">
            <w:pPr>
              <w:pStyle w:val="CommentText"/>
              <w:ind w:firstLine="720"/>
              <w:rPr>
                <w:rFonts w:ascii="Times New Roman" w:hAnsi="Times New Roman"/>
                <w:sz w:val="24"/>
                <w:szCs w:val="24"/>
              </w:rPr>
            </w:pPr>
            <w:r w:rsidRPr="00D537C5">
              <w:rPr>
                <w:rFonts w:ascii="Times New Roman" w:hAnsi="Times New Roman"/>
                <w:sz w:val="24"/>
                <w:szCs w:val="24"/>
              </w:rPr>
              <w:t xml:space="preserve">Despite established patterns of individual effects of water stress, water stress intensifies, decreases or produces no measured outcomes on root-only or shoot-only competition (e.g.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{"citationItems":[{"id":"ITEM-1","itemData":{"DOI":"10.1007/sll258-006-9222-4","author":[{"dropping-particle":"","family":"Lamb","given":"Eric G","non-dropping-particle":"","parse-names":false,"suffix":""},{"dropping-particle":"","family":"Shore","given":"Bryon H","non-dropping-particle":"","parse-names":false,"suffix":""},{"dropping-particle":"","family":"Cahill","given":"James F","non-dropping-particle":"","parse-names":false,"suffix":""}],"container-title":"Plant Ecology","id":"ITEM-1","issue":"1","issued":{"date-parts":[["2007"]]},"page":"21-33","title":"Water and nitrogen addition differentially impact plant competition in a native rough Fescue grassland","type":"article-journal","volume":"192"},"uris":["http://www.mendeley.com/documents/?uuid=35ab1872-eda4-4187-98f2-3748f3ee5131"]},{"id":"ITEM-2","itemData":{"author":[{"dropping-particle":"","family":"Dauro","given":"D","non-dropping-particle":"","parse-names":false,"suffix":""},{"dropping-particle":"","family":"Mohamed-Saleem","given":"MA","non-dropping-particle":"","parse-names":false,"suffix":""}],"container-title":"Tropical Agriculture (Trinidad)","id":"ITEM-2","issue":"2","issued":{"date-parts":[["1995"]]},"page":"170-172","title":"Shoot and root interactions in intercopped wheat and clover","type":"article-journal","volume":"72"},"uris":["http://www.mendeley.com/documents/?uuid=65b8461f-eae8-420b-b5d4-4e9b9e5b2c1a"]},{"id":"ITEM-3","itemData":{"author":[{"dropping-particle":"","family":"Weigelt","given":"A","non-dropping-particle":"","parse-names":false,"suffix":""},{"dropping-particle":"","family":"Steinlein","given":"T","non-dropping-particle":"","parse-names":false,"suffix":""},{"dropping-particle":"","family":"Beyschlag","given":"W","non-dropping-particle":"","parse-names":false,"suffix":""}],"container-title":"Plant Ecology","id":"ITEM-3","issue":"1","issued":{"date-parts":[["2005"]]},"page":"57-68","title":"Competition among three dune species: the impact of water availability on below- ground processes","type":"article-journal","volume":"176"},"uris":["http://www.mendeley.com/documents/?uuid=e9bc6ecc-cc45-4290-b3db-dd7c3693ca43"]}],"mendeley":{"formattedCitation":"[34–36]","plainTextFormattedCitation":"[34–36]","previouslyFormattedCitation":"[34–36]"},"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[34–36]</w:t>
            </w:r>
            <w:r w:rsidRPr="00D537C5">
              <w:rPr>
                <w:rFonts w:ascii="Times New Roman" w:hAnsi="Times New Roman"/>
                <w:sz w:val="24"/>
                <w:szCs w:val="24"/>
              </w:rPr>
              <w:fldChar w:fldCharType="end"/>
            </w:r>
            <w:r w:rsidRPr="00D537C5">
              <w:rPr>
                <w:rFonts w:ascii="Times New Roman" w:hAnsi="Times New Roman"/>
                <w:sz w:val="24"/>
                <w:szCs w:val="24"/>
              </w:rPr>
              <w:t xml:space="preserve">. The different physiological processes of roots and shoots to drought, may reduce resource acquisition need. These differing activity levels during drought may also have strong effects on above- compared to belowground performance that may affect the intensity of root and shoot competition in water limited environments. This is critical due to the predicted variable global precipitation patterns and increased regional aridity due to climate change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author":[{"dropping-particle":"","family":"Seager","given":"R","non-dropping-particle":"","parse-names":false,"suffix":""},{"dropping-particle":"","family":"Ting","given":"M","non-dropping-particle":"","parse-names":false,"suffix":""},{"dropping-particle":"","family":"Held","given":"I","non-dropping-particle":"","parse-names":false,"suffix":""},{"dropping-particle":"","family":"Kushnir","given":"Y","non-dropping-particle":"","parse-names":false,"suffix":""},{"dropping-particle":"","family":"Lu","given":"J","non-dropping-particle":"","parse-names":false,"suffix":""},{"dropping-particle":"","family":"Vecchi","given":"G","non-dropping-particle":"","parse-names":false,"suffix":""},{"dropping-particle":"","family":"Huang","given":"HP","non-dropping-particle":"","parse-names":false,"suffix":""},{"dropping-particle":"","family":"Al.","given":"Et","non-dropping-particle":"","parse-names":false,"suffix":""}],"container-title":"Science","id":"ITEM-1","issued":{"date-parts":[["2007"]]},"page":"1181-1185","title":"Model Projections of an Imminent Transition to a More Arid Climate in Southwestern North America","type":"article-journal","volume":"316"},"uris":["http://www.mendeley.com/documents/?uuid=804063ed-d451-46b5-a9e5-4bbc044622c8"]}],"mendeley":{"formattedCitation":"[37]","plainTextFormattedCitation":"[37]","previouslyFormattedCitation":"[37]"},"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[37]</w:t>
            </w:r>
            <w:r w:rsidRPr="00D537C5">
              <w:rPr>
                <w:rFonts w:ascii="Times New Roman" w:hAnsi="Times New Roman"/>
                <w:sz w:val="24"/>
                <w:szCs w:val="24"/>
              </w:rPr>
              <w:fldChar w:fldCharType="end"/>
            </w:r>
            <w:r w:rsidRPr="00D537C5">
              <w:rPr>
                <w:rFonts w:ascii="Times New Roman" w:hAnsi="Times New Roman"/>
                <w:sz w:val="24"/>
                <w:szCs w:val="24"/>
              </w:rPr>
              <w:t xml:space="preserve">. Environmental constraints such as resource stress change the intensity of the competition among species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{"citationItems":[{"id":"ITEM-1","itemData":{"DOI":"10.1046/j.1365-2745.2003.00768.x","ISSN":"0022-0477","author":[{"dropping-particle":"","family":"Rajaniemi","given":"Tara K.","non-dropping-particle":"","parse-names":false,"suffix":""},{"dropping-particle":"","family":"Allison","given":"Victoria J.","non-dropping-particle":"","parse-names":false,"suffix":""},{"dropping-particle":"","family":"Goldberg","given":"Deborah E.","non-dropping-particle":"","parse-names":false,"suffix":""}],"container-title":"Journal of Ecology","id":"ITEM-1","issue":"3","issued":{"date-parts":[["2003","6"]]},"page":"407-416","title":"Root competition can cause a decline in diversity with increased productivity","type":"article-journal","volume":"91"},"uris":["http://www.mendeley.com/documents/?uuid=e64ced62-8685-49f3-9f20-714d0738d364"]},{"id":"ITEM-2","itemData":{"author":[{"dropping-particle":"","family":"Liancourt","given":"Pierre","non-dropping-particle":"","parse-names":false,"suffix":""},{"dropping-particle":"","family":"Lavorel","given":"Sandra","non-dropping-particle":"","parse-names":false,"suffix":""}],"id":"ITEM-2","issue":"4","issued":{"date-parts":[["2013"]]},"page":"455-464","title":"Importance and intensity of competition along a fertility gradient and across species","type":"article-journal","volume":"17"},"uris":["http://www.mendeley.com/documents/?uuid=15861c70-bcc9-4c70-978c-462e558d2cc1"]},{"id":"ITEM-3","itemData":{"DOI":"10.1111/1365-2745.12332","ISSN":"00220477","author":[{"dropping-particle":"","family":"Silvertown","given":"Jonathan","non-dropping-particle":"","parse-names":false,"suffix":""},{"dropping-particle":"","family":"Araya","given":"Yoseph","non-dropping-particle":"","parse-names":false,"suffix":""},{"dropping-particle":"","family":"Gowing","given":"David","non-dropping-particle":"","parse-names":false,"suffix":""}],"container-title":"Journal of Ecology","id":"ITEM-3","issue":"1","issued":{"date-parts":[["2015"]]},"page":"93-108","title":"Hydrological niches in terrestrial plant communities: a review","type":"article-journal","volume":"103"},"uris":["http://www.mendeley.com/documents/?uuid=eab01e23-7156-4bce-aa5a-11243e0b2edd"]},{"id":"ITEM-4","itemData":{"DOI":"10.1111/1365-2435.12217","author":[{"dropping-particle":"","family":"Fort","given":"Florian","non-dropping-particle":"","parse-names":false,"suffix":""},{"dropping-particle":"","family":"Cruz","given":"Pablo","non-dropping-particle":"","parse-names":false,"suffix":""},{"dropping-particle":"","family":"Jouany","given":"Claire","non-dropping-particle":"","parse-names":false,"suffix":""}],"container-title":"Functional Ecology","id":"ITEM-4","issued":{"date-parts":[["2014"]]},"page":"1030-1040","title":"Hierarchy of root functional trait values and plasticity drive early-stage competition for water and phosphorus among grasses","type":"article-journal","volume":"28"},"uris":["http://www.mendeley.com/documents/?uuid=e04a51db-751d-4671-b5df-d6da2f1d70b2"]}],"mendeley":{"formattedCitation":"[38–41]","plainTextFormattedCitation":"[38–41]","previouslyFormattedCitation":"[38–41]"},"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[38–41]</w:t>
            </w:r>
            <w:r w:rsidRPr="00D537C5">
              <w:rPr>
                <w:rFonts w:ascii="Times New Roman" w:hAnsi="Times New Roman"/>
                <w:sz w:val="24"/>
                <w:szCs w:val="24"/>
              </w:rPr>
              <w:fldChar w:fldCharType="end"/>
            </w:r>
            <w:r w:rsidRPr="00D537C5">
              <w:rPr>
                <w:rFonts w:ascii="Times New Roman" w:hAnsi="Times New Roman"/>
                <w:sz w:val="24"/>
                <w:szCs w:val="24"/>
              </w:rPr>
              <w:t xml:space="preserve">. For example, low water availability can intensify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{"citationItems":[{"id":"ITEM-1","itemData":{"DOI":"10.1007/s11273-014-9371-5","ISSN":"0923-4861","abstract":"River corridors are hotspots of biodiversity and harbour plant species which are predominantly distributed in this dynamic ecosystem (river corridor plants). During the last centuries, floodplain meadows became increasingly threatened due to dike constructions and land use changes. An additional threat from future climate change might be posed by the increased probability of drought during summer due to reduced precipitation and water levels in the rivers. Our aim was to test how the characteristic floodplain meadow plant Cnidium dubium responds to water level changes, and to develop implications for its management in the course of climate change. Two mesocosm experiments were set up with plants originating from floodplain meadows along two tributaries of the Elbe River, Germany. In the first experiment, we investigated growth characteristics and biomass of juvenile C. dubium individuals in response to groundwater level (20, 40, and 60 cm below soil surface) and origin. In the second experiment, competitors were included to analyse interactive effects of competition and the water level on mature plants of C. dubium. The growth of C. dubium was affected by the water level, with a physiological optimum at water levels of 40-60 cm below soil surface. C. dubium showed adaptations to the sites of seed origin and evidence for phenotypic plasticity in relation to competition, which suggests that this species might possess adaptation potential. Nevertheless, we propose raising the groundwater level to 20-60 cm below soil surface as a possible management strategy, when drought (as a consequence of climate change) is perceivable.","author":[{"dropping-particle":"","family":"Hanke","given":"J M","non-dropping-particle":"","parse-names":false,"suffix":""},{"dropping-particle":"","family":"Ludewig","given":"K","non-dropping-particle":"","parse-names":false,"suffix":""},{"dropping-particle":"","family":"Jensen","given":"K","non-dropping-particle":"","parse-names":false,"suffix":""}],"container-title":"Wetlands Ecology and Management","id":"ITEM-1","issued":{"date-parts":[["2015"]]},"page":"215-226","title":"Effects of water level and competition on the endangered river corridor plant Cnidium dubium in the context of climate change","type":"article-journal","volume":"23"},"uris":["http://www.mendeley.com/documents/?uuid=c8113970-defd-4489-9ce4-dda3a3d6620e"]},{"id":"ITEM-2","itemData":{"author":[{"dropping-particle":"","family":"Weigelt","given":"Alexandra","non-dropping-particle":"","parse-names":false,"suffix":""},{"dropping-particle":"","family":"Röttgermann","given":"Matthias","non-dropping-particle":"","parse-names":false,"suffix":""},{"dropping-particle":"","family":"Steinlein","given":"Tom","non-dropping-particle":"","parse-names":false,"suffix":""}],"container-title":"Folia Geobotanica","id":"ITEM-2","issue":"2","issued":{"date-parts":[["2000"]]},"page":"169-178","title":"Sandy soils influence of water availability on competitive interactions between plant species","type":"article-journal","volume":"35"},"uris":["http://www.mendeley.com/documents/?uuid=8bd856fd-eb53-4e0c-8b73-53914fcdde38"]}],"mendeley":{"formattedCitation":"[42,43]","plainTextFormattedCitation":"[42,43]","previouslyFormattedCitation":"[42,43]"},"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[42,43]</w:t>
            </w:r>
            <w:r w:rsidRPr="00D537C5">
              <w:rPr>
                <w:rFonts w:ascii="Times New Roman" w:hAnsi="Times New Roman"/>
                <w:sz w:val="24"/>
                <w:szCs w:val="24"/>
              </w:rPr>
              <w:fldChar w:fldCharType="end"/>
            </w:r>
            <w:r w:rsidRPr="00D537C5">
              <w:rPr>
                <w:rFonts w:ascii="Times New Roman" w:hAnsi="Times New Roman"/>
                <w:sz w:val="24"/>
                <w:szCs w:val="24"/>
              </w:rPr>
              <w:t xml:space="preserve"> or weaken competition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{"citationItems":[{"id":"ITEM-1","itemData":{"DOI":"10.1111/j.1469-185X.2011.00209.x","ISSN":"14647931","author":[{"dropping-particle":"","family":"McCluney","given":"Kevin E.","non-dropping-particle":"","parse-names":false,"suffix":""},{"dropping-particle":"","family":"Belnap","given":"Jayne","non-dropping-particle":"","parse-names":false,"suffix":""},{"dropping-particle":"","family":"Collins","given":"Scott L.","non-dropping-particle":"","parse-names":false,"suffix":""},{"dropping-particle":"","family":"González","given":"Angélica L.","non-dropping-particle":"","parse-names":false,"suffix":""},{"dropping-particle":"","family":"Hagen","given":"Elizabeth M.","non-dropping-particle":"","parse-names":false,"suffix":""},{"dropping-particle":"","family":"Nathaniel Holland","given":"J.","non-dropping-particle":"","parse-names":false,"suffix":""},{"dropping-particle":"","family":"Kotler","given":"Burt P.","non-dropping-particle":"","parse-names":false,"suffix":""},{"dropping-particle":"","family":"Maestre","given":"Fernando T.","non-dropping-particle":"","parse-names":false,"suffix":""},{"dropping-particle":"","family":"Smith","given":"Stanley D.","non-dropping-particle":"","parse-names":false,"suffix":""},{"dropping-particle":"","family":"Wolf","given":"Blair O.","non-dropping-particle":"","parse-names":false,"suffix":""}],"container-title":"Biological Reviews","id":"ITEM-1","issue":"3","issued":{"date-parts":[["2012"]]},"page":"563-582","title":"Shifting species interactions in terrestrial dryland ecosystems under altered water availability and climate change","type":"article-journal","volume":"87"},"uris":["http://www.mendeley.com/documents/?uuid=727935e7-cefc-471d-9df6-08bccd22cb2c"]}],"mendeley":{"formattedCitation":"[44]","plainTextFormattedCitation":"[44]","previouslyFormattedCitation":"[44]"},"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[44]</w:t>
            </w:r>
            <w:r w:rsidRPr="00D537C5">
              <w:rPr>
                <w:rFonts w:ascii="Times New Roman" w:hAnsi="Times New Roman"/>
                <w:sz w:val="24"/>
                <w:szCs w:val="24"/>
              </w:rPr>
              <w:fldChar w:fldCharType="end"/>
            </w:r>
            <w:r w:rsidRPr="00D537C5">
              <w:rPr>
                <w:rFonts w:ascii="Times New Roman" w:hAnsi="Times New Roman"/>
                <w:sz w:val="24"/>
                <w:szCs w:val="24"/>
              </w:rPr>
              <w:t xml:space="preserve"> and, for example, water loss of a nurse shrub due to dry soil reduced mortality in a protégé shrub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{"citationItems":[{"id":"ITEM-1","itemData":{"DOI":"10.1016/j.ppees.2011.05.002","ISBN":"1433-8319","ISSN":"14338319","abstract":"Hydraulic lift (HL) has been shown to improve performance of species occurring next to a plant engaged in HL, but whether this process plays an important role in seedling survival and growth in arid environments remains largely unknown. Here, we tested the influence of HL on the interaction between Retama sphaerocarpa, a nurse lifter shrub from western Mediterranean basin, and the protégé shrub Marrubium vulgare. Seedlings of Marrubium were planted under the canopy of Retama in three tube types inserted into the soil. Tubes either did not affect (Mesh), reduced (Netting) or fully prevented root competition (PVC). At the same time, these tubes allowed (Mesh, Netting) or prevented (PVC) soil water flux to/from the tube. Additional seedlings were planted in Mesh tubes in gaps (open spaces between shrubs). Hydraulic lift was measured using soil psychrometers. We detected HL patterns only in mesh and Netting tubes but not in solid-walled PVC tubes. Seedling survival was comparable where root competition was reduced and HL allowed (Netting) and where they were fully prevented (PVC) while survival was 23% lower in Mesh tubes (full root competition plus HL) and no seedlings survived in gaps. Differences in seedlings biomass showed somehow similar patterns, although biomass was greatest in PVC tubes followed by Netting tubes. These results show that, although HL might have contributed to seedling performance under the canopy of Retama, it did not offset root competition from neighbours; when full root competition and HL occurred, competitive effects were stronger than facilitative effects of HL. Overall, intense root competition underneath nurse plants may outweigh the positive effects of the extra water meant by HL. Rather, microclimate amelioration and increased soil fertility under shrubs could account for the reported facilitation of Marrubium seedlings by Retama. © 2011 Perspectives in Plant Ecology, Evolution and Systematics.","author":[{"dropping-particle":"","family":"Prieto","given":"Iván","non-dropping-particle":"","parse-names":false,"suffix":""},{"dropping-particle":"","family":"Padilla","given":"Francisco M.","non-dropping-particle":"","parse-names":false,"suffix":""},{"dropping-particle":"","family":"Armas","given":"Cristina","non-dropping-particle":"","parse-names":false,"suffix":""},{"dropping-particle":"","family":"Pugnaire","given":"Francisco I.","non-dropping-particle":"","parse-names":false,"suffix":""}],"container-title":"Perspectives in Plant Ecology, Evolution and Systematics","id":"ITEM-1","issue":"3","issued":{"date-parts":[["2011"]]},"page":"181-187","title":"The role of hydraulic lift on seedling establishment under a nurse plant species in a semi-arid environment","type":"article-journal","volume":"13"},"uris":["http://www.mendeley.com/documents/?uuid=07b53a4f-f479-462a-b4c1-f069f03ab0be"]}],"mendeley":{"formattedCitation":"[45]","plainTextFormattedCitation":"[45]","previouslyFormattedCitation":"[45]"},"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[45]</w:t>
            </w:r>
            <w:r w:rsidRPr="00D537C5">
              <w:rPr>
                <w:rFonts w:ascii="Times New Roman" w:hAnsi="Times New Roman"/>
                <w:sz w:val="24"/>
                <w:szCs w:val="24"/>
              </w:rPr>
              <w:fldChar w:fldCharType="end"/>
            </w:r>
            <w:r w:rsidRPr="00D537C5">
              <w:rPr>
                <w:rFonts w:ascii="Times New Roman" w:hAnsi="Times New Roman"/>
                <w:sz w:val="24"/>
                <w:szCs w:val="24"/>
              </w:rPr>
              <w:t xml:space="preserve">. Despite the substantial impacts water limitation imposes on competition and survival compared to nutrient stress </w:t>
            </w:r>
            <w:r w:rsidRPr="00D537C5">
              <w:rPr>
                <w:rFonts w:ascii="Times New Roman" w:hAnsi="Times New Roman"/>
                <w:sz w:val="24"/>
                <w:szCs w:val="24"/>
              </w:rPr>
              <w:fldChar w:fldCharType="begin" w:fldLock="1"/>
            </w:r>
            <w:r w:rsidRPr="00D537C5">
              <w:rPr>
                <w:rFonts w:ascii="Times New Roman" w:hAnsi="Times New Roman"/>
                <w:sz w:val="24"/>
                <w:szCs w:val="24"/>
              </w:rPr>
              <w:instrText>ADDIN CSL_CITATION {"citationItems":[{"id":"ITEM-1","itemData":{"author":[{"dropping-particle":"","family":"Coomes","given":"David A","non-dropping-particle":"","parse-names":false,"suffix":""},{"dropping-particle":"","family":"Grubb","given":"Peter J","non-dropping-particle":"","parse-names":false,"suffix":""}],"container-title":"Ecological Monographs","id":"ITEM-1","issue":"2","issued":{"date-parts":[["2000"]]},"page":"171-207","title":"Impacts of root competition in forests and woodlands: a theoretical framework and review of experiments","type":"article-journal","volume":"70"},"uris":["http://www.mendeley.com/documents/?uuid=bc856979-45f9-4046-a2d4-8178eba89009"]}],"mendeley":{"formattedCitation":"[46]","plainTextFormattedCitation":"[46]","previouslyFormattedCitation":"[46]"},"properties":{"noteIndex":0},"schema":"https://github.com/citation-style-language/schema/raw/master/csl-citation.json"}</w:instrText>
            </w:r>
            <w:r w:rsidRPr="00D537C5">
              <w:rPr>
                <w:rFonts w:ascii="Times New Roman" w:hAnsi="Times New Roman"/>
                <w:sz w:val="24"/>
                <w:szCs w:val="24"/>
              </w:rPr>
              <w:fldChar w:fldCharType="separate"/>
            </w:r>
            <w:r w:rsidRPr="00D537C5">
              <w:rPr>
                <w:rFonts w:ascii="Times New Roman" w:hAnsi="Times New Roman"/>
                <w:noProof/>
                <w:sz w:val="24"/>
                <w:szCs w:val="24"/>
              </w:rPr>
              <w:t>[46]</w:t>
            </w:r>
            <w:r w:rsidRPr="00D537C5">
              <w:rPr>
                <w:rFonts w:ascii="Times New Roman" w:hAnsi="Times New Roman"/>
                <w:sz w:val="24"/>
                <w:szCs w:val="24"/>
              </w:rPr>
              <w:fldChar w:fldCharType="end"/>
            </w:r>
            <w:r w:rsidRPr="00D537C5">
              <w:rPr>
                <w:rFonts w:ascii="Times New Roman" w:hAnsi="Times New Roman"/>
                <w:sz w:val="24"/>
                <w:szCs w:val="24"/>
              </w:rPr>
              <w:t>, the literature pool on water and competition is comparatively small so synthesis would advance our knowledge by elucidating patterns.</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742611" w:rsidP="00D01F37">
            <w:pPr>
              <w:pStyle w:val="Default"/>
              <w:spacing w:before="40" w:after="40"/>
              <w:rPr>
                <w:rFonts w:ascii="Times New Roman" w:hAnsi="Times New Roman" w:cs="Times New Roman"/>
                <w:color w:val="auto"/>
              </w:rPr>
            </w:pPr>
            <w:r>
              <w:rPr>
                <w:rFonts w:ascii="Times New Roman" w:hAnsi="Times New Roman" w:cs="Times New Roman"/>
                <w:color w:val="auto"/>
              </w:rPr>
              <w:lastRenderedPageBreak/>
              <w:t>3-5</w:t>
            </w:r>
          </w:p>
        </w:tc>
      </w:tr>
      <w:tr w:rsidR="00FB3483" w:rsidRPr="00D537C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4</w:t>
            </w:r>
          </w:p>
        </w:tc>
        <w:tc>
          <w:tcPr>
            <w:tcW w:w="10600" w:type="dxa"/>
            <w:tcBorders>
              <w:top w:val="single" w:sz="5" w:space="0" w:color="000000"/>
              <w:left w:val="single" w:sz="5" w:space="0" w:color="000000"/>
              <w:bottom w:val="double" w:sz="5" w:space="0" w:color="000000"/>
              <w:right w:val="single" w:sz="5" w:space="0" w:color="000000"/>
            </w:tcBorders>
          </w:tcPr>
          <w:p w:rsidR="003878FA" w:rsidRPr="00D537C5" w:rsidRDefault="003878FA" w:rsidP="00D01F37">
            <w:pPr>
              <w:pStyle w:val="CommentText"/>
              <w:ind w:firstLine="720"/>
              <w:rPr>
                <w:rFonts w:ascii="Times New Roman" w:hAnsi="Times New Roman"/>
                <w:sz w:val="24"/>
                <w:szCs w:val="24"/>
              </w:rPr>
            </w:pPr>
            <w:r w:rsidRPr="00D537C5">
              <w:rPr>
                <w:rFonts w:ascii="Times New Roman" w:hAnsi="Times New Roman"/>
                <w:sz w:val="24"/>
                <w:szCs w:val="24"/>
              </w:rPr>
              <w:t xml:space="preserve">We conducted a meta-analysis to provide resolution on the intensity of root and shoot competition under water stress. We assessed whether roots and shoots impose different competitive intensities in studies that physically partitioning roots and shoots during competition experiments under different water availabilities (Fig. 1). We hypothesize that: 1) competitive intensity of root-only, shoot-only, and full </w:t>
            </w:r>
            <w:r w:rsidRPr="00D537C5">
              <w:rPr>
                <w:rFonts w:ascii="Times New Roman" w:hAnsi="Times New Roman"/>
                <w:sz w:val="24"/>
                <w:szCs w:val="24"/>
              </w:rPr>
              <w:lastRenderedPageBreak/>
              <w:t>competition will differ under varying water availability; 2) competitive intensity will differ between low – and high-water stress treatments; and 3) root competition will differ from shoot competition at varying water availabilities.</w:t>
            </w:r>
          </w:p>
          <w:p w:rsidR="00FB3483" w:rsidRPr="00D537C5" w:rsidRDefault="00FB3483" w:rsidP="00D01F37">
            <w:pPr>
              <w:pStyle w:val="Default"/>
              <w:spacing w:before="40" w:after="40"/>
              <w:rPr>
                <w:rFonts w:ascii="Times New Roman" w:hAnsi="Times New Roman" w:cs="Times New Roman"/>
              </w:rPr>
            </w:pPr>
          </w:p>
        </w:tc>
        <w:tc>
          <w:tcPr>
            <w:tcW w:w="1260" w:type="dxa"/>
            <w:tcBorders>
              <w:top w:val="single" w:sz="5" w:space="0" w:color="000000"/>
              <w:left w:val="single" w:sz="5" w:space="0" w:color="000000"/>
              <w:bottom w:val="doub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lastRenderedPageBreak/>
              <w:t>5</w:t>
            </w:r>
          </w:p>
        </w:tc>
      </w:tr>
      <w:tr w:rsidR="00FB3483" w:rsidRPr="00D537C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537C5" w:rsidRDefault="00FB3483" w:rsidP="00D01F37">
            <w:pPr>
              <w:pStyle w:val="Default"/>
              <w:rPr>
                <w:rFonts w:ascii="Times New Roman" w:hAnsi="Times New Roman" w:cs="Times New Roman"/>
              </w:rPr>
            </w:pPr>
            <w:r w:rsidRPr="00D537C5">
              <w:rPr>
                <w:rFonts w:ascii="Times New Roman" w:hAnsi="Times New Roman" w:cs="Times New Roman"/>
                <w:b/>
                <w:bCs/>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537C5" w:rsidRDefault="00FB3483" w:rsidP="00D01F37">
            <w:pPr>
              <w:pStyle w:val="Default"/>
              <w:jc w:val="right"/>
              <w:rPr>
                <w:rFonts w:ascii="Times New Roman" w:hAnsi="Times New Roman" w:cs="Times New Roman"/>
                <w:color w:val="auto"/>
              </w:rPr>
            </w:pPr>
          </w:p>
        </w:tc>
      </w:tr>
      <w:tr w:rsidR="00FB3483" w:rsidRPr="00D537C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724941" w:rsidP="00D01F37">
            <w:pPr>
              <w:pStyle w:val="Default"/>
              <w:spacing w:before="40" w:after="40"/>
              <w:rPr>
                <w:rFonts w:ascii="Times New Roman" w:hAnsi="Times New Roman" w:cs="Times New Roman"/>
              </w:rPr>
            </w:pPr>
            <w:r w:rsidRPr="00D537C5">
              <w:rPr>
                <w:rFonts w:ascii="Times New Roman" w:hAnsi="Times New Roman" w:cs="Times New Roman"/>
              </w:rPr>
              <w:t xml:space="preserve">We sought peer reviewed literature using the </w:t>
            </w:r>
            <w:r w:rsidR="008560BD">
              <w:rPr>
                <w:rFonts w:ascii="Times New Roman" w:hAnsi="Times New Roman" w:cs="Times New Roman"/>
              </w:rPr>
              <w:t xml:space="preserve">ISI </w:t>
            </w:r>
            <w:r w:rsidRPr="00D537C5">
              <w:rPr>
                <w:rFonts w:ascii="Times New Roman" w:hAnsi="Times New Roman" w:cs="Times New Roman"/>
              </w:rPr>
              <w:t>Web of Science searching platform. A search was performed on 2 May 2019</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FB3483" w:rsidRPr="00D537C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724941" w:rsidP="00D01F37">
            <w:pPr>
              <w:pStyle w:val="Default"/>
              <w:spacing w:before="40" w:after="40"/>
              <w:rPr>
                <w:rFonts w:ascii="Times New Roman" w:hAnsi="Times New Roman" w:cs="Times New Roman"/>
              </w:rPr>
            </w:pPr>
            <w:r w:rsidRPr="00D537C5">
              <w:rPr>
                <w:rFonts w:ascii="Times New Roman" w:hAnsi="Times New Roman" w:cs="Times New Roman"/>
              </w:rPr>
              <w:t xml:space="preserve">Criteria: experimental designs that contained root-only, shoot-only, and or full competition, and a control group (Fig. 1), all under a high- and low-water availability treatments. </w:t>
            </w:r>
            <w:proofErr w:type="spellStart"/>
            <w:r w:rsidRPr="00D537C5">
              <w:rPr>
                <w:rFonts w:ascii="Times New Roman" w:hAnsi="Times New Roman" w:cs="Times New Roman"/>
              </w:rPr>
              <w:t>Weigelt</w:t>
            </w:r>
            <w:proofErr w:type="spellEnd"/>
            <w:r w:rsidRPr="00D537C5">
              <w:rPr>
                <w:rFonts w:ascii="Times New Roman" w:hAnsi="Times New Roman" w:cs="Times New Roman"/>
              </w:rPr>
              <w:t xml:space="preserve"> et al. </w:t>
            </w:r>
            <w:r w:rsidRPr="00D537C5">
              <w:rPr>
                <w:rFonts w:ascii="Times New Roman" w:hAnsi="Times New Roman" w:cs="Times New Roman"/>
              </w:rPr>
              <w:fldChar w:fldCharType="begin" w:fldLock="1"/>
            </w:r>
            <w:r w:rsidRPr="00D537C5">
              <w:rPr>
                <w:rFonts w:ascii="Times New Roman" w:hAnsi="Times New Roman" w:cs="Times New Roman"/>
              </w:rPr>
              <w:instrText>ADDIN CSL_CITATION {"citationItems":[{"id":"ITEM-1","itemData":{"author":[{"dropping-particle":"","family":"Weigelt","given":"A","non-dropping-particle":"","parse-names":false,"suffix":""},{"dropping-particle":"","family":"Steinlein","given":"T","non-dropping-particle":"","parse-names":false,"suffix":""},{"dropping-particle":"","family":"Beyschlag","given":"W","non-dropping-particle":"","parse-names":false,"suffix":""}],"container-title":"Plant Ecology","id":"ITEM-1","issue":"1","issued":{"date-parts":[["2005"]]},"page":"57-68","title":"Competition among three dune species: the impact of water availability on below- ground processes","type":"article-journal","volume":"176"},"uris":["http://www.mendeley.com/documents/?uuid=e9bc6ecc-cc45-4290-b3db-dd7c3693ca43"]}],"mendeley":{"formattedCitation":"[36]","plainTextFormattedCitation":"[36]","previouslyFormattedCitation":"[36]"},"properties":{"noteIndex":0},"schema":"https://github.com/citation-style-language/schema/raw/master/csl-citation.json"}</w:instrText>
            </w:r>
            <w:r w:rsidRPr="00D537C5">
              <w:rPr>
                <w:rFonts w:ascii="Times New Roman" w:hAnsi="Times New Roman" w:cs="Times New Roman"/>
              </w:rPr>
              <w:fldChar w:fldCharType="separate"/>
            </w:r>
            <w:r w:rsidRPr="00D537C5">
              <w:rPr>
                <w:rFonts w:ascii="Times New Roman" w:hAnsi="Times New Roman" w:cs="Times New Roman"/>
                <w:noProof/>
              </w:rPr>
              <w:t>[36]</w:t>
            </w:r>
            <w:r w:rsidRPr="00D537C5">
              <w:rPr>
                <w:rFonts w:ascii="Times New Roman" w:hAnsi="Times New Roman" w:cs="Times New Roman"/>
              </w:rPr>
              <w:fldChar w:fldCharType="end"/>
            </w:r>
            <w:r w:rsidRPr="00D537C5">
              <w:rPr>
                <w:rFonts w:ascii="Times New Roman" w:hAnsi="Times New Roman" w:cs="Times New Roman"/>
              </w:rPr>
              <w:t xml:space="preserve"> lacked a shoot competition treatment but was included here.</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FB3483" w:rsidRPr="00D537C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3968CB" w:rsidP="00D01F37">
            <w:pPr>
              <w:pStyle w:val="Default"/>
              <w:spacing w:before="40" w:after="40"/>
              <w:rPr>
                <w:rFonts w:ascii="Times New Roman" w:hAnsi="Times New Roman" w:cs="Times New Roman"/>
              </w:rPr>
            </w:pPr>
            <w:r>
              <w:rPr>
                <w:rFonts w:ascii="Times New Roman" w:hAnsi="Times New Roman" w:cs="Times New Roman"/>
              </w:rPr>
              <w:t xml:space="preserve">ISI </w:t>
            </w:r>
            <w:r w:rsidR="0024033A" w:rsidRPr="00D537C5">
              <w:rPr>
                <w:rFonts w:ascii="Times New Roman" w:hAnsi="Times New Roman" w:cs="Times New Roman"/>
              </w:rPr>
              <w:t>Web of Scienc</w:t>
            </w:r>
            <w:r w:rsidR="00FB3483" w:rsidRPr="00D537C5">
              <w:rPr>
                <w:rFonts w:ascii="Times New Roman" w:hAnsi="Times New Roman" w:cs="Times New Roman"/>
              </w:rPr>
              <w:t xml:space="preserve">e, contact with study authors to identify additional </w:t>
            </w:r>
            <w:r w:rsidR="0024033A" w:rsidRPr="00D537C5">
              <w:rPr>
                <w:rFonts w:ascii="Times New Roman" w:hAnsi="Times New Roman" w:cs="Times New Roman"/>
              </w:rPr>
              <w:t>data</w:t>
            </w:r>
            <w:r w:rsidR="00FB3483" w:rsidRPr="00D537C5">
              <w:rPr>
                <w:rFonts w:ascii="Times New Roman" w:hAnsi="Times New Roman" w:cs="Times New Roman"/>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FB3483" w:rsidRPr="00D537C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D853DF" w:rsidP="00D01F37">
            <w:pPr>
              <w:pStyle w:val="Default"/>
              <w:spacing w:before="40" w:after="40"/>
              <w:rPr>
                <w:rFonts w:ascii="Times New Roman" w:hAnsi="Times New Roman" w:cs="Times New Roman"/>
              </w:rPr>
            </w:pPr>
            <w:r>
              <w:rPr>
                <w:rFonts w:ascii="Times New Roman" w:hAnsi="Times New Roman" w:cs="Times New Roman"/>
              </w:rPr>
              <w:t xml:space="preserve">We used </w:t>
            </w:r>
            <w:proofErr w:type="spellStart"/>
            <w:r>
              <w:rPr>
                <w:rFonts w:ascii="Times New Roman" w:hAnsi="Times New Roman" w:cs="Times New Roman"/>
              </w:rPr>
              <w:t>Boolaen</w:t>
            </w:r>
            <w:proofErr w:type="spellEnd"/>
            <w:r>
              <w:rPr>
                <w:rFonts w:ascii="Times New Roman" w:hAnsi="Times New Roman" w:cs="Times New Roman"/>
              </w:rPr>
              <w:t xml:space="preserve"> terms to </w:t>
            </w:r>
            <w:r w:rsidR="0024033A" w:rsidRPr="00D537C5">
              <w:rPr>
                <w:rFonts w:ascii="Times New Roman" w:hAnsi="Times New Roman" w:cs="Times New Roman"/>
              </w:rPr>
              <w:t>broaden the search: [(shoot* AND root*) OR (above AND below)] AND [(</w:t>
            </w:r>
            <w:proofErr w:type="spellStart"/>
            <w:r w:rsidR="0024033A" w:rsidRPr="00D537C5">
              <w:rPr>
                <w:rFonts w:ascii="Times New Roman" w:hAnsi="Times New Roman" w:cs="Times New Roman"/>
              </w:rPr>
              <w:t>competit</w:t>
            </w:r>
            <w:proofErr w:type="spellEnd"/>
            <w:r w:rsidR="0024033A" w:rsidRPr="00D537C5">
              <w:rPr>
                <w:rFonts w:ascii="Times New Roman" w:hAnsi="Times New Roman" w:cs="Times New Roman"/>
              </w:rPr>
              <w:t>* OR interact*)], topic: “water stress.” Search results were refined by research areas of plant sciences, agriculture, genetics, heredity, forestry, and environmental sciences, and ecology.</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FB3483" w:rsidRPr="00D537C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1C2129" w:rsidP="00D01F37">
            <w:pPr>
              <w:pStyle w:val="Default"/>
              <w:spacing w:before="40" w:after="40"/>
              <w:rPr>
                <w:rFonts w:ascii="Times New Roman" w:hAnsi="Times New Roman" w:cs="Times New Roman"/>
              </w:rPr>
            </w:pPr>
            <w:r w:rsidRPr="00D537C5">
              <w:rPr>
                <w:rFonts w:ascii="Times New Roman" w:hAnsi="Times New Roman"/>
              </w:rPr>
              <w:t>Abstracts were then evaluated for relevance and read if meet criteria</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FB3483" w:rsidRPr="00D537C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D544A3" w:rsidP="00D01F37">
            <w:pPr>
              <w:pStyle w:val="Default"/>
              <w:spacing w:before="40" w:after="40"/>
              <w:rPr>
                <w:rFonts w:ascii="Times New Roman" w:hAnsi="Times New Roman" w:cs="Times New Roman"/>
              </w:rPr>
            </w:pPr>
            <w:r w:rsidRPr="00D537C5">
              <w:rPr>
                <w:rFonts w:ascii="Times New Roman" w:hAnsi="Times New Roman"/>
              </w:rPr>
              <w:t xml:space="preserve">Studies were included in the analyses if we acquired response variables, standard deviation, and sample sizes, either from the study, the study authors, or from figures. When data were only available in graphics, those data were extracted from figures using the free web-based application </w:t>
            </w:r>
            <w:proofErr w:type="spellStart"/>
            <w:r w:rsidRPr="00D537C5">
              <w:rPr>
                <w:rFonts w:ascii="Times New Roman" w:hAnsi="Times New Roman"/>
              </w:rPr>
              <w:t>WebPlotDigitizer</w:t>
            </w:r>
            <w:proofErr w:type="spellEnd"/>
            <w:r w:rsidRPr="00D537C5">
              <w:rPr>
                <w:rFonts w:ascii="Times New Roman" w:hAnsi="Times New Roman"/>
              </w:rPr>
              <w:t xml:space="preserve"> v3.9 </w:t>
            </w:r>
            <w:r w:rsidRPr="00D537C5">
              <w:rPr>
                <w:rFonts w:ascii="Times New Roman" w:hAnsi="Times New Roman"/>
              </w:rPr>
              <w:fldChar w:fldCharType="begin" w:fldLock="1"/>
            </w:r>
            <w:r w:rsidRPr="00D537C5">
              <w:rPr>
                <w:rFonts w:ascii="Times New Roman" w:hAnsi="Times New Roman"/>
              </w:rPr>
              <w:instrText>ADDIN CSL_CITATION {"citationItems":[{"id":"ITEM-1","itemData":{"author":[{"dropping-particle":"","family":"Rohatgi","given":"A","non-dropping-particle":"","parse-names":false,"suffix":""}],"container-title":"https://automeris.io/WebPlotDigitizer/","id":"ITEM-1","issued":{"date-parts":[["2015"]]},"page":"Accessed 3-15-19","title":"WebPlotDigitizer","type":"webpage"},"uris":["http://www.mendeley.com/documents/?uuid=c01957c8-d814-4fef-8762-45b9c51b9c41"]}],"mendeley":{"formattedCitation":"[47]","plainTextFormattedCitation":"[47]","previouslyFormattedCitation":"[47]"},"properties":{"noteIndex":0},"schema":"https://github.com/citation-style-language/schema/raw/master/csl-citation.json"}</w:instrText>
            </w:r>
            <w:r w:rsidRPr="00D537C5">
              <w:rPr>
                <w:rFonts w:ascii="Times New Roman" w:hAnsi="Times New Roman"/>
              </w:rPr>
              <w:fldChar w:fldCharType="separate"/>
            </w:r>
            <w:r w:rsidRPr="00D537C5">
              <w:rPr>
                <w:rFonts w:ascii="Times New Roman" w:hAnsi="Times New Roman"/>
                <w:noProof/>
              </w:rPr>
              <w:t>[47]</w:t>
            </w:r>
            <w:r w:rsidRPr="00D537C5">
              <w:rPr>
                <w:rFonts w:ascii="Times New Roman" w:hAnsi="Times New Roman"/>
              </w:rPr>
              <w:fldChar w:fldCharType="end"/>
            </w:r>
            <w:r w:rsidRPr="00D537C5">
              <w:rPr>
                <w:rFonts w:ascii="Times New Roman" w:hAnsi="Times New Roman"/>
              </w:rPr>
              <w:t xml:space="preserve">. We extracted data from figures from three studies </w:t>
            </w:r>
            <w:r w:rsidRPr="00D537C5">
              <w:rPr>
                <w:rFonts w:ascii="Times New Roman" w:hAnsi="Times New Roman"/>
              </w:rPr>
              <w:fldChar w:fldCharType="begin" w:fldLock="1"/>
            </w:r>
            <w:r w:rsidRPr="00D537C5">
              <w:rPr>
                <w:rFonts w:ascii="Times New Roman" w:hAnsi="Times New Roman"/>
              </w:rPr>
              <w:instrText>ADDIN CSL_CITATION {"citationItems":[{"id":"ITEM-1","itemData":{"author":[{"dropping-particle":"","family":"Salinger","given":"S","non-dropping-particle":"","parse-names":false,"suffix":""},{"dropping-particle":"","family":"Bornkamm","given":"R","non-dropping-particle":"","parse-names":false,"suffix":""}],"container-title":"Agro-Ecosystems","id":"ITEM-1","issued":{"date-parts":[["1982"]]},"page":"277-292","title":"Production of organic matter and interference of two grasses at different levels of water supply","type":"article-journal","volume":"7"},"uris":["http://www.mendeley.com/documents/?uuid=df650306-5d07-4b39-ba90-ede1fbd30fd1"]},{"id":"ITEM-2","itemData":{"DOI":"10.1007/sll258-006-9222-4","author":[{"dropping-particle":"","family":"Lamb","given":"Eric G","non-dropping-particle":"","parse-names":false,"suffix":""},{"dropping-particle":"","family":"Shore","given":"Bryon H","non-dropping-particle":"","parse-names":false,"suffix":""},{"dropping-particle":"","family":"Cahill","given":"James F","non-dropping-particle":"","parse-names":false,"suffix":""}],"container-title":"Plant Ecology","id":"ITEM-2","issue":"1","issued":{"date-parts":[["2007"]]},"page":"21-33","title":"Water and nitrogen addition differentially impact plant competition in a native rough Fescue grassland","type":"article-journal","volume":"192"},"uris":["http://www.mendeley.com/documents/?uuid=35ab1872-eda4-4187-98f2-3748f3ee5131"]},{"id":"ITEM-3","itemData":{"DOI":"10.1111/j.1365-2745.2009.01598.x","ISSN":"00220477","abstract":"1.†Evidence from plant-community structure suggests that niche segregation between plant species is widespread, but the mechanisms are still generally obscure. We used experimental mesocosms to investigate the role of above- and below-ground competition in defining the distinct niche distributions of two Senecio species that separate along a water-table gradient in meadow habitats. In a target-border design, Senecio target plants were surrounded by six fence-sitting plants of Phleum†pratense and fully factorial, randomised treatments for above-ground and below-ground competition, water level and nitrogen were applied. 2.†Below-ground competition was found to be the most influential factor for plant biomass and seed production, whereas above-ground competition had negligible effects. Judging from their performances under different combinations of water level and nitrogen fertilization, the Senecio species showed different types of niche differentiation. Senecio aquaticus showed a preference for waterlogged over dry soils irrespective of the presence or absence of competition. Senecio jacobaea showed no preference for any hydrological condition, as long as below-ground interaction was prevented. In the presence of competing roots, it showed the expected preference for dry soils, especially under N-fertilized conditions. 3.†Below-ground competition was especially intense under conditions of high supply of edaphic resources and even had the potential to entirely abolish any positive effects of increased water- or nitrogen-supply. This supports the highly debated view that the importance of below-ground competition increases rather than decreases with below-ground resource supply. A functional mechanism for the dry-habitat niche of S.†jacobaea is suggested by the severe effect of competition on this species in waterlogged soil, especially when nitrogen was added. Since such conditions favoured growth of competing neighbours, the intensified depletion of other soil resources may have been the cause of the poor performance by S. jacobaea. 4.†Synthesis. Niche differentiation can either be a genetically fixed preference or a result of current competition. Below-ground competition was found to be a much stronger driver of niche differentiation than generally assumed. Even in highly productive systems it can be the principal type of interaction, which is contrary to common assumptions and which might be the case when some but not all edaphic resources are in ample…","author":[{"dropping-particle":"","family":"Bartelheimer","given":"Maik","non-dropping-particle":"","parse-names":false,"suffix":""},{"dropping-particle":"","family":"Gowing","given":"David","non-dropping-particle":"","parse-names":false,"suffix":""},{"dropping-particle":"","family":"Silvertown","given":"Jonathan","non-dropping-particle":"","parse-names":false,"suffix":""}],"container-title":"Journal of Ecology","id":"ITEM-3","issue":"1","issued":{"date-parts":[["2010"]]},"page":"126-136","title":"Explaining hydrological niches: The decisive role of below-ground competition in two closely related Senecio species","type":"article-journal","volume":"98"},"uris":["http://www.mendeley.com/documents/?uuid=76268ad6-3cb7-4a3d-9bcf-74510bd4c857"]}],"mendeley":{"formattedCitation":"[34,48,49]","plainTextFormattedCitation":"[34,48,49]","previouslyFormattedCitation":"[34,48,49]"},"properties":{"noteIndex":0},"schema":"https://github.com/citation-style-language/schema/raw/master/csl-citation.json"}</w:instrText>
            </w:r>
            <w:r w:rsidRPr="00D537C5">
              <w:rPr>
                <w:rFonts w:ascii="Times New Roman" w:hAnsi="Times New Roman"/>
              </w:rPr>
              <w:fldChar w:fldCharType="separate"/>
            </w:r>
            <w:r w:rsidRPr="00D537C5">
              <w:rPr>
                <w:rFonts w:ascii="Times New Roman" w:hAnsi="Times New Roman"/>
                <w:noProof/>
              </w:rPr>
              <w:t>[34,48,49]</w:t>
            </w:r>
            <w:r w:rsidRPr="00D537C5">
              <w:rPr>
                <w:rFonts w:ascii="Times New Roman" w:hAnsi="Times New Roman"/>
              </w:rPr>
              <w:fldChar w:fldCharType="end"/>
            </w:r>
            <w:r w:rsidRPr="00D537C5">
              <w:rPr>
                <w:rFonts w:ascii="Times New Roman" w:hAnsi="Times New Roman"/>
              </w:rPr>
              <w:t>.</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FB3483" w:rsidRPr="00D537C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2B0BD1" w:rsidP="00D01F37">
            <w:pPr>
              <w:pStyle w:val="Default"/>
              <w:spacing w:before="40" w:after="40"/>
              <w:rPr>
                <w:rFonts w:ascii="Times New Roman" w:hAnsi="Times New Roman" w:cs="Times New Roman"/>
              </w:rPr>
            </w:pPr>
            <w:r w:rsidRPr="00D537C5">
              <w:rPr>
                <w:rFonts w:ascii="Times New Roman" w:hAnsi="Times New Roman" w:cs="Times New Roman"/>
              </w:rPr>
              <w:t>We collected additional data such as study location,</w:t>
            </w:r>
            <w:r w:rsidR="00C95E33">
              <w:rPr>
                <w:rFonts w:ascii="Times New Roman" w:hAnsi="Times New Roman" w:cs="Times New Roman"/>
              </w:rPr>
              <w:t xml:space="preserve"> setting</w:t>
            </w:r>
            <w:r w:rsidRPr="00D537C5">
              <w:rPr>
                <w:rFonts w:ascii="Times New Roman" w:hAnsi="Times New Roman" w:cs="Times New Roman"/>
              </w:rPr>
              <w:t xml:space="preserve"> species, water treatment</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FB3483" w:rsidRPr="00D537C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2B0BD1" w:rsidP="00D01F37">
            <w:pPr>
              <w:pStyle w:val="Default"/>
              <w:spacing w:before="40" w:after="40"/>
              <w:rPr>
                <w:rFonts w:ascii="Times New Roman" w:hAnsi="Times New Roman" w:cs="Times New Roman"/>
              </w:rPr>
            </w:pPr>
            <w:r w:rsidRPr="00D537C5">
              <w:rPr>
                <w:rFonts w:ascii="Times New Roman" w:hAnsi="Times New Roman" w:cs="Times New Roman"/>
              </w:rPr>
              <w:t>Five suitable studies were</w:t>
            </w:r>
            <w:r w:rsidR="007D2CB3">
              <w:rPr>
                <w:rFonts w:ascii="Times New Roman" w:hAnsi="Times New Roman" w:cs="Times New Roman"/>
              </w:rPr>
              <w:t xml:space="preserve"> not analyzed</w:t>
            </w:r>
            <w:r w:rsidRPr="00D537C5">
              <w:rPr>
                <w:rFonts w:ascii="Times New Roman" w:hAnsi="Times New Roman" w:cs="Times New Roman"/>
              </w:rPr>
              <w:t xml:space="preserve"> due to</w:t>
            </w:r>
            <w:r w:rsidR="00942064">
              <w:rPr>
                <w:rFonts w:ascii="Times New Roman" w:hAnsi="Times New Roman" w:cs="Times New Roman"/>
              </w:rPr>
              <w:t xml:space="preserve"> missing data. These studies are summarized in the discussion to compare their outcomes to studies analyzed. </w:t>
            </w:r>
            <w:r w:rsidR="00AF11CC">
              <w:rPr>
                <w:rFonts w:ascii="Times New Roman" w:hAnsi="Times New Roman"/>
              </w:rPr>
              <w:t>S</w:t>
            </w:r>
            <w:r w:rsidR="00AF11CC" w:rsidRPr="000701AA">
              <w:rPr>
                <w:rFonts w:ascii="Times New Roman" w:hAnsi="Times New Roman"/>
              </w:rPr>
              <w:t>tandard deviations were imputed</w:t>
            </w:r>
            <w:r w:rsidR="00AF11CC">
              <w:rPr>
                <w:rFonts w:ascii="Times New Roman" w:hAnsi="Times New Roman"/>
              </w:rPr>
              <w:t xml:space="preserve"> on three studies to include here. This reduces publication bias and </w:t>
            </w:r>
            <w:r w:rsidR="00AF11CC" w:rsidRPr="000701AA">
              <w:rPr>
                <w:rFonts w:ascii="Times New Roman" w:hAnsi="Times New Roman"/>
              </w:rPr>
              <w:t>improve</w:t>
            </w:r>
            <w:r w:rsidR="00AF11CC">
              <w:rPr>
                <w:rFonts w:ascii="Times New Roman" w:hAnsi="Times New Roman"/>
              </w:rPr>
              <w:t>s</w:t>
            </w:r>
            <w:r w:rsidR="00AF11CC" w:rsidRPr="000701AA">
              <w:rPr>
                <w:rFonts w:ascii="Times New Roman" w:hAnsi="Times New Roman"/>
              </w:rPr>
              <w:t xml:space="preserve"> variance estimates compared to when data from an incomplete study are excluded</w:t>
            </w:r>
            <w:r w:rsidR="00AF11CC">
              <w:rPr>
                <w:rFonts w:ascii="Times New Roman" w:hAnsi="Times New Roman"/>
              </w:rPr>
              <w:t xml:space="preserve"> </w:t>
            </w:r>
            <w:r w:rsidR="00AF11CC">
              <w:rPr>
                <w:rFonts w:ascii="Times New Roman" w:hAnsi="Times New Roman"/>
              </w:rPr>
              <w:fldChar w:fldCharType="begin" w:fldLock="1"/>
            </w:r>
            <w:r w:rsidR="00AF11CC">
              <w:rPr>
                <w:rFonts w:ascii="Times New Roman" w:hAnsi="Times New Roman"/>
              </w:rPr>
              <w:instrText>ADDIN CSL_CITATION {"citationItems":[{"id":"ITEM-1","itemData":{"DOI":"10.1515/9781400846184-015","abstract":"JSTOR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128.119.168.32 on Fri, 14 Apr 2017 03:15:59 UTC All use subject to http://about.jstor.org/terms","author":[{"dropping-particle":"","family":"Lajeunesse","given":"Marc J.","non-dropping-particle":"","parse-names":false,"suffix":""}],"container-title":"Handbook of Meta-analysis in Ecology and Evolution","id":"ITEM-1","issued":{"date-parts":[["2013"]]},"page":"195-206","title":"Recovering Missing or Partial Data from Studies: A Survey of Conversions and Imputations for Meta-analysis","type":"chapter"},"uris":["http://www.mendeley.com/documents/?uuid=51f2926a-ae46-4090-8aee-f15cb85dda57"]}],"mendeley":{"formattedCitation":"[56]","plainTextFormattedCitation":"[56]","previouslyFormattedCitation":"[56]"},"properties":{"noteIndex":0},"schema":"https://github.com/citation-style-language/schema/raw/master/csl-citation.json"}</w:instrText>
            </w:r>
            <w:r w:rsidR="00AF11CC">
              <w:rPr>
                <w:rFonts w:ascii="Times New Roman" w:hAnsi="Times New Roman"/>
              </w:rPr>
              <w:fldChar w:fldCharType="separate"/>
            </w:r>
            <w:r w:rsidR="00AF11CC" w:rsidRPr="00A53687">
              <w:rPr>
                <w:rFonts w:ascii="Times New Roman" w:hAnsi="Times New Roman"/>
                <w:noProof/>
              </w:rPr>
              <w:t>[56]</w:t>
            </w:r>
            <w:r w:rsidR="00AF11CC">
              <w:rPr>
                <w:rFonts w:ascii="Times New Roman" w:hAnsi="Times New Roman"/>
              </w:rPr>
              <w:fldChar w:fldCharType="end"/>
            </w:r>
            <w:r w:rsidR="00AF11CC" w:rsidRPr="000701AA">
              <w:rPr>
                <w:rFonts w:ascii="Times New Roman" w:hAnsi="Times New Roman"/>
              </w:rPr>
              <w:t>.</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t>8-9</w:t>
            </w:r>
          </w:p>
        </w:tc>
      </w:tr>
      <w:tr w:rsidR="00FB3483" w:rsidRPr="00D537C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2B0BD1" w:rsidP="00D01F37">
            <w:pPr>
              <w:pStyle w:val="Default"/>
              <w:spacing w:before="40" w:after="40"/>
              <w:rPr>
                <w:rFonts w:ascii="Times New Roman" w:hAnsi="Times New Roman" w:cs="Times New Roman"/>
              </w:rPr>
            </w:pPr>
            <w:r w:rsidRPr="00D537C5">
              <w:rPr>
                <w:rFonts w:ascii="Times New Roman" w:hAnsi="Times New Roman" w:cs="Times New Roman"/>
              </w:rPr>
              <w:t>Log response ratio, sampling variance</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C75174" w:rsidP="00D01F37">
            <w:pPr>
              <w:pStyle w:val="Default"/>
              <w:spacing w:before="40" w:after="40"/>
              <w:rPr>
                <w:rFonts w:ascii="Times New Roman" w:hAnsi="Times New Roman" w:cs="Times New Roman"/>
                <w:color w:val="auto"/>
              </w:rPr>
            </w:pPr>
            <w:r>
              <w:rPr>
                <w:rFonts w:ascii="Times New Roman" w:hAnsi="Times New Roman" w:cs="Times New Roman"/>
                <w:color w:val="auto"/>
              </w:rPr>
              <w:t>7-8</w:t>
            </w:r>
          </w:p>
        </w:tc>
      </w:tr>
      <w:tr w:rsidR="00FB3483" w:rsidRPr="00D537C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D537C5" w:rsidRDefault="00904533" w:rsidP="00D01F37">
            <w:pPr>
              <w:pStyle w:val="Default"/>
              <w:spacing w:before="40" w:after="40"/>
              <w:rPr>
                <w:rFonts w:ascii="Times New Roman" w:hAnsi="Times New Roman" w:cs="Times New Roman"/>
              </w:rPr>
            </w:pPr>
            <w:r w:rsidRPr="00D537C5">
              <w:rPr>
                <w:rFonts w:ascii="Times New Roman" w:hAnsi="Times New Roman" w:cs="Times New Roman"/>
              </w:rPr>
              <w:t>Q, I</w:t>
            </w:r>
            <w:r w:rsidRPr="00D537C5">
              <w:rPr>
                <w:rFonts w:ascii="Times New Roman" w:hAnsi="Times New Roman" w:cs="Times New Roman"/>
                <w:vertAlign w:val="superscript"/>
              </w:rPr>
              <w:t>2</w:t>
            </w:r>
            <w:r w:rsidRPr="00D537C5">
              <w:rPr>
                <w:rFonts w:ascii="Times New Roman" w:hAnsi="Times New Roman" w:cs="Times New Roman"/>
              </w:rPr>
              <w:t>, T</w:t>
            </w:r>
            <w:r w:rsidRPr="00D537C5">
              <w:rPr>
                <w:rFonts w:ascii="Times New Roman" w:hAnsi="Times New Roman" w:cs="Times New Roman"/>
                <w:vertAlign w:val="superscript"/>
              </w:rPr>
              <w:t>2</w:t>
            </w:r>
            <w:r w:rsidRPr="00D537C5">
              <w:rPr>
                <w:rFonts w:ascii="Times New Roman" w:hAnsi="Times New Roman" w:cs="Times New Roman"/>
              </w:rPr>
              <w:t xml:space="preserve"> and sigma are reported herein</w:t>
            </w:r>
            <w:r w:rsidR="00FB3483" w:rsidRPr="00D537C5">
              <w:rPr>
                <w:rFonts w:ascii="Times New Roman" w:hAnsi="Times New Roman" w:cs="Times New Roman"/>
              </w:rPr>
              <w:t xml:space="preserve"> </w:t>
            </w:r>
          </w:p>
        </w:tc>
        <w:tc>
          <w:tcPr>
            <w:tcW w:w="1260" w:type="dxa"/>
            <w:tcBorders>
              <w:top w:val="single" w:sz="5" w:space="0" w:color="000000"/>
              <w:left w:val="single" w:sz="5" w:space="0" w:color="000000"/>
              <w:bottom w:val="single" w:sz="5" w:space="0" w:color="000000"/>
              <w:right w:val="single" w:sz="5" w:space="0" w:color="000000"/>
            </w:tcBorders>
          </w:tcPr>
          <w:p w:rsidR="00FB3483" w:rsidRPr="00D537C5" w:rsidRDefault="00E31B4C" w:rsidP="00D01F37">
            <w:pPr>
              <w:pStyle w:val="Default"/>
              <w:spacing w:before="40" w:after="40"/>
              <w:rPr>
                <w:rFonts w:ascii="Times New Roman" w:hAnsi="Times New Roman" w:cs="Times New Roman"/>
                <w:color w:val="auto"/>
              </w:rPr>
            </w:pPr>
            <w:r>
              <w:rPr>
                <w:rFonts w:ascii="Times New Roman" w:hAnsi="Times New Roman" w:cs="Times New Roman"/>
                <w:color w:val="auto"/>
              </w:rPr>
              <w:t>11</w:t>
            </w:r>
          </w:p>
        </w:tc>
      </w:tr>
    </w:tbl>
    <w:p w:rsidR="00E324A8" w:rsidRPr="00D537C5" w:rsidRDefault="00E324A8" w:rsidP="00D01F37">
      <w:pPr>
        <w:pStyle w:val="CM1"/>
        <w:jc w:val="center"/>
        <w:rPr>
          <w:rFonts w:ascii="Times New Roman" w:hAnsi="Times New Roman"/>
        </w:rPr>
      </w:pPr>
    </w:p>
    <w:p w:rsidR="00FB3483" w:rsidRPr="00D537C5" w:rsidRDefault="00FB3483" w:rsidP="00D01F37">
      <w:pPr>
        <w:pStyle w:val="CM1"/>
        <w:jc w:val="center"/>
        <w:rPr>
          <w:rFonts w:ascii="Times New Roman" w:hAnsi="Times New Roman"/>
        </w:rPr>
      </w:pPr>
      <w:r w:rsidRPr="00D537C5">
        <w:rPr>
          <w:rFonts w:ascii="Times New Roman" w:hAnsi="Times New Roman"/>
        </w:rPr>
        <w:t xml:space="preserve">Page 1 of 2 </w:t>
      </w:r>
    </w:p>
    <w:tbl>
      <w:tblPr>
        <w:tblW w:w="14404" w:type="dxa"/>
        <w:tblBorders>
          <w:top w:val="nil"/>
          <w:left w:val="nil"/>
          <w:bottom w:val="nil"/>
          <w:right w:val="nil"/>
        </w:tblBorders>
        <w:tblLook w:val="0000" w:firstRow="0" w:lastRow="0" w:firstColumn="0" w:lastColumn="0" w:noHBand="0" w:noVBand="0"/>
      </w:tblPr>
      <w:tblGrid>
        <w:gridCol w:w="1589"/>
        <w:gridCol w:w="1442"/>
        <w:gridCol w:w="10197"/>
        <w:gridCol w:w="1176"/>
      </w:tblGrid>
      <w:tr w:rsidR="00FB3483" w:rsidRPr="00D537C5" w:rsidTr="0033421E">
        <w:trPr>
          <w:trHeight w:val="646"/>
        </w:trPr>
        <w:tc>
          <w:tcPr>
            <w:tcW w:w="158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537C5" w:rsidRDefault="00FB3483" w:rsidP="00D01F37">
            <w:pPr>
              <w:pStyle w:val="Default"/>
              <w:rPr>
                <w:rFonts w:ascii="Times New Roman" w:hAnsi="Times New Roman" w:cs="Times New Roman"/>
                <w:color w:val="FFFFFF"/>
              </w:rPr>
            </w:pPr>
            <w:r w:rsidRPr="00D537C5">
              <w:rPr>
                <w:rFonts w:ascii="Times New Roman" w:hAnsi="Times New Roman" w:cs="Times New Roman"/>
                <w:b/>
                <w:bCs/>
                <w:color w:val="FFFFFF"/>
              </w:rPr>
              <w:lastRenderedPageBreak/>
              <w:t xml:space="preserve">Section/topic </w:t>
            </w:r>
          </w:p>
        </w:tc>
        <w:tc>
          <w:tcPr>
            <w:tcW w:w="144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537C5" w:rsidRDefault="00FB3483" w:rsidP="00D01F37">
            <w:pPr>
              <w:pStyle w:val="Default"/>
              <w:jc w:val="right"/>
              <w:rPr>
                <w:rFonts w:ascii="Times New Roman" w:hAnsi="Times New Roman" w:cs="Times New Roman"/>
              </w:rPr>
            </w:pPr>
            <w:r w:rsidRPr="00D537C5">
              <w:rPr>
                <w:rFonts w:ascii="Times New Roman" w:hAnsi="Times New Roman" w:cs="Times New Roman"/>
                <w:b/>
                <w:bCs/>
                <w:color w:val="FFFFFF"/>
              </w:rPr>
              <w:t>#</w:t>
            </w:r>
          </w:p>
        </w:tc>
        <w:tc>
          <w:tcPr>
            <w:tcW w:w="1019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537C5" w:rsidRDefault="00FB3483" w:rsidP="00D01F37">
            <w:pPr>
              <w:pStyle w:val="Default"/>
              <w:rPr>
                <w:rFonts w:ascii="Times New Roman" w:hAnsi="Times New Roman" w:cs="Times New Roman"/>
                <w:color w:val="FFFFFF"/>
              </w:rPr>
            </w:pPr>
            <w:r w:rsidRPr="00D537C5">
              <w:rPr>
                <w:rFonts w:ascii="Times New Roman" w:hAnsi="Times New Roman" w:cs="Times New Roman"/>
                <w:b/>
                <w:bCs/>
                <w:color w:val="FFFFFF"/>
              </w:rPr>
              <w:t xml:space="preserve">Checklist item </w:t>
            </w:r>
          </w:p>
        </w:tc>
        <w:tc>
          <w:tcPr>
            <w:tcW w:w="11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537C5" w:rsidRDefault="00FB3483" w:rsidP="00D01F37">
            <w:pPr>
              <w:pStyle w:val="Default"/>
              <w:rPr>
                <w:rFonts w:ascii="Times New Roman" w:hAnsi="Times New Roman" w:cs="Times New Roman"/>
                <w:color w:val="FFFFFF"/>
              </w:rPr>
            </w:pPr>
            <w:r w:rsidRPr="00D537C5">
              <w:rPr>
                <w:rFonts w:ascii="Times New Roman" w:hAnsi="Times New Roman" w:cs="Times New Roman"/>
                <w:b/>
                <w:bCs/>
                <w:color w:val="FFFFFF"/>
              </w:rPr>
              <w:t xml:space="preserve">Reported on page # </w:t>
            </w:r>
          </w:p>
        </w:tc>
      </w:tr>
      <w:tr w:rsidR="00FB3483" w:rsidRPr="00D537C5" w:rsidTr="0033421E">
        <w:trPr>
          <w:trHeight w:val="561"/>
        </w:trPr>
        <w:tc>
          <w:tcPr>
            <w:tcW w:w="1589" w:type="dxa"/>
            <w:tcBorders>
              <w:top w:val="doub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Risk of bias across studies </w:t>
            </w:r>
          </w:p>
        </w:tc>
        <w:tc>
          <w:tcPr>
            <w:tcW w:w="1442" w:type="dxa"/>
            <w:tcBorders>
              <w:top w:val="doub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15</w:t>
            </w:r>
          </w:p>
        </w:tc>
        <w:tc>
          <w:tcPr>
            <w:tcW w:w="10197" w:type="dxa"/>
            <w:tcBorders>
              <w:top w:val="double" w:sz="5" w:space="0" w:color="000000"/>
              <w:left w:val="single" w:sz="5" w:space="0" w:color="000000"/>
              <w:bottom w:val="single" w:sz="5" w:space="0" w:color="000000"/>
              <w:right w:val="single" w:sz="5" w:space="0" w:color="000000"/>
            </w:tcBorders>
          </w:tcPr>
          <w:p w:rsidR="00FB3483" w:rsidRPr="00D537C5" w:rsidRDefault="0087160E" w:rsidP="00D01F37">
            <w:pPr>
              <w:pStyle w:val="Default"/>
              <w:spacing w:before="40" w:after="40"/>
              <w:rPr>
                <w:rFonts w:ascii="Times New Roman" w:hAnsi="Times New Roman" w:cs="Times New Roman"/>
              </w:rPr>
            </w:pPr>
            <w:r w:rsidRPr="00D537C5">
              <w:rPr>
                <w:rFonts w:ascii="Times New Roman" w:hAnsi="Times New Roman" w:cs="Times New Roman"/>
              </w:rPr>
              <w:t xml:space="preserve">Factors </w:t>
            </w:r>
            <w:r w:rsidR="008440D8">
              <w:rPr>
                <w:rFonts w:ascii="Times New Roman" w:hAnsi="Times New Roman" w:cs="Times New Roman"/>
              </w:rPr>
              <w:t>across</w:t>
            </w:r>
            <w:r w:rsidRPr="00D537C5">
              <w:rPr>
                <w:rFonts w:ascii="Times New Roman" w:hAnsi="Times New Roman" w:cs="Times New Roman"/>
              </w:rPr>
              <w:t xml:space="preserve"> each study were held constant such as water level (lowest or highest</w:t>
            </w:r>
            <w:r w:rsidR="008440D8">
              <w:rPr>
                <w:rFonts w:ascii="Times New Roman" w:hAnsi="Times New Roman" w:cs="Times New Roman"/>
              </w:rPr>
              <w:t xml:space="preserve"> levels are</w:t>
            </w:r>
            <w:r w:rsidRPr="00D537C5">
              <w:rPr>
                <w:rFonts w:ascii="Times New Roman" w:hAnsi="Times New Roman" w:cs="Times New Roman"/>
              </w:rPr>
              <w:t xml:space="preserve"> included when there were multiple levels included).</w:t>
            </w:r>
            <w:r w:rsidR="00642F10">
              <w:rPr>
                <w:rFonts w:ascii="Times New Roman" w:hAnsi="Times New Roman" w:cs="Times New Roman"/>
              </w:rPr>
              <w:t xml:space="preserve"> </w:t>
            </w:r>
            <w:r w:rsidR="008440D8">
              <w:rPr>
                <w:rFonts w:ascii="Times New Roman" w:hAnsi="Times New Roman" w:cs="Times New Roman"/>
              </w:rPr>
              <w:t xml:space="preserve">Different species were used in many of the studies </w:t>
            </w:r>
            <w:r w:rsidR="00176A2D">
              <w:rPr>
                <w:rFonts w:ascii="Times New Roman" w:hAnsi="Times New Roman" w:cs="Times New Roman"/>
              </w:rPr>
              <w:t>and phylogenetic independence may lead to correlation between species</w:t>
            </w:r>
            <w:r w:rsidR="006670BC">
              <w:rPr>
                <w:rFonts w:ascii="Times New Roman" w:hAnsi="Times New Roman" w:cs="Times New Roman"/>
              </w:rPr>
              <w:t>.</w:t>
            </w:r>
          </w:p>
        </w:tc>
        <w:tc>
          <w:tcPr>
            <w:tcW w:w="1176" w:type="dxa"/>
            <w:tcBorders>
              <w:top w:val="double" w:sz="5" w:space="0" w:color="000000"/>
              <w:left w:val="single" w:sz="5" w:space="0" w:color="000000"/>
              <w:bottom w:val="single" w:sz="5" w:space="0" w:color="000000"/>
              <w:right w:val="single" w:sz="5" w:space="0" w:color="000000"/>
            </w:tcBorders>
          </w:tcPr>
          <w:p w:rsidR="00FB3483" w:rsidRPr="00D537C5" w:rsidRDefault="006E0C66" w:rsidP="00D01F37">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FB3483" w:rsidRPr="00D537C5" w:rsidTr="0033421E">
        <w:trPr>
          <w:trHeight w:val="554"/>
        </w:trPr>
        <w:tc>
          <w:tcPr>
            <w:tcW w:w="1589" w:type="dxa"/>
            <w:tcBorders>
              <w:top w:val="single" w:sz="5" w:space="0" w:color="000000"/>
              <w:left w:val="single" w:sz="5" w:space="0" w:color="000000"/>
              <w:bottom w:val="double" w:sz="2" w:space="0" w:color="FFFFCC"/>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Additional analyses </w:t>
            </w:r>
          </w:p>
        </w:tc>
        <w:tc>
          <w:tcPr>
            <w:tcW w:w="1442" w:type="dxa"/>
            <w:tcBorders>
              <w:top w:val="single" w:sz="5" w:space="0" w:color="000000"/>
              <w:left w:val="single" w:sz="5" w:space="0" w:color="000000"/>
              <w:bottom w:val="double" w:sz="2" w:space="0" w:color="FFFFCC"/>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16</w:t>
            </w:r>
          </w:p>
        </w:tc>
        <w:tc>
          <w:tcPr>
            <w:tcW w:w="10197" w:type="dxa"/>
            <w:tcBorders>
              <w:top w:val="single" w:sz="5" w:space="0" w:color="000000"/>
              <w:left w:val="single" w:sz="5" w:space="0" w:color="000000"/>
              <w:bottom w:val="double" w:sz="5" w:space="0" w:color="000000"/>
              <w:right w:val="single" w:sz="5" w:space="0" w:color="000000"/>
            </w:tcBorders>
          </w:tcPr>
          <w:p w:rsidR="00FB3483" w:rsidRPr="00D537C5" w:rsidRDefault="00765F0B" w:rsidP="00D01F37">
            <w:pPr>
              <w:pStyle w:val="Default"/>
              <w:spacing w:before="40" w:after="40"/>
              <w:rPr>
                <w:rFonts w:ascii="Times New Roman" w:hAnsi="Times New Roman" w:cs="Times New Roman"/>
              </w:rPr>
            </w:pPr>
            <w:r w:rsidRPr="00D537C5">
              <w:rPr>
                <w:rFonts w:ascii="Times New Roman" w:hAnsi="Times New Roman" w:cs="Times New Roman"/>
              </w:rPr>
              <w:t>Contrasts were performed to compare specific groups within treatments</w:t>
            </w:r>
            <w:r w:rsidR="006670BC">
              <w:rPr>
                <w:rFonts w:ascii="Times New Roman" w:hAnsi="Times New Roman" w:cs="Times New Roman"/>
              </w:rPr>
              <w:t>.</w:t>
            </w:r>
            <w:r w:rsidR="00FB3483" w:rsidRPr="00D537C5">
              <w:rPr>
                <w:rFonts w:ascii="Times New Roman" w:hAnsi="Times New Roman" w:cs="Times New Roman"/>
              </w:rPr>
              <w:t xml:space="preserve"> </w:t>
            </w:r>
          </w:p>
        </w:tc>
        <w:tc>
          <w:tcPr>
            <w:tcW w:w="1176" w:type="dxa"/>
            <w:tcBorders>
              <w:top w:val="single" w:sz="5" w:space="0" w:color="000000"/>
              <w:left w:val="single" w:sz="5" w:space="0" w:color="000000"/>
              <w:bottom w:val="double" w:sz="5" w:space="0" w:color="000000"/>
              <w:right w:val="single" w:sz="5" w:space="0" w:color="000000"/>
            </w:tcBorders>
          </w:tcPr>
          <w:p w:rsidR="00FB3483" w:rsidRPr="00D537C5" w:rsidRDefault="006E0C66" w:rsidP="00D01F37">
            <w:pPr>
              <w:pStyle w:val="Default"/>
              <w:spacing w:before="40" w:after="40"/>
              <w:rPr>
                <w:rFonts w:ascii="Times New Roman" w:hAnsi="Times New Roman" w:cs="Times New Roman"/>
                <w:color w:val="auto"/>
              </w:rPr>
            </w:pPr>
            <w:r>
              <w:rPr>
                <w:rFonts w:ascii="Times New Roman" w:hAnsi="Times New Roman" w:cs="Times New Roman"/>
                <w:color w:val="auto"/>
              </w:rPr>
              <w:t>9</w:t>
            </w:r>
          </w:p>
        </w:tc>
      </w:tr>
      <w:tr w:rsidR="00FB3483" w:rsidRPr="00D537C5" w:rsidTr="0033421E">
        <w:trPr>
          <w:trHeight w:val="326"/>
        </w:trPr>
        <w:tc>
          <w:tcPr>
            <w:tcW w:w="132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537C5" w:rsidRDefault="00FB3483" w:rsidP="00D01F37">
            <w:pPr>
              <w:pStyle w:val="Default"/>
              <w:rPr>
                <w:rFonts w:ascii="Times New Roman" w:hAnsi="Times New Roman" w:cs="Times New Roman"/>
              </w:rPr>
            </w:pPr>
            <w:r w:rsidRPr="00D537C5">
              <w:rPr>
                <w:rFonts w:ascii="Times New Roman" w:hAnsi="Times New Roman" w:cs="Times New Roman"/>
                <w:b/>
                <w:bCs/>
              </w:rPr>
              <w:t xml:space="preserve">RESULTS </w:t>
            </w:r>
          </w:p>
        </w:tc>
        <w:tc>
          <w:tcPr>
            <w:tcW w:w="1176" w:type="dxa"/>
            <w:tcBorders>
              <w:top w:val="double" w:sz="5" w:space="0" w:color="000000"/>
              <w:left w:val="single" w:sz="5" w:space="0" w:color="000000"/>
              <w:bottom w:val="single" w:sz="5" w:space="0" w:color="000000"/>
              <w:right w:val="single" w:sz="5" w:space="0" w:color="000000"/>
            </w:tcBorders>
            <w:shd w:val="clear" w:color="auto" w:fill="FFFFCC"/>
          </w:tcPr>
          <w:p w:rsidR="00FB3483" w:rsidRPr="00D537C5" w:rsidRDefault="00FB3483" w:rsidP="00D01F37">
            <w:pPr>
              <w:pStyle w:val="Default"/>
              <w:jc w:val="center"/>
              <w:rPr>
                <w:rFonts w:ascii="Times New Roman" w:hAnsi="Times New Roman" w:cs="Times New Roman"/>
                <w:color w:val="auto"/>
              </w:rPr>
            </w:pPr>
          </w:p>
        </w:tc>
      </w:tr>
      <w:tr w:rsidR="00FB3483" w:rsidRPr="00D537C5" w:rsidTr="0033421E">
        <w:trPr>
          <w:trHeight w:val="563"/>
        </w:trPr>
        <w:tc>
          <w:tcPr>
            <w:tcW w:w="1589"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Study selection </w:t>
            </w:r>
          </w:p>
        </w:tc>
        <w:tc>
          <w:tcPr>
            <w:tcW w:w="1442"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17</w:t>
            </w:r>
          </w:p>
        </w:tc>
        <w:tc>
          <w:tcPr>
            <w:tcW w:w="10197" w:type="dxa"/>
            <w:tcBorders>
              <w:top w:val="single" w:sz="5" w:space="0" w:color="000000"/>
              <w:left w:val="single" w:sz="5" w:space="0" w:color="000000"/>
              <w:bottom w:val="single" w:sz="5" w:space="0" w:color="000000"/>
              <w:right w:val="single" w:sz="5" w:space="0" w:color="000000"/>
            </w:tcBorders>
          </w:tcPr>
          <w:p w:rsidR="002A109B" w:rsidRPr="00D537C5" w:rsidRDefault="00F227C6" w:rsidP="00D01F37">
            <w:r w:rsidRPr="00D537C5">
              <w:rPr>
                <w:noProof/>
              </w:rPr>
              <w:drawing>
                <wp:anchor distT="36576" distB="36576" distL="36576" distR="36576" simplePos="0" relativeHeight="251678720" behindDoc="0" locked="0" layoutInCell="1" allowOverlap="1" wp14:anchorId="3BDB256D" wp14:editId="61378ADB">
                  <wp:simplePos x="0" y="0"/>
                  <wp:positionH relativeFrom="column">
                    <wp:posOffset>87630</wp:posOffset>
                  </wp:positionH>
                  <wp:positionV relativeFrom="paragraph">
                    <wp:posOffset>29210</wp:posOffset>
                  </wp:positionV>
                  <wp:extent cx="685800" cy="623570"/>
                  <wp:effectExtent l="0" t="0" r="0" b="5080"/>
                  <wp:wrapNone/>
                  <wp:docPr id="27" name="Picture 27"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ort-Logo-Graphic-30-12-071"/>
                          <pic:cNvPicPr>
                            <a:picLocks noChangeAspect="1" noChangeArrowheads="1"/>
                          </pic:cNvPicPr>
                        </pic:nvPicPr>
                        <pic:blipFill>
                          <a:blip r:embed="rId7">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109B" w:rsidRPr="00D537C5">
              <w:t xml:space="preserve">     </w:t>
            </w:r>
          </w:p>
          <w:p w:rsidR="002A109B" w:rsidRPr="00D537C5" w:rsidRDefault="002A109B" w:rsidP="00D01F37">
            <w:pPr>
              <w:pStyle w:val="Header"/>
              <w:tabs>
                <w:tab w:val="clear" w:pos="8640"/>
                <w:tab w:val="right" w:pos="13860"/>
              </w:tabs>
              <w:ind w:left="720"/>
            </w:pPr>
            <w:r w:rsidRPr="00D537C5">
              <w:rPr>
                <w:b/>
                <w:bCs/>
              </w:rPr>
              <w:t xml:space="preserve">                           PRISMA 2009 Flow Diagram</w:t>
            </w:r>
          </w:p>
          <w:p w:rsidR="002A109B" w:rsidRPr="00D537C5" w:rsidRDefault="002A109B" w:rsidP="00D01F37">
            <w:r w:rsidRPr="00D537C5">
              <w:rPr>
                <w:noProof/>
              </w:rPr>
              <mc:AlternateContent>
                <mc:Choice Requires="wps">
                  <w:drawing>
                    <wp:anchor distT="36576" distB="36576" distL="36576" distR="36576" simplePos="0" relativeHeight="251675648" behindDoc="0" locked="0" layoutInCell="1" allowOverlap="1" wp14:anchorId="2AD6DF9B" wp14:editId="104D144E">
                      <wp:simplePos x="0" y="0"/>
                      <wp:positionH relativeFrom="column">
                        <wp:posOffset>2743200</wp:posOffset>
                      </wp:positionH>
                      <wp:positionV relativeFrom="paragraph">
                        <wp:posOffset>5612130</wp:posOffset>
                      </wp:positionV>
                      <wp:extent cx="0" cy="342900"/>
                      <wp:effectExtent l="57150" t="9525" r="5715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C3E14A" id="_x0000_t32" coordsize="21600,21600" o:spt="32" o:oned="t" path="m,l21600,21600e" filled="f">
                      <v:path arrowok="t" fillok="f" o:connecttype="none"/>
                      <o:lock v:ext="edit" shapetype="t"/>
                    </v:shapetype>
                    <v:shape id="Straight Arrow Connector 26" o:spid="_x0000_s1026" type="#_x0000_t32" style="position:absolute;margin-left:3in;margin-top:441.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g2sA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">
                      <v:stroke endarrow="block"/>
                      <v:shadow color="#ccc"/>
                    </v:shape>
                  </w:pict>
                </mc:Fallback>
              </mc:AlternateContent>
            </w:r>
            <w:r w:rsidRPr="00D537C5">
              <w:rPr>
                <w:noProof/>
              </w:rPr>
              <mc:AlternateContent>
                <mc:Choice Requires="wps">
                  <w:drawing>
                    <wp:anchor distT="0" distB="0" distL="114300" distR="114300" simplePos="0" relativeHeight="251661312" behindDoc="0" locked="0" layoutInCell="1" allowOverlap="1" wp14:anchorId="401C5FA2" wp14:editId="1B8D990E">
                      <wp:simplePos x="0" y="0"/>
                      <wp:positionH relativeFrom="column">
                        <wp:posOffset>-994410</wp:posOffset>
                      </wp:positionH>
                      <wp:positionV relativeFrom="paragraph">
                        <wp:posOffset>5920740</wp:posOffset>
                      </wp:positionV>
                      <wp:extent cx="1371600" cy="297180"/>
                      <wp:effectExtent l="9525" t="9525" r="7620" b="952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2A109B" w:rsidRDefault="002A109B" w:rsidP="002A109B">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1C5FA2" id="Rectangle: Rounded Corners 5" o:spid="_x0000_s1026"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" fillcolor="#ccecff">
                      <v:textbox style="layout-flow:vertical;mso-layout-flow-alt:bottom-to-top" inset="3.6pt,,3.6pt">
                        <w:txbxContent>
                          <w:p w:rsidR="002A109B" w:rsidRDefault="002A109B" w:rsidP="002A109B">
                            <w:pPr>
                              <w:pStyle w:val="Heading2"/>
                              <w:keepNext/>
                              <w:rPr>
                                <w:rFonts w:ascii="Calibri" w:hAnsi="Calibri"/>
                                <w:lang w:val="en"/>
                              </w:rPr>
                            </w:pPr>
                            <w:r>
                              <w:rPr>
                                <w:rFonts w:ascii="Calibri" w:hAnsi="Calibri"/>
                                <w:lang w:val="en"/>
                              </w:rPr>
                              <w:t>Included</w:t>
                            </w:r>
                          </w:p>
                        </w:txbxContent>
                      </v:textbox>
                    </v:roundrect>
                  </w:pict>
                </mc:Fallback>
              </mc:AlternateContent>
            </w:r>
            <w:r w:rsidRPr="00D537C5">
              <w:t xml:space="preserve">                      </w:t>
            </w:r>
          </w:p>
          <w:p w:rsidR="002A109B" w:rsidRPr="00D537C5" w:rsidRDefault="002A109B" w:rsidP="00D01F37"/>
          <w:p w:rsidR="002A109B" w:rsidRPr="00D537C5" w:rsidRDefault="006670BC" w:rsidP="00D01F37">
            <w:r w:rsidRPr="00D537C5">
              <w:rPr>
                <w:noProof/>
              </w:rPr>
              <mc:AlternateContent>
                <mc:Choice Requires="wps">
                  <w:drawing>
                    <wp:anchor distT="0" distB="0" distL="114300" distR="114300" simplePos="0" relativeHeight="251666432" behindDoc="0" locked="0" layoutInCell="1" allowOverlap="1" wp14:anchorId="6E4D1EE4" wp14:editId="1FA71262">
                      <wp:simplePos x="0" y="0"/>
                      <wp:positionH relativeFrom="column">
                        <wp:posOffset>2914015</wp:posOffset>
                      </wp:positionH>
                      <wp:positionV relativeFrom="paragraph">
                        <wp:posOffset>88900</wp:posOffset>
                      </wp:positionV>
                      <wp:extent cx="2790825" cy="6858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685800"/>
                              </a:xfrm>
                              <a:prstGeom prst="rect">
                                <a:avLst/>
                              </a:prstGeom>
                              <a:solidFill>
                                <a:srgbClr val="FFFFFF"/>
                              </a:solidFill>
                              <a:ln w="9525">
                                <a:solidFill>
                                  <a:srgbClr val="000000"/>
                                </a:solidFill>
                                <a:miter lim="800000"/>
                                <a:headEnd/>
                                <a:tailEnd/>
                              </a:ln>
                            </wps:spPr>
                            <wps:txbx>
                              <w:txbxContent>
                                <w:p w:rsidR="002A109B" w:rsidRDefault="002A109B" w:rsidP="002A109B">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 xml:space="preserve">(n =  1 ) </w:t>
                                  </w:r>
                                  <w:r w:rsidRPr="00EF7397">
                                    <w:rPr>
                                      <w:rFonts w:ascii="Calibri" w:hAnsi="Calibri"/>
                                      <w:b/>
                                      <w:sz w:val="22"/>
                                      <w:szCs w:val="22"/>
                                    </w:rPr>
                                    <w:t>Reference cited</w:t>
                                  </w:r>
                                  <w:r>
                                    <w:rPr>
                                      <w:rFonts w:ascii="Calibri" w:hAnsi="Calibri"/>
                                      <w:b/>
                                      <w:sz w:val="22"/>
                                      <w:szCs w:val="22"/>
                                    </w:rPr>
                                    <w:t xml:space="preserve"> in</w:t>
                                  </w:r>
                                  <w:r w:rsidRPr="00EF7397">
                                    <w:rPr>
                                      <w:rFonts w:ascii="Calibri" w:hAnsi="Calibri"/>
                                      <w:b/>
                                      <w:sz w:val="22"/>
                                      <w:szCs w:val="22"/>
                                    </w:rPr>
                                    <w:t xml:space="preserve"> relevant</w:t>
                                  </w:r>
                                  <w:r>
                                    <w:rPr>
                                      <w:rFonts w:ascii="Calibri" w:hAnsi="Calibri"/>
                                      <w:b/>
                                      <w:sz w:val="22"/>
                                      <w:szCs w:val="22"/>
                                    </w:rPr>
                                    <w:t xml:space="preserve"> study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1EE4" id="Rectangle 11" o:spid="_x0000_s1027" style="position:absolute;margin-left:229.45pt;margin-top:7pt;width:219.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">
                      <v:textbox inset=",7.2pt,,7.2pt">
                        <w:txbxContent>
                          <w:p w:rsidR="002A109B" w:rsidRDefault="002A109B" w:rsidP="002A109B">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 xml:space="preserve">(n </w:t>
                            </w:r>
                            <w:proofErr w:type="gramStart"/>
                            <w:r>
                              <w:rPr>
                                <w:rFonts w:ascii="Calibri" w:hAnsi="Calibri"/>
                                <w:sz w:val="22"/>
                                <w:szCs w:val="22"/>
                              </w:rPr>
                              <w:t>=  1</w:t>
                            </w:r>
                            <w:proofErr w:type="gramEnd"/>
                            <w:r>
                              <w:rPr>
                                <w:rFonts w:ascii="Calibri" w:hAnsi="Calibri"/>
                                <w:sz w:val="22"/>
                                <w:szCs w:val="22"/>
                              </w:rPr>
                              <w:t xml:space="preserve"> ) </w:t>
                            </w:r>
                            <w:r w:rsidRPr="00EF7397">
                              <w:rPr>
                                <w:rFonts w:ascii="Calibri" w:hAnsi="Calibri"/>
                                <w:b/>
                                <w:sz w:val="22"/>
                                <w:szCs w:val="22"/>
                              </w:rPr>
                              <w:t>Reference cited</w:t>
                            </w:r>
                            <w:r>
                              <w:rPr>
                                <w:rFonts w:ascii="Calibri" w:hAnsi="Calibri"/>
                                <w:b/>
                                <w:sz w:val="22"/>
                                <w:szCs w:val="22"/>
                              </w:rPr>
                              <w:t xml:space="preserve"> in</w:t>
                            </w:r>
                            <w:r w:rsidRPr="00EF7397">
                              <w:rPr>
                                <w:rFonts w:ascii="Calibri" w:hAnsi="Calibri"/>
                                <w:b/>
                                <w:sz w:val="22"/>
                                <w:szCs w:val="22"/>
                              </w:rPr>
                              <w:t xml:space="preserve"> relevant</w:t>
                            </w:r>
                            <w:r>
                              <w:rPr>
                                <w:rFonts w:ascii="Calibri" w:hAnsi="Calibri"/>
                                <w:b/>
                                <w:sz w:val="22"/>
                                <w:szCs w:val="22"/>
                              </w:rPr>
                              <w:t xml:space="preserve"> study</w:t>
                            </w:r>
                          </w:p>
                        </w:txbxContent>
                      </v:textbox>
                    </v:rect>
                  </w:pict>
                </mc:Fallback>
              </mc:AlternateContent>
            </w:r>
            <w:r w:rsidRPr="00D537C5">
              <w:rPr>
                <w:noProof/>
              </w:rPr>
              <mc:AlternateContent>
                <mc:Choice Requires="wps">
                  <w:drawing>
                    <wp:anchor distT="36576" distB="36576" distL="36576" distR="36576" simplePos="0" relativeHeight="251664384" behindDoc="0" locked="0" layoutInCell="1" allowOverlap="1" wp14:anchorId="1CF5264E" wp14:editId="03CB309E">
                      <wp:simplePos x="0" y="0"/>
                      <wp:positionH relativeFrom="column">
                        <wp:posOffset>3886200</wp:posOffset>
                      </wp:positionH>
                      <wp:positionV relativeFrom="paragraph">
                        <wp:posOffset>775335</wp:posOffset>
                      </wp:positionV>
                      <wp:extent cx="0" cy="457200"/>
                      <wp:effectExtent l="76200" t="0" r="57150" b="571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3A4078A" id="_x0000_t32" coordsize="21600,21600" o:spt="32" o:oned="t" path="m,l21600,21600e" filled="f">
                      <v:path arrowok="t" fillok="f" o:connecttype="none"/>
                      <o:lock v:ext="edit" shapetype="t"/>
                    </v:shapetype>
                    <v:shape id="Straight Arrow Connector 14" o:spid="_x0000_s1026" type="#_x0000_t32" style="position:absolute;margin-left:306pt;margin-top:61.05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Uk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">
                      <v:stroke endarrow="block"/>
                      <v:shadow color="#ccc"/>
                    </v:shape>
                  </w:pict>
                </mc:Fallback>
              </mc:AlternateContent>
            </w:r>
            <w:r w:rsidRPr="00D537C5">
              <w:rPr>
                <w:noProof/>
              </w:rPr>
              <mc:AlternateContent>
                <mc:Choice Requires="wps">
                  <w:drawing>
                    <wp:anchor distT="36576" distB="36576" distL="36576" distR="36576" simplePos="0" relativeHeight="251663360" behindDoc="0" locked="0" layoutInCell="1" allowOverlap="1" wp14:anchorId="2514CC4E" wp14:editId="29EE9AF0">
                      <wp:simplePos x="0" y="0"/>
                      <wp:positionH relativeFrom="column">
                        <wp:posOffset>1600200</wp:posOffset>
                      </wp:positionH>
                      <wp:positionV relativeFrom="paragraph">
                        <wp:posOffset>775335</wp:posOffset>
                      </wp:positionV>
                      <wp:extent cx="0" cy="457200"/>
                      <wp:effectExtent l="76200" t="0" r="5715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D706A0" id="Straight Arrow Connector 13" o:spid="_x0000_s1026" type="#_x0000_t32" style="position:absolute;margin-left:126pt;margin-top:61.05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QXrAIAAKY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">
                      <v:stroke endarrow="block"/>
                      <v:shadow color="#ccc"/>
                    </v:shape>
                  </w:pict>
                </mc:Fallback>
              </mc:AlternateContent>
            </w:r>
            <w:r w:rsidRPr="00D537C5">
              <w:rPr>
                <w:noProof/>
              </w:rPr>
              <mc:AlternateContent>
                <mc:Choice Requires="wps">
                  <w:drawing>
                    <wp:anchor distT="0" distB="0" distL="114300" distR="114300" simplePos="0" relativeHeight="251667456" behindDoc="0" locked="0" layoutInCell="1" allowOverlap="1" wp14:anchorId="41BAB16B" wp14:editId="3235339C">
                      <wp:simplePos x="0" y="0"/>
                      <wp:positionH relativeFrom="column">
                        <wp:posOffset>1356995</wp:posOffset>
                      </wp:positionH>
                      <wp:positionV relativeFrom="paragraph">
                        <wp:posOffset>1232535</wp:posOffset>
                      </wp:positionV>
                      <wp:extent cx="2771775" cy="5715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2A109B" w:rsidRDefault="002A109B" w:rsidP="002A109B">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r>
                                  <w:r w:rsidRPr="00746D49">
                                    <w:rPr>
                                      <w:rFonts w:ascii="Calibri" w:hAnsi="Calibri"/>
                                      <w:b/>
                                      <w:sz w:val="22"/>
                                      <w:szCs w:val="22"/>
                                    </w:rPr>
                                    <w:t>(n = 2043 )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AB16B" id="Rectangle 12" o:spid="_x0000_s1028" style="position:absolute;margin-left:106.85pt;margin-top:97.05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">
                      <v:textbox inset=",7.2pt,,7.2pt">
                        <w:txbxContent>
                          <w:p w:rsidR="002A109B" w:rsidRDefault="002A109B" w:rsidP="002A109B">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r>
                            <w:r w:rsidRPr="00746D49">
                              <w:rPr>
                                <w:rFonts w:ascii="Calibri" w:hAnsi="Calibri"/>
                                <w:b/>
                                <w:sz w:val="22"/>
                                <w:szCs w:val="22"/>
                              </w:rPr>
                              <w:t xml:space="preserve">(n = </w:t>
                            </w:r>
                            <w:proofErr w:type="gramStart"/>
                            <w:r w:rsidRPr="00746D49">
                              <w:rPr>
                                <w:rFonts w:ascii="Calibri" w:hAnsi="Calibri"/>
                                <w:b/>
                                <w:sz w:val="22"/>
                                <w:szCs w:val="22"/>
                              </w:rPr>
                              <w:t>2043 )</w:t>
                            </w:r>
                            <w:proofErr w:type="gramEnd"/>
                          </w:p>
                        </w:txbxContent>
                      </v:textbox>
                    </v:rect>
                  </w:pict>
                </mc:Fallback>
              </mc:AlternateContent>
            </w:r>
            <w:r w:rsidRPr="00D537C5">
              <w:rPr>
                <w:noProof/>
              </w:rPr>
              <mc:AlternateContent>
                <mc:Choice Requires="wps">
                  <w:drawing>
                    <wp:anchor distT="0" distB="0" distL="114300" distR="114300" simplePos="0" relativeHeight="251659264" behindDoc="0" locked="0" layoutInCell="1" allowOverlap="1" wp14:anchorId="6A623943" wp14:editId="553BB2F4">
                      <wp:simplePos x="0" y="0"/>
                      <wp:positionH relativeFrom="column">
                        <wp:posOffset>342900</wp:posOffset>
                      </wp:positionH>
                      <wp:positionV relativeFrom="paragraph">
                        <wp:posOffset>89535</wp:posOffset>
                      </wp:positionV>
                      <wp:extent cx="2228850" cy="682625"/>
                      <wp:effectExtent l="0" t="0" r="19050" b="222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rsidR="002A109B" w:rsidRDefault="002A109B" w:rsidP="002A109B">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r>
                                  <w:r w:rsidRPr="00746D49">
                                    <w:rPr>
                                      <w:rFonts w:ascii="Calibri" w:hAnsi="Calibri"/>
                                      <w:b/>
                                      <w:sz w:val="22"/>
                                      <w:szCs w:val="22"/>
                                    </w:rPr>
                                    <w:t>(n =  2042)</w:t>
                                  </w:r>
                                  <w:r>
                                    <w:rPr>
                                      <w:rFonts w:ascii="Calibri" w:hAnsi="Calibri"/>
                                      <w:sz w:val="22"/>
                                      <w:szCs w:val="22"/>
                                    </w:rPr>
                                    <w:t xml:space="preserve"> </w:t>
                                  </w:r>
                                  <w:r w:rsidRPr="007448C4">
                                    <w:rPr>
                                      <w:rFonts w:ascii="Calibri" w:hAnsi="Calibri"/>
                                      <w:b/>
                                      <w:sz w:val="22"/>
                                      <w:szCs w:val="22"/>
                                      <w:lang w:val="en"/>
                                    </w:rPr>
                                    <w:t>Web of Science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3943" id="Rectangle 1" o:spid="_x0000_s1029" style="position:absolute;margin-left:27pt;margin-top:7.05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">
                      <v:textbox inset=",7.2pt,,7.2pt">
                        <w:txbxContent>
                          <w:p w:rsidR="002A109B" w:rsidRDefault="002A109B" w:rsidP="002A109B">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r>
                            <w:r w:rsidRPr="00746D49">
                              <w:rPr>
                                <w:rFonts w:ascii="Calibri" w:hAnsi="Calibri"/>
                                <w:b/>
                                <w:sz w:val="22"/>
                                <w:szCs w:val="22"/>
                              </w:rPr>
                              <w:t xml:space="preserve">(n </w:t>
                            </w:r>
                            <w:proofErr w:type="gramStart"/>
                            <w:r w:rsidRPr="00746D49">
                              <w:rPr>
                                <w:rFonts w:ascii="Calibri" w:hAnsi="Calibri"/>
                                <w:b/>
                                <w:sz w:val="22"/>
                                <w:szCs w:val="22"/>
                              </w:rPr>
                              <w:t>=  2042</w:t>
                            </w:r>
                            <w:proofErr w:type="gramEnd"/>
                            <w:r w:rsidRPr="00746D49">
                              <w:rPr>
                                <w:rFonts w:ascii="Calibri" w:hAnsi="Calibri"/>
                                <w:b/>
                                <w:sz w:val="22"/>
                                <w:szCs w:val="22"/>
                              </w:rPr>
                              <w:t>)</w:t>
                            </w:r>
                            <w:r>
                              <w:rPr>
                                <w:rFonts w:ascii="Calibri" w:hAnsi="Calibri"/>
                                <w:sz w:val="22"/>
                                <w:szCs w:val="22"/>
                              </w:rPr>
                              <w:t xml:space="preserve"> </w:t>
                            </w:r>
                            <w:r w:rsidRPr="007448C4">
                              <w:rPr>
                                <w:rFonts w:ascii="Calibri" w:hAnsi="Calibri"/>
                                <w:b/>
                                <w:sz w:val="22"/>
                                <w:szCs w:val="22"/>
                                <w:lang w:val="en"/>
                              </w:rPr>
                              <w:t>Web of Science</w:t>
                            </w:r>
                          </w:p>
                        </w:txbxContent>
                      </v:textbox>
                    </v:rect>
                  </w:pict>
                </mc:Fallback>
              </mc:AlternateContent>
            </w:r>
            <w:r w:rsidRPr="00D537C5">
              <w:rPr>
                <w:noProof/>
              </w:rPr>
              <mc:AlternateContent>
                <mc:Choice Requires="wps">
                  <w:drawing>
                    <wp:anchor distT="0" distB="0" distL="114300" distR="114300" simplePos="0" relativeHeight="251665408" behindDoc="0" locked="0" layoutInCell="1" allowOverlap="1" wp14:anchorId="3E09A411" wp14:editId="12E7E317">
                      <wp:simplePos x="0" y="0"/>
                      <wp:positionH relativeFrom="column">
                        <wp:posOffset>-542925</wp:posOffset>
                      </wp:positionH>
                      <wp:positionV relativeFrom="paragraph">
                        <wp:posOffset>501015</wp:posOffset>
                      </wp:positionV>
                      <wp:extent cx="1371600" cy="297180"/>
                      <wp:effectExtent l="3810" t="0" r="22860" b="2286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2A109B" w:rsidRDefault="002A109B" w:rsidP="002A109B">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09A411" id="Rectangle: Rounded Corners 9" o:spid="_x0000_s1030" style="position:absolute;margin-left:-42.75pt;margin-top:39.45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" fillcolor="#ccecff">
                      <v:textbox style="layout-flow:vertical;mso-layout-flow-alt:bottom-to-top" inset="3.6pt,,3.6pt">
                        <w:txbxContent>
                          <w:p w:rsidR="002A109B" w:rsidRDefault="002A109B" w:rsidP="002A109B">
                            <w:pPr>
                              <w:pStyle w:val="Heading2"/>
                              <w:keepNext/>
                              <w:rPr>
                                <w:rFonts w:ascii="Calibri" w:hAnsi="Calibri"/>
                                <w:lang w:val="en"/>
                              </w:rPr>
                            </w:pPr>
                            <w:r>
                              <w:rPr>
                                <w:rFonts w:ascii="Calibri" w:hAnsi="Calibri"/>
                                <w:lang w:val="en"/>
                              </w:rPr>
                              <w:t>Identification</w:t>
                            </w:r>
                          </w:p>
                        </w:txbxContent>
                      </v:textbox>
                    </v:roundrect>
                  </w:pict>
                </mc:Fallback>
              </mc:AlternateContent>
            </w:r>
            <w:r w:rsidRPr="00D537C5">
              <w:rPr>
                <w:noProof/>
              </w:rPr>
              <mc:AlternateContent>
                <mc:Choice Requires="wps">
                  <w:drawing>
                    <wp:anchor distT="36576" distB="36576" distL="36576" distR="36576" simplePos="0" relativeHeight="251672576" behindDoc="0" locked="0" layoutInCell="1" allowOverlap="1" wp14:anchorId="7E6B5152" wp14:editId="761BA0CF">
                      <wp:simplePos x="0" y="0"/>
                      <wp:positionH relativeFrom="column">
                        <wp:posOffset>2743200</wp:posOffset>
                      </wp:positionH>
                      <wp:positionV relativeFrom="paragraph">
                        <wp:posOffset>1678940</wp:posOffset>
                      </wp:positionV>
                      <wp:extent cx="0" cy="457200"/>
                      <wp:effectExtent l="76200" t="0" r="57150" b="571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471AA3" id="Straight Arrow Connector 15" o:spid="_x0000_s1026" type="#_x0000_t32" style="position:absolute;margin-left:3in;margin-top:132.2pt;width:0;height:3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NqrQIAAKY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">
                      <v:stroke endarrow="block"/>
                      <v:shadow color="#ccc"/>
                    </v:shape>
                  </w:pict>
                </mc:Fallback>
              </mc:AlternateContent>
            </w:r>
          </w:p>
          <w:p w:rsidR="002A109B" w:rsidRPr="00D537C5" w:rsidRDefault="002A109B" w:rsidP="00D01F37"/>
          <w:p w:rsidR="002A109B" w:rsidRPr="00D537C5" w:rsidRDefault="002A109B" w:rsidP="00D01F37"/>
          <w:p w:rsidR="002A109B" w:rsidRPr="00D537C5" w:rsidRDefault="002A109B" w:rsidP="00D01F37"/>
          <w:p w:rsidR="002A109B" w:rsidRPr="00D537C5" w:rsidRDefault="002A109B" w:rsidP="00D01F37"/>
          <w:p w:rsidR="002A109B" w:rsidRPr="00D537C5" w:rsidRDefault="002A109B" w:rsidP="00D01F37"/>
          <w:p w:rsidR="002A109B" w:rsidRPr="00D537C5" w:rsidRDefault="002A109B" w:rsidP="00D01F37"/>
          <w:p w:rsidR="002A109B" w:rsidRPr="00D537C5" w:rsidRDefault="002A109B" w:rsidP="00D01F37"/>
          <w:p w:rsidR="002A109B" w:rsidRPr="00D537C5" w:rsidRDefault="002A109B" w:rsidP="00D01F37"/>
          <w:p w:rsidR="002A109B" w:rsidRPr="00D537C5" w:rsidRDefault="002A109B" w:rsidP="00D01F37"/>
          <w:p w:rsidR="002A109B" w:rsidRPr="00D537C5" w:rsidRDefault="002A109B" w:rsidP="00D01F37"/>
          <w:p w:rsidR="002A109B" w:rsidRPr="00D537C5" w:rsidRDefault="002A109B" w:rsidP="00D01F37"/>
          <w:p w:rsidR="002A109B" w:rsidRPr="00D537C5" w:rsidRDefault="006670BC" w:rsidP="00D01F37">
            <w:r w:rsidRPr="00D537C5">
              <w:rPr>
                <w:noProof/>
              </w:rPr>
              <mc:AlternateContent>
                <mc:Choice Requires="wps">
                  <w:drawing>
                    <wp:anchor distT="0" distB="0" distL="114300" distR="114300" simplePos="0" relativeHeight="251680768" behindDoc="0" locked="0" layoutInCell="1" allowOverlap="1" wp14:anchorId="6778EF53" wp14:editId="2582260F">
                      <wp:simplePos x="0" y="0"/>
                      <wp:positionH relativeFrom="column">
                        <wp:posOffset>1905000</wp:posOffset>
                      </wp:positionH>
                      <wp:positionV relativeFrom="paragraph">
                        <wp:posOffset>70485</wp:posOffset>
                      </wp:positionV>
                      <wp:extent cx="1670050" cy="685800"/>
                      <wp:effectExtent l="0" t="0" r="2540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685800"/>
                              </a:xfrm>
                              <a:prstGeom prst="rect">
                                <a:avLst/>
                              </a:prstGeom>
                              <a:solidFill>
                                <a:srgbClr val="FFFFFF"/>
                              </a:solidFill>
                              <a:ln w="9525">
                                <a:solidFill>
                                  <a:srgbClr val="000000"/>
                                </a:solidFill>
                                <a:miter lim="800000"/>
                                <a:headEnd/>
                                <a:tailEnd/>
                              </a:ln>
                            </wps:spPr>
                            <wps:txbx>
                              <w:txbxContent>
                                <w:p w:rsidR="002A109B" w:rsidRDefault="002A109B" w:rsidP="002A109B">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746D49">
                                    <w:rPr>
                                      <w:rFonts w:ascii="Calibri" w:hAnsi="Calibri"/>
                                      <w:b/>
                                      <w:sz w:val="22"/>
                                      <w:szCs w:val="22"/>
                                    </w:rPr>
                                    <w:t>(n = 2043)</w:t>
                                  </w:r>
                                  <w:r>
                                    <w:rPr>
                                      <w:rFonts w:ascii="Calibri" w:hAnsi="Calibri"/>
                                      <w:sz w:val="22"/>
                                      <w:szCs w:val="22"/>
                                    </w:rPr>
                                    <w:t xml:space="preserve"> </w:t>
                                  </w:r>
                                  <w:r w:rsidRPr="00002B8E">
                                    <w:rPr>
                                      <w:rFonts w:ascii="Calibri" w:hAnsi="Calibri"/>
                                      <w:b/>
                                      <w:sz w:val="22"/>
                                      <w:szCs w:val="22"/>
                                    </w:rPr>
                                    <w:t>Titles or abstracts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EF53" id="Rectangle 17" o:spid="_x0000_s1031" style="position:absolute;margin-left:150pt;margin-top:5.55pt;width:131.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">
                      <v:textbox inset=",7.2pt,,7.2pt">
                        <w:txbxContent>
                          <w:p w:rsidR="002A109B" w:rsidRDefault="002A109B" w:rsidP="002A109B">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746D49">
                              <w:rPr>
                                <w:rFonts w:ascii="Calibri" w:hAnsi="Calibri"/>
                                <w:b/>
                                <w:sz w:val="22"/>
                                <w:szCs w:val="22"/>
                              </w:rPr>
                              <w:t>(n = 2043)</w:t>
                            </w:r>
                            <w:r>
                              <w:rPr>
                                <w:rFonts w:ascii="Calibri" w:hAnsi="Calibri"/>
                                <w:sz w:val="22"/>
                                <w:szCs w:val="22"/>
                              </w:rPr>
                              <w:t xml:space="preserve"> </w:t>
                            </w:r>
                            <w:r w:rsidRPr="00002B8E">
                              <w:rPr>
                                <w:rFonts w:ascii="Calibri" w:hAnsi="Calibri"/>
                                <w:b/>
                                <w:sz w:val="22"/>
                                <w:szCs w:val="22"/>
                              </w:rPr>
                              <w:t>Titles or abstracts</w:t>
                            </w:r>
                          </w:p>
                        </w:txbxContent>
                      </v:textbox>
                    </v:rect>
                  </w:pict>
                </mc:Fallback>
              </mc:AlternateContent>
            </w:r>
            <w:r w:rsidRPr="00D537C5">
              <w:rPr>
                <w:noProof/>
              </w:rPr>
              <mc:AlternateContent>
                <mc:Choice Requires="wps">
                  <w:drawing>
                    <wp:anchor distT="0" distB="0" distL="114300" distR="114300" simplePos="0" relativeHeight="251668480" behindDoc="0" locked="0" layoutInCell="1" allowOverlap="1" wp14:anchorId="6663E885" wp14:editId="21DC29A2">
                      <wp:simplePos x="0" y="0"/>
                      <wp:positionH relativeFrom="column">
                        <wp:posOffset>4229100</wp:posOffset>
                      </wp:positionH>
                      <wp:positionV relativeFrom="paragraph">
                        <wp:posOffset>71755</wp:posOffset>
                      </wp:positionV>
                      <wp:extent cx="1714500" cy="5715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2A109B" w:rsidRDefault="002A109B" w:rsidP="002A109B">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746D49">
                                    <w:rPr>
                                      <w:rFonts w:ascii="Calibri" w:hAnsi="Calibri"/>
                                      <w:b/>
                                      <w:sz w:val="22"/>
                                      <w:szCs w:val="22"/>
                                    </w:rPr>
                                    <w:t>(n =   2032)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3E885" id="Rectangle 18" o:spid="_x0000_s1032" style="position:absolute;margin-left:333pt;margin-top:5.65pt;width:13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">
                      <v:textbox inset=",7.2pt,,7.2pt">
                        <w:txbxContent>
                          <w:p w:rsidR="002A109B" w:rsidRDefault="002A109B" w:rsidP="002A109B">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746D49">
                              <w:rPr>
                                <w:rFonts w:ascii="Calibri" w:hAnsi="Calibri"/>
                                <w:b/>
                                <w:sz w:val="22"/>
                                <w:szCs w:val="22"/>
                              </w:rPr>
                              <w:t>(n =   2032)</w:t>
                            </w:r>
                          </w:p>
                        </w:txbxContent>
                      </v:textbox>
                    </v:rect>
                  </w:pict>
                </mc:Fallback>
              </mc:AlternateContent>
            </w:r>
            <w:r w:rsidRPr="00D537C5">
              <w:rPr>
                <w:noProof/>
              </w:rPr>
              <mc:AlternateContent>
                <mc:Choice Requires="wps">
                  <w:drawing>
                    <wp:anchor distT="36576" distB="36576" distL="36576" distR="36576" simplePos="0" relativeHeight="251676672" behindDoc="0" locked="0" layoutInCell="1" allowOverlap="1" wp14:anchorId="05B7D9B0" wp14:editId="7926F3CD">
                      <wp:simplePos x="0" y="0"/>
                      <wp:positionH relativeFrom="column">
                        <wp:posOffset>3578225</wp:posOffset>
                      </wp:positionH>
                      <wp:positionV relativeFrom="paragraph">
                        <wp:posOffset>357505</wp:posOffset>
                      </wp:positionV>
                      <wp:extent cx="650875" cy="0"/>
                      <wp:effectExtent l="0" t="76200" r="15875"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2DA610" id="Straight Arrow Connector 19" o:spid="_x0000_s1026" type="#_x0000_t32" style="position:absolute;margin-left:281.75pt;margin-top:28.15pt;width:51.25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B9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">
                      <v:stroke endarrow="block"/>
                      <v:shadow color="#ccc"/>
                    </v:shape>
                  </w:pict>
                </mc:Fallback>
              </mc:AlternateContent>
            </w:r>
            <w:r w:rsidRPr="00D537C5">
              <w:rPr>
                <w:noProof/>
              </w:rPr>
              <mc:AlternateContent>
                <mc:Choice Requires="wps">
                  <w:drawing>
                    <wp:anchor distT="0" distB="0" distL="114300" distR="114300" simplePos="0" relativeHeight="251660288" behindDoc="0" locked="0" layoutInCell="1" allowOverlap="1" wp14:anchorId="22356157" wp14:editId="74E4035F">
                      <wp:simplePos x="0" y="0"/>
                      <wp:positionH relativeFrom="column">
                        <wp:posOffset>-550545</wp:posOffset>
                      </wp:positionH>
                      <wp:positionV relativeFrom="paragraph">
                        <wp:posOffset>158750</wp:posOffset>
                      </wp:positionV>
                      <wp:extent cx="1371600" cy="297180"/>
                      <wp:effectExtent l="3810" t="0" r="22860" b="2286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2A109B" w:rsidRDefault="002A109B" w:rsidP="002A109B">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356157" id="Rectangle: Rounded Corners 3" o:spid="_x0000_s1033" style="position:absolute;margin-left:-43.35pt;margin-top:12.5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" fillcolor="#ccecff">
                      <v:textbox style="layout-flow:vertical;mso-layout-flow-alt:bottom-to-top" inset="3.6pt,,3.6pt">
                        <w:txbxContent>
                          <w:p w:rsidR="002A109B" w:rsidRDefault="002A109B" w:rsidP="002A109B">
                            <w:pPr>
                              <w:pStyle w:val="Heading2"/>
                              <w:keepNext/>
                              <w:rPr>
                                <w:rFonts w:ascii="Calibri" w:hAnsi="Calibri"/>
                                <w:lang w:val="en"/>
                              </w:rPr>
                            </w:pPr>
                            <w:r>
                              <w:rPr>
                                <w:rFonts w:ascii="Calibri" w:hAnsi="Calibri"/>
                                <w:lang w:val="en"/>
                              </w:rPr>
                              <w:t>Screening</w:t>
                            </w:r>
                          </w:p>
                        </w:txbxContent>
                      </v:textbox>
                    </v:roundrect>
                  </w:pict>
                </mc:Fallback>
              </mc:AlternateContent>
            </w:r>
          </w:p>
          <w:p w:rsidR="002A109B" w:rsidRPr="00D537C5" w:rsidRDefault="002A109B" w:rsidP="00D01F37"/>
          <w:p w:rsidR="002A109B" w:rsidRPr="00D537C5" w:rsidRDefault="002A109B" w:rsidP="00D01F37"/>
          <w:p w:rsidR="002A109B" w:rsidRPr="00D537C5" w:rsidRDefault="006670BC" w:rsidP="00D01F37">
            <w:r w:rsidRPr="00D537C5">
              <w:rPr>
                <w:noProof/>
              </w:rPr>
              <mc:AlternateContent>
                <mc:Choice Requires="wps">
                  <w:drawing>
                    <wp:anchor distT="36576" distB="36576" distL="36576" distR="36576" simplePos="0" relativeHeight="251673600" behindDoc="0" locked="0" layoutInCell="1" allowOverlap="1" wp14:anchorId="1635F43C" wp14:editId="2EE7671B">
                      <wp:simplePos x="0" y="0"/>
                      <wp:positionH relativeFrom="column">
                        <wp:posOffset>2743200</wp:posOffset>
                      </wp:positionH>
                      <wp:positionV relativeFrom="paragraph">
                        <wp:posOffset>155575</wp:posOffset>
                      </wp:positionV>
                      <wp:extent cx="0" cy="342900"/>
                      <wp:effectExtent l="76200" t="0" r="7620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CE5AD2" id="Straight Arrow Connector 16" o:spid="_x0000_s1026" type="#_x0000_t32" style="position:absolute;margin-left:3in;margin-top:12.25pt;width:0;height:2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trw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">
                      <v:stroke endarrow="block"/>
                      <v:shadow color="#ccc"/>
                    </v:shape>
                  </w:pict>
                </mc:Fallback>
              </mc:AlternateContent>
            </w:r>
          </w:p>
          <w:p w:rsidR="002A109B" w:rsidRPr="00D537C5" w:rsidRDefault="002A109B" w:rsidP="00D01F37"/>
          <w:p w:rsidR="002A109B" w:rsidRPr="00D537C5" w:rsidRDefault="006670BC" w:rsidP="00D01F37">
            <w:r w:rsidRPr="00D537C5">
              <w:rPr>
                <w:noProof/>
              </w:rPr>
              <mc:AlternateContent>
                <mc:Choice Requires="wps">
                  <w:drawing>
                    <wp:anchor distT="0" distB="0" distL="114300" distR="114300" simplePos="0" relativeHeight="251670528" behindDoc="0" locked="0" layoutInCell="1" allowOverlap="1" wp14:anchorId="0CFADE4D" wp14:editId="0F2EE314">
                      <wp:simplePos x="0" y="0"/>
                      <wp:positionH relativeFrom="column">
                        <wp:posOffset>4162425</wp:posOffset>
                      </wp:positionH>
                      <wp:positionV relativeFrom="paragraph">
                        <wp:posOffset>119380</wp:posOffset>
                      </wp:positionV>
                      <wp:extent cx="2162175" cy="876300"/>
                      <wp:effectExtent l="0" t="0" r="2857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76300"/>
                              </a:xfrm>
                              <a:prstGeom prst="rect">
                                <a:avLst/>
                              </a:prstGeom>
                              <a:solidFill>
                                <a:srgbClr val="FFFFFF"/>
                              </a:solidFill>
                              <a:ln w="9525">
                                <a:solidFill>
                                  <a:srgbClr val="000000"/>
                                </a:solidFill>
                                <a:miter lim="800000"/>
                                <a:headEnd/>
                                <a:tailEnd/>
                              </a:ln>
                            </wps:spPr>
                            <wps:txbx>
                              <w:txbxContent>
                                <w:p w:rsidR="002A109B" w:rsidRPr="00746D49" w:rsidRDefault="002A109B" w:rsidP="002A109B">
                                  <w:pPr>
                                    <w:jc w:val="center"/>
                                    <w:rPr>
                                      <w:rFonts w:ascii="Calibri" w:hAnsi="Calibri"/>
                                      <w:b/>
                                      <w:sz w:val="22"/>
                                      <w:szCs w:val="22"/>
                                    </w:rPr>
                                  </w:pPr>
                                  <w:r>
                                    <w:rPr>
                                      <w:rFonts w:ascii="Calibri" w:hAnsi="Calibri"/>
                                      <w:sz w:val="22"/>
                                      <w:szCs w:val="22"/>
                                    </w:rPr>
                                    <w:t>Full-text articles excluded:</w:t>
                                  </w:r>
                                  <w:r w:rsidRPr="00887140">
                                    <w:rPr>
                                      <w:rFonts w:ascii="Calibri" w:hAnsi="Calibri"/>
                                      <w:b/>
                                      <w:sz w:val="22"/>
                                      <w:szCs w:val="22"/>
                                    </w:rPr>
                                    <w:t xml:space="preserve"> studies with irrelevant experimental design.</w:t>
                                  </w:r>
                                  <w:r w:rsidRPr="00746D49">
                                    <w:rPr>
                                      <w:rFonts w:ascii="Calibri" w:hAnsi="Calibri"/>
                                      <w:b/>
                                      <w:sz w:val="22"/>
                                      <w:szCs w:val="22"/>
                                    </w:rPr>
                                    <w:t xml:space="preserve"> </w:t>
                                  </w:r>
                                </w:p>
                                <w:p w:rsidR="002A109B" w:rsidRPr="00746D49" w:rsidRDefault="002A109B" w:rsidP="002A109B">
                                  <w:pPr>
                                    <w:jc w:val="center"/>
                                    <w:rPr>
                                      <w:rFonts w:ascii="Calibri" w:hAnsi="Calibri"/>
                                      <w:b/>
                                      <w:sz w:val="22"/>
                                      <w:szCs w:val="22"/>
                                      <w:lang w:val="en"/>
                                    </w:rPr>
                                  </w:pPr>
                                  <w:r w:rsidRPr="00746D49">
                                    <w:rPr>
                                      <w:rFonts w:ascii="Calibri" w:hAnsi="Calibri"/>
                                      <w:b/>
                                      <w:sz w:val="22"/>
                                      <w:szCs w:val="22"/>
                                    </w:rPr>
                                    <w:t xml:space="preserve">(n = </w:t>
                                  </w:r>
                                  <w:r w:rsidR="004A0CC9">
                                    <w:rPr>
                                      <w:rFonts w:ascii="Calibri" w:hAnsi="Calibri"/>
                                      <w:b/>
                                      <w:sz w:val="22"/>
                                      <w:szCs w:val="22"/>
                                    </w:rPr>
                                    <w:t>0</w:t>
                                  </w:r>
                                  <w:r w:rsidRPr="00746D49">
                                    <w:rPr>
                                      <w:rFonts w:ascii="Calibri" w:hAnsi="Calibri"/>
                                      <w:b/>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ADE4D" id="Rectangle 23" o:spid="_x0000_s1034" style="position:absolute;margin-left:327.75pt;margin-top:9.4pt;width:170.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">
                      <v:textbox inset=",7.2pt,,7.2pt">
                        <w:txbxContent>
                          <w:p w:rsidR="002A109B" w:rsidRPr="00746D49" w:rsidRDefault="002A109B" w:rsidP="002A109B">
                            <w:pPr>
                              <w:jc w:val="center"/>
                              <w:rPr>
                                <w:rFonts w:ascii="Calibri" w:hAnsi="Calibri"/>
                                <w:b/>
                                <w:sz w:val="22"/>
                                <w:szCs w:val="22"/>
                              </w:rPr>
                            </w:pPr>
                            <w:r>
                              <w:rPr>
                                <w:rFonts w:ascii="Calibri" w:hAnsi="Calibri"/>
                                <w:sz w:val="22"/>
                                <w:szCs w:val="22"/>
                              </w:rPr>
                              <w:t>Full-text articles excluded:</w:t>
                            </w:r>
                            <w:r w:rsidRPr="00887140">
                              <w:rPr>
                                <w:rFonts w:ascii="Calibri" w:hAnsi="Calibri"/>
                                <w:b/>
                                <w:sz w:val="22"/>
                                <w:szCs w:val="22"/>
                              </w:rPr>
                              <w:t xml:space="preserve"> studies with irrelevant experimental design.</w:t>
                            </w:r>
                            <w:r w:rsidRPr="00746D49">
                              <w:rPr>
                                <w:rFonts w:ascii="Calibri" w:hAnsi="Calibri"/>
                                <w:b/>
                                <w:sz w:val="22"/>
                                <w:szCs w:val="22"/>
                              </w:rPr>
                              <w:t xml:space="preserve"> </w:t>
                            </w:r>
                          </w:p>
                          <w:p w:rsidR="002A109B" w:rsidRPr="00746D49" w:rsidRDefault="002A109B" w:rsidP="002A109B">
                            <w:pPr>
                              <w:jc w:val="center"/>
                              <w:rPr>
                                <w:rFonts w:ascii="Calibri" w:hAnsi="Calibri"/>
                                <w:b/>
                                <w:sz w:val="22"/>
                                <w:szCs w:val="22"/>
                                <w:lang w:val="en"/>
                              </w:rPr>
                            </w:pPr>
                            <w:r w:rsidRPr="00746D49">
                              <w:rPr>
                                <w:rFonts w:ascii="Calibri" w:hAnsi="Calibri"/>
                                <w:b/>
                                <w:sz w:val="22"/>
                                <w:szCs w:val="22"/>
                              </w:rPr>
                              <w:t xml:space="preserve">(n = </w:t>
                            </w:r>
                            <w:r w:rsidR="004A0CC9">
                              <w:rPr>
                                <w:rFonts w:ascii="Calibri" w:hAnsi="Calibri"/>
                                <w:b/>
                                <w:sz w:val="22"/>
                                <w:szCs w:val="22"/>
                              </w:rPr>
                              <w:t>0</w:t>
                            </w:r>
                            <w:r w:rsidRPr="00746D49">
                              <w:rPr>
                                <w:rFonts w:ascii="Calibri" w:hAnsi="Calibri"/>
                                <w:b/>
                                <w:sz w:val="22"/>
                                <w:szCs w:val="22"/>
                              </w:rPr>
                              <w:t>)</w:t>
                            </w:r>
                          </w:p>
                        </w:txbxContent>
                      </v:textbox>
                    </v:rect>
                  </w:pict>
                </mc:Fallback>
              </mc:AlternateContent>
            </w:r>
            <w:r w:rsidRPr="00D537C5">
              <w:rPr>
                <w:noProof/>
              </w:rPr>
              <mc:AlternateContent>
                <mc:Choice Requires="wps">
                  <w:drawing>
                    <wp:anchor distT="0" distB="0" distL="114300" distR="114300" simplePos="0" relativeHeight="251686912" behindDoc="0" locked="0" layoutInCell="1" allowOverlap="1" wp14:anchorId="22A6C6A2" wp14:editId="731EF55D">
                      <wp:simplePos x="0" y="0"/>
                      <wp:positionH relativeFrom="column">
                        <wp:posOffset>1809750</wp:posOffset>
                      </wp:positionH>
                      <wp:positionV relativeFrom="paragraph">
                        <wp:posOffset>216535</wp:posOffset>
                      </wp:positionV>
                      <wp:extent cx="1714500" cy="6858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2A109B" w:rsidRDefault="002A109B" w:rsidP="002A109B">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r>
                                  <w:r w:rsidRPr="00746D49">
                                    <w:rPr>
                                      <w:rFonts w:ascii="Calibri" w:hAnsi="Calibri"/>
                                      <w:b/>
                                      <w:sz w:val="22"/>
                                      <w:szCs w:val="22"/>
                                    </w:rPr>
                                    <w:t>(n = 1</w:t>
                                  </w:r>
                                  <w:r w:rsidR="004A0CC9">
                                    <w:rPr>
                                      <w:rFonts w:ascii="Calibri" w:hAnsi="Calibri"/>
                                      <w:b/>
                                      <w:sz w:val="22"/>
                                      <w:szCs w:val="22"/>
                                    </w:rPr>
                                    <w:t>1</w:t>
                                  </w:r>
                                  <w:r w:rsidRPr="00746D49">
                                    <w:rPr>
                                      <w:rFonts w:ascii="Calibri" w:hAnsi="Calibri"/>
                                      <w:b/>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6C6A2" id="Rectangle 20" o:spid="_x0000_s1035" style="position:absolute;margin-left:142.5pt;margin-top:17.05pt;width:13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">
                      <v:textbox inset=",7.2pt,,7.2pt">
                        <w:txbxContent>
                          <w:p w:rsidR="002A109B" w:rsidRDefault="002A109B" w:rsidP="002A109B">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r>
                            <w:r w:rsidRPr="00746D49">
                              <w:rPr>
                                <w:rFonts w:ascii="Calibri" w:hAnsi="Calibri"/>
                                <w:b/>
                                <w:sz w:val="22"/>
                                <w:szCs w:val="22"/>
                              </w:rPr>
                              <w:t>(n = 1</w:t>
                            </w:r>
                            <w:r w:rsidR="004A0CC9">
                              <w:rPr>
                                <w:rFonts w:ascii="Calibri" w:hAnsi="Calibri"/>
                                <w:b/>
                                <w:sz w:val="22"/>
                                <w:szCs w:val="22"/>
                              </w:rPr>
                              <w:t>1</w:t>
                            </w:r>
                            <w:r w:rsidRPr="00746D49">
                              <w:rPr>
                                <w:rFonts w:ascii="Calibri" w:hAnsi="Calibri"/>
                                <w:b/>
                                <w:sz w:val="22"/>
                                <w:szCs w:val="22"/>
                              </w:rPr>
                              <w:t>)</w:t>
                            </w:r>
                          </w:p>
                        </w:txbxContent>
                      </v:textbox>
                    </v:rect>
                  </w:pict>
                </mc:Fallback>
              </mc:AlternateContent>
            </w:r>
          </w:p>
          <w:p w:rsidR="002A109B" w:rsidRPr="00D537C5" w:rsidRDefault="002A109B" w:rsidP="00D01F37"/>
          <w:p w:rsidR="002A109B" w:rsidRPr="00D537C5" w:rsidRDefault="006670BC" w:rsidP="00D01F37">
            <w:r w:rsidRPr="00D537C5">
              <w:rPr>
                <w:noProof/>
              </w:rPr>
              <mc:AlternateContent>
                <mc:Choice Requires="wps">
                  <w:drawing>
                    <wp:anchor distT="36576" distB="36576" distL="36576" distR="36576" simplePos="0" relativeHeight="251677696" behindDoc="0" locked="0" layoutInCell="1" allowOverlap="1" wp14:anchorId="7810A363" wp14:editId="31590FDE">
                      <wp:simplePos x="0" y="0"/>
                      <wp:positionH relativeFrom="column">
                        <wp:posOffset>3524250</wp:posOffset>
                      </wp:positionH>
                      <wp:positionV relativeFrom="paragraph">
                        <wp:posOffset>38100</wp:posOffset>
                      </wp:positionV>
                      <wp:extent cx="628650" cy="0"/>
                      <wp:effectExtent l="0" t="76200" r="19050"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7E9B61" id="Straight Arrow Connector 22" o:spid="_x0000_s1026" type="#_x0000_t32" style="position:absolute;margin-left:277.5pt;margin-top:3pt;width:49.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PusAIAAKY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">
                      <v:stroke endarrow="block"/>
                      <v:shadow color="#ccc"/>
                    </v:shape>
                  </w:pict>
                </mc:Fallback>
              </mc:AlternateContent>
            </w:r>
          </w:p>
          <w:p w:rsidR="002A109B" w:rsidRPr="00D537C5" w:rsidRDefault="002A109B" w:rsidP="00D01F37"/>
          <w:p w:rsidR="002A109B" w:rsidRPr="00D537C5" w:rsidRDefault="002A109B" w:rsidP="00D01F37"/>
          <w:p w:rsidR="002A109B" w:rsidRPr="00D537C5" w:rsidRDefault="002A109B" w:rsidP="00D01F37">
            <w:pPr>
              <w:rPr>
                <w:b/>
              </w:rPr>
            </w:pPr>
          </w:p>
          <w:p w:rsidR="002A109B" w:rsidRPr="00D537C5" w:rsidRDefault="00574288" w:rsidP="00D01F37">
            <w:pPr>
              <w:rPr>
                <w:b/>
              </w:rPr>
            </w:pPr>
            <w:r w:rsidRPr="00D537C5">
              <w:rPr>
                <w:noProof/>
              </w:rPr>
              <w:lastRenderedPageBreak/>
              <mc:AlternateContent>
                <mc:Choice Requires="wps">
                  <w:drawing>
                    <wp:anchor distT="36576" distB="36576" distL="36576" distR="36576" simplePos="0" relativeHeight="251685888" behindDoc="0" locked="0" layoutInCell="1" allowOverlap="1" wp14:anchorId="01B11B44" wp14:editId="026FBEF2">
                      <wp:simplePos x="0" y="0"/>
                      <wp:positionH relativeFrom="column">
                        <wp:posOffset>3061335</wp:posOffset>
                      </wp:positionH>
                      <wp:positionV relativeFrom="paragraph">
                        <wp:posOffset>22225</wp:posOffset>
                      </wp:positionV>
                      <wp:extent cx="0" cy="457200"/>
                      <wp:effectExtent l="76200" t="0" r="57150" b="571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7A7191" id="Straight Arrow Connector 28" o:spid="_x0000_s1026" type="#_x0000_t32" style="position:absolute;margin-left:241.05pt;margin-top:1.75pt;width:0;height:3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">
                      <v:stroke endarrow="block"/>
                      <v:shadow color="#ccc"/>
                    </v:shape>
                  </w:pict>
                </mc:Fallback>
              </mc:AlternateContent>
            </w:r>
          </w:p>
          <w:p w:rsidR="002A109B" w:rsidRPr="00D537C5" w:rsidRDefault="002A109B" w:rsidP="00D01F37">
            <w:pPr>
              <w:rPr>
                <w:b/>
              </w:rPr>
            </w:pPr>
          </w:p>
          <w:p w:rsidR="002A109B" w:rsidRPr="00D537C5" w:rsidRDefault="002A109B" w:rsidP="00D01F37">
            <w:pPr>
              <w:rPr>
                <w:b/>
              </w:rPr>
            </w:pPr>
          </w:p>
          <w:p w:rsidR="002A109B" w:rsidRPr="00D537C5" w:rsidRDefault="00067A05" w:rsidP="00D01F37">
            <w:pPr>
              <w:rPr>
                <w:b/>
              </w:rPr>
            </w:pPr>
            <w:r w:rsidRPr="00D537C5">
              <w:rPr>
                <w:noProof/>
              </w:rPr>
              <mc:AlternateContent>
                <mc:Choice Requires="wps">
                  <w:drawing>
                    <wp:anchor distT="0" distB="0" distL="114300" distR="114300" simplePos="0" relativeHeight="251662336" behindDoc="0" locked="0" layoutInCell="1" allowOverlap="1" wp14:anchorId="64FFA4B2" wp14:editId="3E5E3B79">
                      <wp:simplePos x="0" y="0"/>
                      <wp:positionH relativeFrom="column">
                        <wp:posOffset>-546735</wp:posOffset>
                      </wp:positionH>
                      <wp:positionV relativeFrom="paragraph">
                        <wp:posOffset>219075</wp:posOffset>
                      </wp:positionV>
                      <wp:extent cx="1371600" cy="297180"/>
                      <wp:effectExtent l="3810" t="0" r="22860" b="2286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2A109B" w:rsidRDefault="002A109B" w:rsidP="002A109B">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FA4B2" id="Rectangle: Rounded Corners 6" o:spid="_x0000_s1036" style="position:absolute;margin-left:-43.05pt;margin-top:17.2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" fillcolor="#ccecff">
                      <v:textbox style="layout-flow:vertical;mso-layout-flow-alt:bottom-to-top" inset="3.6pt,,3.6pt">
                        <w:txbxContent>
                          <w:p w:rsidR="002A109B" w:rsidRDefault="002A109B" w:rsidP="002A109B">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002A109B" w:rsidRPr="00D537C5">
              <w:rPr>
                <w:noProof/>
              </w:rPr>
              <mc:AlternateContent>
                <mc:Choice Requires="wps">
                  <w:drawing>
                    <wp:anchor distT="0" distB="0" distL="114300" distR="114300" simplePos="0" relativeHeight="251683840" behindDoc="0" locked="0" layoutInCell="1" allowOverlap="1" wp14:anchorId="14CA2519" wp14:editId="29FDF7B7">
                      <wp:simplePos x="0" y="0"/>
                      <wp:positionH relativeFrom="column">
                        <wp:posOffset>1885950</wp:posOffset>
                      </wp:positionH>
                      <wp:positionV relativeFrom="paragraph">
                        <wp:posOffset>19049</wp:posOffset>
                      </wp:positionV>
                      <wp:extent cx="2600325" cy="771525"/>
                      <wp:effectExtent l="0" t="0" r="2857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71525"/>
                              </a:xfrm>
                              <a:prstGeom prst="rect">
                                <a:avLst/>
                              </a:prstGeom>
                              <a:solidFill>
                                <a:srgbClr val="FFFFFF"/>
                              </a:solidFill>
                              <a:ln w="9525">
                                <a:solidFill>
                                  <a:srgbClr val="000000"/>
                                </a:solidFill>
                                <a:miter lim="800000"/>
                                <a:headEnd/>
                                <a:tailEnd/>
                              </a:ln>
                            </wps:spPr>
                            <wps:txbx>
                              <w:txbxContent>
                                <w:p w:rsidR="002A109B" w:rsidRPr="00887140" w:rsidRDefault="002A109B" w:rsidP="002A109B">
                                  <w:pPr>
                                    <w:jc w:val="center"/>
                                    <w:rPr>
                                      <w:rFonts w:ascii="Calibri" w:hAnsi="Calibri"/>
                                      <w:b/>
                                      <w:sz w:val="22"/>
                                      <w:szCs w:val="22"/>
                                      <w:lang w:val="en"/>
                                    </w:rPr>
                                  </w:pPr>
                                  <w:r>
                                    <w:rPr>
                                      <w:rFonts w:ascii="Calibri" w:hAnsi="Calibri"/>
                                      <w:sz w:val="22"/>
                                      <w:szCs w:val="22"/>
                                    </w:rPr>
                                    <w:t>Studies included in qualitative synthesis</w:t>
                                  </w:r>
                                  <w:r>
                                    <w:rPr>
                                      <w:rFonts w:ascii="Calibri" w:hAnsi="Calibri"/>
                                      <w:sz w:val="22"/>
                                      <w:szCs w:val="22"/>
                                    </w:rPr>
                                    <w:br/>
                                  </w:r>
                                  <w:r w:rsidRPr="00746D49">
                                    <w:rPr>
                                      <w:rFonts w:ascii="Calibri" w:hAnsi="Calibri"/>
                                      <w:b/>
                                      <w:sz w:val="22"/>
                                      <w:szCs w:val="22"/>
                                    </w:rPr>
                                    <w:t>(n = 1</w:t>
                                  </w:r>
                                  <w:r w:rsidR="004A0CC9">
                                    <w:rPr>
                                      <w:rFonts w:ascii="Calibri" w:hAnsi="Calibri"/>
                                      <w:b/>
                                      <w:sz w:val="22"/>
                                      <w:szCs w:val="22"/>
                                    </w:rPr>
                                    <w:t>1</w:t>
                                  </w:r>
                                  <w:r w:rsidRPr="00746D49">
                                    <w:rPr>
                                      <w:rFonts w:ascii="Calibri" w:hAnsi="Calibri"/>
                                      <w:b/>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2519" id="Rectangle 24" o:spid="_x0000_s1037" style="position:absolute;margin-left:148.5pt;margin-top:1.5pt;width:204.7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">
                      <v:textbox inset=",7.2pt,,7.2pt">
                        <w:txbxContent>
                          <w:p w:rsidR="002A109B" w:rsidRPr="00887140" w:rsidRDefault="002A109B" w:rsidP="002A109B">
                            <w:pPr>
                              <w:jc w:val="center"/>
                              <w:rPr>
                                <w:rFonts w:ascii="Calibri" w:hAnsi="Calibri"/>
                                <w:b/>
                                <w:sz w:val="22"/>
                                <w:szCs w:val="22"/>
                                <w:lang w:val="en"/>
                              </w:rPr>
                            </w:pPr>
                            <w:r>
                              <w:rPr>
                                <w:rFonts w:ascii="Calibri" w:hAnsi="Calibri"/>
                                <w:sz w:val="22"/>
                                <w:szCs w:val="22"/>
                              </w:rPr>
                              <w:t>Studies included in qualitative synthesis</w:t>
                            </w:r>
                            <w:r>
                              <w:rPr>
                                <w:rFonts w:ascii="Calibri" w:hAnsi="Calibri"/>
                                <w:sz w:val="22"/>
                                <w:szCs w:val="22"/>
                              </w:rPr>
                              <w:br/>
                            </w:r>
                            <w:r w:rsidRPr="00746D49">
                              <w:rPr>
                                <w:rFonts w:ascii="Calibri" w:hAnsi="Calibri"/>
                                <w:b/>
                                <w:sz w:val="22"/>
                                <w:szCs w:val="22"/>
                              </w:rPr>
                              <w:t>(n = 1</w:t>
                            </w:r>
                            <w:r w:rsidR="004A0CC9">
                              <w:rPr>
                                <w:rFonts w:ascii="Calibri" w:hAnsi="Calibri"/>
                                <w:b/>
                                <w:sz w:val="22"/>
                                <w:szCs w:val="22"/>
                              </w:rPr>
                              <w:t>1</w:t>
                            </w:r>
                            <w:r w:rsidRPr="00746D49">
                              <w:rPr>
                                <w:rFonts w:ascii="Calibri" w:hAnsi="Calibri"/>
                                <w:b/>
                                <w:sz w:val="22"/>
                                <w:szCs w:val="22"/>
                              </w:rPr>
                              <w:t>)</w:t>
                            </w:r>
                          </w:p>
                        </w:txbxContent>
                      </v:textbox>
                    </v:rect>
                  </w:pict>
                </mc:Fallback>
              </mc:AlternateContent>
            </w:r>
          </w:p>
          <w:p w:rsidR="002A109B" w:rsidRPr="00D537C5" w:rsidRDefault="002A109B" w:rsidP="00D01F37">
            <w:pPr>
              <w:rPr>
                <w:b/>
              </w:rPr>
            </w:pPr>
          </w:p>
          <w:p w:rsidR="002A109B" w:rsidRPr="00D537C5" w:rsidRDefault="002A109B" w:rsidP="00D01F37">
            <w:pPr>
              <w:rPr>
                <w:b/>
              </w:rPr>
            </w:pPr>
          </w:p>
          <w:p w:rsidR="002A109B" w:rsidRPr="00D537C5" w:rsidRDefault="00D90BAA" w:rsidP="00D01F37">
            <w:pPr>
              <w:rPr>
                <w:b/>
              </w:rPr>
            </w:pPr>
            <w:r w:rsidRPr="00D537C5">
              <w:rPr>
                <w:noProof/>
              </w:rPr>
              <mc:AlternateContent>
                <mc:Choice Requires="wps">
                  <w:drawing>
                    <wp:anchor distT="36576" distB="36576" distL="36576" distR="36576" simplePos="0" relativeHeight="251682816" behindDoc="0" locked="0" layoutInCell="1" allowOverlap="1" wp14:anchorId="01B11B44" wp14:editId="026FBEF2">
                      <wp:simplePos x="0" y="0"/>
                      <wp:positionH relativeFrom="column">
                        <wp:posOffset>3032760</wp:posOffset>
                      </wp:positionH>
                      <wp:positionV relativeFrom="paragraph">
                        <wp:posOffset>20320</wp:posOffset>
                      </wp:positionV>
                      <wp:extent cx="0" cy="457200"/>
                      <wp:effectExtent l="76200" t="0" r="57150"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78B610" id="Straight Arrow Connector 8" o:spid="_x0000_s1026" type="#_x0000_t32" style="position:absolute;margin-left:238.8pt;margin-top:1.6pt;width:0;height:3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">
                      <v:stroke endarrow="block"/>
                      <v:shadow color="#ccc"/>
                    </v:shape>
                  </w:pict>
                </mc:Fallback>
              </mc:AlternateContent>
            </w:r>
          </w:p>
          <w:p w:rsidR="002A109B" w:rsidRPr="00D537C5" w:rsidRDefault="002A109B" w:rsidP="00D01F37">
            <w:pPr>
              <w:rPr>
                <w:b/>
              </w:rPr>
            </w:pPr>
          </w:p>
          <w:p w:rsidR="002A109B" w:rsidRPr="00D537C5" w:rsidRDefault="002A109B" w:rsidP="00D01F37">
            <w:pPr>
              <w:rPr>
                <w:b/>
              </w:rPr>
            </w:pPr>
            <w:r w:rsidRPr="00D537C5">
              <w:rPr>
                <w:noProof/>
              </w:rPr>
              <mc:AlternateContent>
                <mc:Choice Requires="wps">
                  <w:drawing>
                    <wp:anchor distT="0" distB="0" distL="114300" distR="114300" simplePos="0" relativeHeight="251671552" behindDoc="0" locked="0" layoutInCell="1" allowOverlap="1" wp14:anchorId="0F14F3D6" wp14:editId="31DB0FBE">
                      <wp:simplePos x="0" y="0"/>
                      <wp:positionH relativeFrom="column">
                        <wp:posOffset>1885950</wp:posOffset>
                      </wp:positionH>
                      <wp:positionV relativeFrom="paragraph">
                        <wp:posOffset>171450</wp:posOffset>
                      </wp:positionV>
                      <wp:extent cx="2562225" cy="847725"/>
                      <wp:effectExtent l="0" t="0" r="2857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47725"/>
                              </a:xfrm>
                              <a:prstGeom prst="rect">
                                <a:avLst/>
                              </a:prstGeom>
                              <a:solidFill>
                                <a:srgbClr val="FFFFFF"/>
                              </a:solidFill>
                              <a:ln w="9525">
                                <a:solidFill>
                                  <a:srgbClr val="000000"/>
                                </a:solidFill>
                                <a:miter lim="800000"/>
                                <a:headEnd/>
                                <a:tailEnd/>
                              </a:ln>
                            </wps:spPr>
                            <wps:txbx>
                              <w:txbxContent>
                                <w:p w:rsidR="002A109B" w:rsidRDefault="002A109B" w:rsidP="002A109B">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r>
                                  <w:r w:rsidRPr="00746D49">
                                    <w:rPr>
                                      <w:rFonts w:ascii="Calibri" w:hAnsi="Calibri"/>
                                      <w:b/>
                                      <w:sz w:val="22"/>
                                      <w:szCs w:val="22"/>
                                    </w:rPr>
                                    <w:t xml:space="preserve">(n = </w:t>
                                  </w:r>
                                  <w:r w:rsidR="00BD6380">
                                    <w:rPr>
                                      <w:rFonts w:ascii="Calibri" w:hAnsi="Calibri"/>
                                      <w:b/>
                                      <w:sz w:val="22"/>
                                      <w:szCs w:val="22"/>
                                    </w:rPr>
                                    <w:t>5</w:t>
                                  </w:r>
                                  <w:r w:rsidRPr="00746D49">
                                    <w:rPr>
                                      <w:rFonts w:ascii="Calibri" w:hAnsi="Calibri"/>
                                      <w:b/>
                                      <w:sz w:val="22"/>
                                      <w:szCs w:val="22"/>
                                    </w:rPr>
                                    <w:t>)</w:t>
                                  </w:r>
                                  <w:r>
                                    <w:rPr>
                                      <w:rFonts w:ascii="Calibri" w:hAnsi="Calibri"/>
                                      <w:sz w:val="22"/>
                                      <w:szCs w:val="22"/>
                                    </w:rPr>
                                    <w:t xml:space="preserve"> </w:t>
                                  </w:r>
                                  <w:r w:rsidRPr="009D36F1">
                                    <w:rPr>
                                      <w:rFonts w:ascii="Calibri" w:hAnsi="Calibri"/>
                                      <w:b/>
                                      <w:sz w:val="22"/>
                                      <w:szCs w:val="22"/>
                                    </w:rPr>
                                    <w:t>Includes whole data set supplied by author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4F3D6" id="Rectangle 25" o:spid="_x0000_s1038" style="position:absolute;margin-left:148.5pt;margin-top:13.5pt;width:201.75pt;height:6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">
                      <v:textbox inset=",7.2pt,,7.2pt">
                        <w:txbxContent>
                          <w:p w:rsidR="002A109B" w:rsidRDefault="002A109B" w:rsidP="002A109B">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r>
                            <w:r w:rsidRPr="00746D49">
                              <w:rPr>
                                <w:rFonts w:ascii="Calibri" w:hAnsi="Calibri"/>
                                <w:b/>
                                <w:sz w:val="22"/>
                                <w:szCs w:val="22"/>
                              </w:rPr>
                              <w:t xml:space="preserve">(n = </w:t>
                            </w:r>
                            <w:r w:rsidR="00BD6380">
                              <w:rPr>
                                <w:rFonts w:ascii="Calibri" w:hAnsi="Calibri"/>
                                <w:b/>
                                <w:sz w:val="22"/>
                                <w:szCs w:val="22"/>
                              </w:rPr>
                              <w:t>5</w:t>
                            </w:r>
                            <w:r w:rsidRPr="00746D49">
                              <w:rPr>
                                <w:rFonts w:ascii="Calibri" w:hAnsi="Calibri"/>
                                <w:b/>
                                <w:sz w:val="22"/>
                                <w:szCs w:val="22"/>
                              </w:rPr>
                              <w:t>)</w:t>
                            </w:r>
                            <w:r>
                              <w:rPr>
                                <w:rFonts w:ascii="Calibri" w:hAnsi="Calibri"/>
                                <w:sz w:val="22"/>
                                <w:szCs w:val="22"/>
                              </w:rPr>
                              <w:t xml:space="preserve"> </w:t>
                            </w:r>
                            <w:r w:rsidRPr="009D36F1">
                              <w:rPr>
                                <w:rFonts w:ascii="Calibri" w:hAnsi="Calibri"/>
                                <w:b/>
                                <w:sz w:val="22"/>
                                <w:szCs w:val="22"/>
                              </w:rPr>
                              <w:t>Includes whole data set supplied by author</w:t>
                            </w:r>
                          </w:p>
                        </w:txbxContent>
                      </v:textbox>
                    </v:rect>
                  </w:pict>
                </mc:Fallback>
              </mc:AlternateContent>
            </w:r>
          </w:p>
          <w:p w:rsidR="002A109B" w:rsidRPr="00D537C5" w:rsidRDefault="002A109B" w:rsidP="00D01F37">
            <w:pPr>
              <w:rPr>
                <w:b/>
              </w:rPr>
            </w:pPr>
          </w:p>
          <w:p w:rsidR="002A109B" w:rsidRPr="00D537C5" w:rsidRDefault="002A109B" w:rsidP="00D01F37">
            <w:pPr>
              <w:rPr>
                <w:b/>
              </w:rPr>
            </w:pPr>
          </w:p>
          <w:p w:rsidR="002A109B" w:rsidRPr="00D537C5" w:rsidRDefault="002A109B" w:rsidP="00D01F37">
            <w:pPr>
              <w:rPr>
                <w:b/>
              </w:rPr>
            </w:pPr>
          </w:p>
          <w:p w:rsidR="002A109B" w:rsidRPr="00D537C5" w:rsidRDefault="002A109B" w:rsidP="00D01F37">
            <w:pPr>
              <w:rPr>
                <w:b/>
              </w:rPr>
            </w:pPr>
          </w:p>
          <w:p w:rsidR="002A109B" w:rsidRPr="00D537C5" w:rsidRDefault="002A109B" w:rsidP="00D01F37"/>
          <w:p w:rsidR="00FB3483" w:rsidRPr="00D537C5" w:rsidRDefault="00FB3483" w:rsidP="00D01F37">
            <w:pPr>
              <w:pStyle w:val="Default"/>
              <w:spacing w:before="40" w:after="40"/>
              <w:rPr>
                <w:rFonts w:ascii="Times New Roman" w:hAnsi="Times New Roman"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FB3483" w:rsidRPr="00D537C5" w:rsidRDefault="006E0C66" w:rsidP="00D01F37">
            <w:pPr>
              <w:pStyle w:val="Default"/>
              <w:spacing w:before="40" w:after="40"/>
              <w:rPr>
                <w:rFonts w:ascii="Times New Roman" w:hAnsi="Times New Roman" w:cs="Times New Roman"/>
                <w:color w:val="auto"/>
              </w:rPr>
            </w:pPr>
            <w:r>
              <w:rPr>
                <w:rFonts w:ascii="Times New Roman" w:hAnsi="Times New Roman" w:cs="Times New Roman"/>
                <w:color w:val="auto"/>
              </w:rPr>
              <w:lastRenderedPageBreak/>
              <w:t xml:space="preserve">SI </w:t>
            </w:r>
            <w:r w:rsidR="005D0F46">
              <w:rPr>
                <w:rFonts w:ascii="Times New Roman" w:hAnsi="Times New Roman" w:cs="Times New Roman"/>
                <w:color w:val="auto"/>
              </w:rPr>
              <w:t>Fig</w:t>
            </w:r>
            <w:r>
              <w:rPr>
                <w:rFonts w:ascii="Times New Roman" w:hAnsi="Times New Roman" w:cs="Times New Roman"/>
                <w:color w:val="auto"/>
              </w:rPr>
              <w:t xml:space="preserve"> 1</w:t>
            </w:r>
          </w:p>
        </w:tc>
      </w:tr>
      <w:tr w:rsidR="00FB3483" w:rsidRPr="00D537C5" w:rsidTr="0033421E">
        <w:trPr>
          <w:trHeight w:val="563"/>
        </w:trPr>
        <w:tc>
          <w:tcPr>
            <w:tcW w:w="1589"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Study characteristics </w:t>
            </w:r>
          </w:p>
        </w:tc>
        <w:tc>
          <w:tcPr>
            <w:tcW w:w="1442"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18</w:t>
            </w:r>
          </w:p>
        </w:tc>
        <w:tc>
          <w:tcPr>
            <w:tcW w:w="10197" w:type="dxa"/>
            <w:tcBorders>
              <w:top w:val="single" w:sz="5" w:space="0" w:color="000000"/>
              <w:left w:val="single" w:sz="5" w:space="0" w:color="000000"/>
              <w:bottom w:val="single" w:sz="5" w:space="0" w:color="000000"/>
              <w:right w:val="single" w:sz="5" w:space="0" w:color="000000"/>
            </w:tcBorders>
          </w:tcPr>
          <w:p w:rsidR="0034011E" w:rsidRPr="000B37A1" w:rsidRDefault="0034011E" w:rsidP="0034011E">
            <w:pPr>
              <w:widowControl w:val="0"/>
              <w:autoSpaceDE w:val="0"/>
              <w:autoSpaceDN w:val="0"/>
              <w:adjustRightInd w:val="0"/>
              <w:ind w:left="634" w:hanging="634"/>
              <w:rPr>
                <w:noProof/>
              </w:rPr>
            </w:pPr>
            <w:r w:rsidRPr="000B37A1">
              <w:rPr>
                <w:noProof/>
              </w:rPr>
              <w:t>Bartelheimer M, Gowing D, Silvertown J. Explaining hydrological niches: The decisive role of below-ground competition in two closely related Senecio species. J Ecol. 2010;98: 126–136. doi:10.1111/j.1365-2745.2009.01598.x</w:t>
            </w:r>
          </w:p>
          <w:p w:rsidR="0034011E" w:rsidRPr="000B37A1" w:rsidRDefault="0034011E" w:rsidP="0034011E">
            <w:pPr>
              <w:widowControl w:val="0"/>
              <w:autoSpaceDE w:val="0"/>
              <w:autoSpaceDN w:val="0"/>
              <w:adjustRightInd w:val="0"/>
              <w:ind w:left="634" w:hanging="634"/>
              <w:rPr>
                <w:noProof/>
              </w:rPr>
            </w:pPr>
            <w:r w:rsidRPr="000B37A1">
              <w:rPr>
                <w:noProof/>
              </w:rPr>
              <w:t xml:space="preserve">Bornkamm R, Salinger S, Strehlow H. Productivity and Chemical Constituents of two Grasses under Pure and Mixed Cultivations. Flor Biodivers. 1975;164: 437–448. </w:t>
            </w:r>
          </w:p>
          <w:p w:rsidR="0034011E" w:rsidRPr="000B37A1" w:rsidRDefault="0034011E" w:rsidP="0034011E">
            <w:pPr>
              <w:widowControl w:val="0"/>
              <w:autoSpaceDE w:val="0"/>
              <w:autoSpaceDN w:val="0"/>
              <w:adjustRightInd w:val="0"/>
              <w:ind w:left="634" w:hanging="634"/>
              <w:rPr>
                <w:noProof/>
              </w:rPr>
            </w:pPr>
            <w:r w:rsidRPr="000B37A1">
              <w:rPr>
                <w:noProof/>
              </w:rPr>
              <w:t xml:space="preserve">Dauro D, Mohamed-Saleem M. Shoot and root interactions in intercopped wheat and clover. Trop Agric. 1995;72: 170–172. </w:t>
            </w:r>
          </w:p>
          <w:p w:rsidR="0034011E" w:rsidRPr="000B37A1" w:rsidRDefault="0034011E" w:rsidP="0034011E">
            <w:pPr>
              <w:widowControl w:val="0"/>
              <w:autoSpaceDE w:val="0"/>
              <w:autoSpaceDN w:val="0"/>
              <w:adjustRightInd w:val="0"/>
              <w:ind w:left="634" w:hanging="634"/>
              <w:rPr>
                <w:noProof/>
              </w:rPr>
            </w:pPr>
            <w:r w:rsidRPr="000B37A1">
              <w:rPr>
                <w:noProof/>
              </w:rPr>
              <w:t>Lamb EG, Shore BH, Cahill JF. Water and nitrogen addition differentially impact plant competition in a native rough Fescue grassland. Plant Ecol. 2007;192: 21–33. doi:10.1007/sll258-006-9222-4</w:t>
            </w:r>
          </w:p>
          <w:p w:rsidR="0034011E" w:rsidRDefault="0034011E" w:rsidP="0034011E">
            <w:pPr>
              <w:widowControl w:val="0"/>
              <w:autoSpaceDE w:val="0"/>
              <w:autoSpaceDN w:val="0"/>
              <w:adjustRightInd w:val="0"/>
              <w:ind w:left="634" w:hanging="634"/>
              <w:rPr>
                <w:noProof/>
              </w:rPr>
            </w:pPr>
            <w:r w:rsidRPr="000B37A1">
              <w:rPr>
                <w:noProof/>
              </w:rPr>
              <w:t xml:space="preserve">Haugland E, Froud-Williams R. Improving grasslands: the influence of soil moisture and nitrogen fertilization on the establishment of seedlings. J Appl Ecol. 1999;36: 263–270. </w:t>
            </w:r>
          </w:p>
          <w:p w:rsidR="0034011E" w:rsidRPr="000B37A1" w:rsidRDefault="0034011E" w:rsidP="0034011E">
            <w:pPr>
              <w:widowControl w:val="0"/>
              <w:autoSpaceDE w:val="0"/>
              <w:autoSpaceDN w:val="0"/>
              <w:adjustRightInd w:val="0"/>
              <w:ind w:left="634" w:hanging="634"/>
              <w:rPr>
                <w:noProof/>
              </w:rPr>
            </w:pPr>
            <w:r w:rsidRPr="000B37A1">
              <w:rPr>
                <w:noProof/>
              </w:rPr>
              <w:t xml:space="preserve">Putz F, Canham C. Mechanisms of arrested succession in shrublands: root and shoot competition between shrubs and tree seedlings. For Ecol Manage. 1992;49: 267–275. </w:t>
            </w:r>
          </w:p>
          <w:p w:rsidR="0034011E" w:rsidRPr="000B37A1" w:rsidRDefault="0034011E" w:rsidP="0034011E">
            <w:pPr>
              <w:widowControl w:val="0"/>
              <w:autoSpaceDE w:val="0"/>
              <w:autoSpaceDN w:val="0"/>
              <w:adjustRightInd w:val="0"/>
              <w:ind w:left="634" w:hanging="634"/>
              <w:rPr>
                <w:noProof/>
              </w:rPr>
            </w:pPr>
            <w:r w:rsidRPr="000B37A1">
              <w:rPr>
                <w:noProof/>
              </w:rPr>
              <w:t xml:space="preserve">Salinger S, Bornkamm R. Production of organic matter and interference of two grasses at different levels of water supply. Agro-Ecosystems. 1982;7: 277–292. </w:t>
            </w:r>
          </w:p>
          <w:p w:rsidR="0034011E" w:rsidRPr="000B37A1" w:rsidRDefault="0034011E" w:rsidP="0034011E">
            <w:pPr>
              <w:widowControl w:val="0"/>
              <w:autoSpaceDE w:val="0"/>
              <w:autoSpaceDN w:val="0"/>
              <w:adjustRightInd w:val="0"/>
              <w:ind w:left="634" w:hanging="634"/>
              <w:rPr>
                <w:noProof/>
              </w:rPr>
            </w:pPr>
            <w:r w:rsidRPr="000B37A1">
              <w:rPr>
                <w:noProof/>
              </w:rPr>
              <w:t>Semere T, Froud-Williams RJ. The effect of pea cultivar and water stress on root and shoot competition between vegetative plants of maize and pea. J Appl Ecol. 2001;38: 137–145. doi:10.1046/j.1365-2664.2001.00570.x</w:t>
            </w:r>
          </w:p>
          <w:p w:rsidR="0034011E" w:rsidRPr="000B37A1" w:rsidRDefault="0034011E" w:rsidP="0034011E">
            <w:pPr>
              <w:widowControl w:val="0"/>
              <w:autoSpaceDE w:val="0"/>
              <w:autoSpaceDN w:val="0"/>
              <w:adjustRightInd w:val="0"/>
              <w:ind w:left="634" w:hanging="634"/>
              <w:rPr>
                <w:noProof/>
              </w:rPr>
            </w:pPr>
            <w:r w:rsidRPr="000B37A1">
              <w:rPr>
                <w:noProof/>
              </w:rPr>
              <w:t xml:space="preserve">Weigelt A, Steinlein T, Beyschlag W. Competition among three dune species: the impact of water availability on below- ground processes. Plant Ecol. 2005;176: 57–68. </w:t>
            </w:r>
          </w:p>
          <w:p w:rsidR="0034011E" w:rsidRPr="000B37A1" w:rsidRDefault="0034011E" w:rsidP="0034011E">
            <w:pPr>
              <w:widowControl w:val="0"/>
              <w:autoSpaceDE w:val="0"/>
              <w:autoSpaceDN w:val="0"/>
              <w:adjustRightInd w:val="0"/>
              <w:ind w:left="634" w:hanging="634"/>
              <w:rPr>
                <w:noProof/>
              </w:rPr>
            </w:pPr>
            <w:r w:rsidRPr="000B37A1">
              <w:rPr>
                <w:noProof/>
              </w:rPr>
              <w:t>Welbank PJ. A Study of the Nitrogen and Water Factors in Competition with Agropyron repens (L.) Beauv. Ann Bot. 1961;25: 116–137. doi:10.1093/oxfordjournals.aob.a083737</w:t>
            </w:r>
          </w:p>
          <w:p w:rsidR="0034011E" w:rsidRPr="000B37A1" w:rsidRDefault="0034011E" w:rsidP="0034011E">
            <w:pPr>
              <w:widowControl w:val="0"/>
              <w:autoSpaceDE w:val="0"/>
              <w:autoSpaceDN w:val="0"/>
              <w:adjustRightInd w:val="0"/>
              <w:ind w:left="634" w:hanging="634"/>
              <w:rPr>
                <w:noProof/>
              </w:rPr>
            </w:pPr>
            <w:r w:rsidRPr="000B37A1">
              <w:rPr>
                <w:noProof/>
              </w:rPr>
              <w:lastRenderedPageBreak/>
              <w:t xml:space="preserve">Wilkinson S, Gross C. Competition for light, soil moisture and nutrients during Landino clover establishment in Orchardgrass Sod. Agron J. 1964;56: 389–392. </w:t>
            </w:r>
          </w:p>
          <w:p w:rsidR="008549A4" w:rsidRPr="00D537C5" w:rsidRDefault="008549A4" w:rsidP="00BE28BD">
            <w:pPr>
              <w:widowControl w:val="0"/>
              <w:autoSpaceDE w:val="0"/>
              <w:autoSpaceDN w:val="0"/>
              <w:adjustRightInd w:val="0"/>
              <w:rPr>
                <w:noProof/>
              </w:rPr>
            </w:pPr>
            <w:bookmarkStart w:id="0" w:name="_GoBack"/>
            <w:bookmarkEnd w:id="0"/>
          </w:p>
        </w:tc>
        <w:tc>
          <w:tcPr>
            <w:tcW w:w="1176" w:type="dxa"/>
            <w:tcBorders>
              <w:top w:val="single" w:sz="5" w:space="0" w:color="000000"/>
              <w:left w:val="single" w:sz="5" w:space="0" w:color="000000"/>
              <w:bottom w:val="single" w:sz="5" w:space="0" w:color="000000"/>
              <w:right w:val="single" w:sz="5" w:space="0" w:color="000000"/>
            </w:tcBorders>
          </w:tcPr>
          <w:p w:rsidR="00FB3483" w:rsidRPr="00D537C5" w:rsidRDefault="00751B94" w:rsidP="00D01F37">
            <w:pPr>
              <w:pStyle w:val="Default"/>
              <w:spacing w:before="40" w:after="40"/>
              <w:rPr>
                <w:rFonts w:ascii="Times New Roman" w:hAnsi="Times New Roman" w:cs="Times New Roman"/>
                <w:color w:val="auto"/>
              </w:rPr>
            </w:pPr>
            <w:r>
              <w:rPr>
                <w:rFonts w:ascii="Times New Roman" w:hAnsi="Times New Roman" w:cs="Times New Roman"/>
                <w:color w:val="auto"/>
              </w:rPr>
              <w:lastRenderedPageBreak/>
              <w:t>9</w:t>
            </w:r>
          </w:p>
        </w:tc>
      </w:tr>
      <w:tr w:rsidR="00FB3483" w:rsidRPr="00D537C5" w:rsidTr="0033421E">
        <w:trPr>
          <w:trHeight w:val="324"/>
        </w:trPr>
        <w:tc>
          <w:tcPr>
            <w:tcW w:w="1589"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Risk of bias within studies </w:t>
            </w:r>
          </w:p>
        </w:tc>
        <w:tc>
          <w:tcPr>
            <w:tcW w:w="1442"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19</w:t>
            </w:r>
          </w:p>
        </w:tc>
        <w:tc>
          <w:tcPr>
            <w:tcW w:w="10197" w:type="dxa"/>
            <w:tcBorders>
              <w:top w:val="single" w:sz="5" w:space="0" w:color="000000"/>
              <w:left w:val="single" w:sz="5" w:space="0" w:color="000000"/>
              <w:bottom w:val="single" w:sz="5" w:space="0" w:color="000000"/>
              <w:right w:val="single" w:sz="5" w:space="0" w:color="000000"/>
            </w:tcBorders>
          </w:tcPr>
          <w:p w:rsidR="007A7F98" w:rsidRPr="000701AA" w:rsidRDefault="00790912" w:rsidP="007A7F98">
            <w:pPr>
              <w:spacing w:after="160"/>
            </w:pPr>
            <w:r>
              <w:t xml:space="preserve">The sample size </w:t>
            </w:r>
            <w:r w:rsidR="00642F10">
              <w:t xml:space="preserve">within some studies </w:t>
            </w:r>
            <w:r>
              <w:t>is small and may introduce bias</w:t>
            </w:r>
            <w:r w:rsidR="00642F10">
              <w:t xml:space="preserve">. For example, </w:t>
            </w:r>
            <w:proofErr w:type="spellStart"/>
            <w:r w:rsidR="00642F10">
              <w:t>Bartelheimer</w:t>
            </w:r>
            <w:proofErr w:type="spellEnd"/>
            <w:r w:rsidR="00642F10">
              <w:t xml:space="preserve"> et al. 2010 had</w:t>
            </w:r>
            <w:r w:rsidR="000C799E">
              <w:t xml:space="preserve"> the smallest</w:t>
            </w:r>
            <w:r w:rsidR="00642F10">
              <w:t xml:space="preserve"> treatment sample size of n = 3. </w:t>
            </w:r>
            <w:r w:rsidR="007A7F98" w:rsidRPr="006542E0">
              <w:t>The rank correlation test for funnel plot asymmetry to test for publication bias revealed low and non-significant correlation between studies (Kendall's tau = 0.153, p = 0.045) indicating publication bias.</w:t>
            </w:r>
          </w:p>
          <w:p w:rsidR="00FB3483" w:rsidRPr="00D537C5" w:rsidRDefault="00FB3483" w:rsidP="00D01F37">
            <w:pPr>
              <w:pStyle w:val="Default"/>
              <w:spacing w:before="40" w:after="40"/>
              <w:rPr>
                <w:rFonts w:ascii="Times New Roman" w:hAnsi="Times New Roman"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FB3483" w:rsidRPr="00D537C5" w:rsidRDefault="00751B94" w:rsidP="00D01F37">
            <w:pPr>
              <w:pStyle w:val="Default"/>
              <w:spacing w:before="40" w:after="40"/>
              <w:rPr>
                <w:rFonts w:ascii="Times New Roman" w:hAnsi="Times New Roman" w:cs="Times New Roman"/>
                <w:color w:val="auto"/>
              </w:rPr>
            </w:pPr>
            <w:r>
              <w:rPr>
                <w:rFonts w:ascii="Times New Roman" w:hAnsi="Times New Roman" w:cs="Times New Roman"/>
                <w:color w:val="auto"/>
              </w:rPr>
              <w:t>SI Table 1</w:t>
            </w:r>
          </w:p>
        </w:tc>
      </w:tr>
      <w:tr w:rsidR="00FB3483" w:rsidRPr="00D537C5" w:rsidTr="0033421E">
        <w:trPr>
          <w:trHeight w:val="563"/>
        </w:trPr>
        <w:tc>
          <w:tcPr>
            <w:tcW w:w="1589"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rPr>
                <w:rFonts w:ascii="Times New Roman" w:hAnsi="Times New Roman" w:cs="Times New Roman"/>
              </w:rPr>
            </w:pPr>
            <w:r w:rsidRPr="00D537C5">
              <w:rPr>
                <w:rFonts w:ascii="Times New Roman" w:hAnsi="Times New Roman" w:cs="Times New Roman"/>
              </w:rPr>
              <w:t xml:space="preserve">Results of individual studies </w:t>
            </w:r>
          </w:p>
        </w:tc>
        <w:tc>
          <w:tcPr>
            <w:tcW w:w="1442" w:type="dxa"/>
            <w:tcBorders>
              <w:top w:val="single" w:sz="5" w:space="0" w:color="000000"/>
              <w:left w:val="single" w:sz="5" w:space="0" w:color="000000"/>
              <w:bottom w:val="single" w:sz="5" w:space="0" w:color="000000"/>
              <w:right w:val="single" w:sz="5" w:space="0" w:color="000000"/>
            </w:tcBorders>
          </w:tcPr>
          <w:p w:rsidR="00FB3483" w:rsidRPr="00D537C5" w:rsidRDefault="00FB3483" w:rsidP="00D01F37">
            <w:pPr>
              <w:pStyle w:val="Default"/>
              <w:spacing w:before="40" w:after="40"/>
              <w:jc w:val="right"/>
              <w:rPr>
                <w:rFonts w:ascii="Times New Roman" w:hAnsi="Times New Roman" w:cs="Times New Roman"/>
              </w:rPr>
            </w:pPr>
            <w:r w:rsidRPr="00D537C5">
              <w:rPr>
                <w:rFonts w:ascii="Times New Roman" w:hAnsi="Times New Roman" w:cs="Times New Roman"/>
              </w:rPr>
              <w:t>20</w:t>
            </w:r>
          </w:p>
        </w:tc>
        <w:tc>
          <w:tcPr>
            <w:tcW w:w="10197" w:type="dxa"/>
            <w:tcBorders>
              <w:top w:val="single" w:sz="5" w:space="0" w:color="000000"/>
              <w:left w:val="single" w:sz="5" w:space="0" w:color="000000"/>
              <w:bottom w:val="single" w:sz="5" w:space="0" w:color="000000"/>
              <w:right w:val="single" w:sz="5" w:space="0" w:color="000000"/>
            </w:tcBorders>
          </w:tcPr>
          <w:p w:rsidR="009F6F6A" w:rsidRDefault="009F6F6A" w:rsidP="009F08B4">
            <w:pPr>
              <w:spacing w:after="160"/>
              <w:ind w:firstLine="720"/>
            </w:pPr>
            <w:r w:rsidRPr="000701AA">
              <w:t>The model that best fit the data included an interaction between competition</w:t>
            </w:r>
            <w:r>
              <w:t xml:space="preserve"> treatment</w:t>
            </w:r>
            <w:r w:rsidRPr="000701AA">
              <w:t xml:space="preserve"> and water treatments (</w:t>
            </w:r>
            <w:proofErr w:type="spellStart"/>
            <w:r w:rsidRPr="000701AA">
              <w:t>Q</w:t>
            </w:r>
            <w:r w:rsidRPr="000701AA">
              <w:rPr>
                <w:vertAlign w:val="subscript"/>
              </w:rPr>
              <w:t>df</w:t>
            </w:r>
            <w:proofErr w:type="spellEnd"/>
            <w:r w:rsidRPr="000701AA">
              <w:rPr>
                <w:vertAlign w:val="subscript"/>
              </w:rPr>
              <w:t xml:space="preserve"> = 5</w:t>
            </w:r>
            <w:r w:rsidRPr="000701AA">
              <w:t xml:space="preserve"> = 3</w:t>
            </w:r>
            <w:r>
              <w:t>95.5</w:t>
            </w:r>
            <w:r w:rsidRPr="000701AA">
              <w:t>, p &lt; 0.001)</w:t>
            </w:r>
            <w:r>
              <w:t xml:space="preserve"> (Table 2)</w:t>
            </w:r>
            <w:r w:rsidRPr="000701AA">
              <w:t>, whereby competition and water treatments interacted to significantly affect plant growth. Root-only, shoot-only and full competition exhibited different responses to water treatments (Fig. 3). Root-only (</w:t>
            </w:r>
            <w:r>
              <w:t>-45%</w:t>
            </w:r>
            <w:r w:rsidRPr="000701AA">
              <w:t>) and full (-</w:t>
            </w:r>
            <w:r>
              <w:t>53%</w:t>
            </w:r>
            <w:r w:rsidRPr="000701AA">
              <w:t xml:space="preserve">) competition at </w:t>
            </w:r>
            <w:r>
              <w:t xml:space="preserve">low water availability </w:t>
            </w:r>
            <w:r w:rsidRPr="000701AA">
              <w:t>w</w:t>
            </w:r>
            <w:r>
              <w:t>as</w:t>
            </w:r>
            <w:r w:rsidRPr="000701AA">
              <w:t xml:space="preserve"> </w:t>
            </w:r>
            <w:r>
              <w:t>more</w:t>
            </w:r>
            <w:r w:rsidRPr="000701AA">
              <w:t xml:space="preserve"> intense than shoot-only (</w:t>
            </w:r>
            <w:r>
              <w:t>-14%</w:t>
            </w:r>
            <w:r w:rsidRPr="000701AA">
              <w:t>) competition</w:t>
            </w:r>
            <w:r>
              <w:t>, while root-only (-51%) and full (-51%) competition  similarly lead to similar mass suppression whereas shoot-only (-36%) competition had the most intense competition outcome though was less suppressive under high water availability.</w:t>
            </w:r>
          </w:p>
          <w:p w:rsidR="009F6F6A" w:rsidRDefault="009F6F6A" w:rsidP="009F08B4">
            <w:pPr>
              <w:spacing w:after="160"/>
              <w:ind w:firstLine="720"/>
            </w:pPr>
            <w:r>
              <w:t>Root only-competition significantly differed from shoot-only competition at low water availability (p = 0.0004) and under high water availability (p &lt; 0.0001), where root-only competition was more intense under low water availability compared to high water availability. Though there are large confidence intervals for shoot-only competition at high water availability reduces our certainty of the true effect size.</w:t>
            </w:r>
          </w:p>
          <w:p w:rsidR="00FB3483" w:rsidRPr="00D537C5" w:rsidRDefault="009F08B4" w:rsidP="009F08B4">
            <w:pPr>
              <w:spacing w:after="160"/>
              <w:ind w:firstLine="720"/>
            </w:pPr>
            <w:r w:rsidRPr="000701AA">
              <w:t>The heterogeneity between studies (</w:t>
            </w:r>
            <w:proofErr w:type="spellStart"/>
            <w:r w:rsidRPr="000701AA">
              <w:t>Q</w:t>
            </w:r>
            <w:r>
              <w:rPr>
                <w:vertAlign w:val="subscript"/>
              </w:rPr>
              <w:t>m</w:t>
            </w:r>
            <w:proofErr w:type="spellEnd"/>
            <w:r>
              <w:rPr>
                <w:vertAlign w:val="subscript"/>
              </w:rPr>
              <w:t xml:space="preserve"> </w:t>
            </w:r>
            <w:r w:rsidRPr="004E24AC">
              <w:t>on 5 df</w:t>
            </w:r>
            <w:r w:rsidRPr="000701AA">
              <w:t xml:space="preserve">) is </w:t>
            </w:r>
            <w:r>
              <w:t>395.5</w:t>
            </w:r>
            <w:r w:rsidRPr="000701AA">
              <w:t xml:space="preserve"> indicating that heterogeneity between studies is high</w:t>
            </w:r>
            <w:r>
              <w:t xml:space="preserve"> (given a Q &gt; 100 we reject the null hypothesis that the variance component is 0 </w:t>
            </w:r>
            <w:r>
              <w:fldChar w:fldCharType="begin" w:fldLock="1"/>
            </w:r>
            <w:r>
              <w:instrText>ADDIN CSL_CITATION {"citationItems":[{"id":"ITEM-1","itemData":{"author":[{"dropping-particle":"V","family":"Hedges","given":"Larry","non-dropping-particle":"","parse-names":false,"suffix":""},{"dropping-particle":"","family":"Gurevitch","given":"Jessica","non-dropping-particle":"","parse-names":false,"suffix":""},{"dropping-particle":"","family":"Curtis","given":"Peter S","non-dropping-particle":"","parse-names":false,"suffix":""}],"container-title":"Ecology","id":"ITEM-1","issue":"4","issued":{"date-parts":[["1999"]]},"page":"1150-1156","title":"The Meta-Analysis of Response Ratios in Experimental Ecology","type":"article-journal","volume":"80"},"uris":["http://www.mendeley.com/documents/?uuid=bf58bf54-fa48-4eaf-8ddf-d795dc0b807f"]}],"mendeley":{"formattedCitation":"[53]","plainTextFormattedCitation":"[53]","previouslyFormattedCitation":"[53]"},"properties":{"noteIndex":0},"schema":"https://github.com/citation-style-language/schema/raw/master/csl-citation.json"}</w:instrText>
            </w:r>
            <w:r>
              <w:fldChar w:fldCharType="separate"/>
            </w:r>
            <w:r w:rsidRPr="00852899">
              <w:rPr>
                <w:noProof/>
              </w:rPr>
              <w:t>[53]</w:t>
            </w:r>
            <w:r>
              <w:fldChar w:fldCharType="end"/>
            </w:r>
            <w:r>
              <w:t>)</w:t>
            </w:r>
            <w:r w:rsidRPr="000701AA">
              <w:t xml:space="preserve"> and there are differences between studies and unexplored sources of variation we did not capture</w:t>
            </w:r>
            <w:r>
              <w:t xml:space="preserve"> in the analyses. </w:t>
            </w:r>
            <w:r w:rsidRPr="000701AA">
              <w:t>This is reinforced by the high I</w:t>
            </w:r>
            <w:r w:rsidRPr="000701AA">
              <w:rPr>
                <w:vertAlign w:val="superscript"/>
              </w:rPr>
              <w:t>2</w:t>
            </w:r>
            <w:r w:rsidRPr="000701AA">
              <w:t xml:space="preserve"> values (Table 2) denoting that a large part of the variation remains unexplained. Root-only and shoot-only competition had significantly different responses to water treatments (p &lt;0.001) where root-only competition was </w:t>
            </w:r>
            <w:r>
              <w:t xml:space="preserve">more intense </w:t>
            </w:r>
            <w:r w:rsidRPr="000701AA">
              <w:t>than shoot-only competition</w:t>
            </w:r>
            <w:r>
              <w:t xml:space="preserve"> under low water availability and the opposite pattern at high water availability treatments (Fig. 3).</w:t>
            </w:r>
            <w:r w:rsidRPr="000701AA">
              <w:t xml:space="preserve">The overall plant response </w:t>
            </w:r>
            <w:r>
              <w:t>was not significantly impacted by water availability</w:t>
            </w:r>
            <w:r w:rsidRPr="000701AA">
              <w:t xml:space="preserve"> (p = 0.</w:t>
            </w:r>
            <w:r>
              <w:t>1</w:t>
            </w:r>
            <w:r w:rsidRPr="000701AA">
              <w:t>).</w:t>
            </w:r>
            <w:r>
              <w:t xml:space="preserve"> Low water availability caused slightly weaker competition compared to</w:t>
            </w:r>
            <w:r w:rsidRPr="00C34BBF">
              <w:t xml:space="preserve"> </w:t>
            </w:r>
            <w:r>
              <w:t xml:space="preserve">compared to high water availability when aggregated over effect sizes of all </w:t>
            </w:r>
            <w:r w:rsidRPr="004A22D8">
              <w:t>treatments</w:t>
            </w:r>
            <w:r w:rsidRPr="006542E0">
              <w:t>.</w:t>
            </w:r>
            <w:r w:rsidRPr="004A22D8">
              <w:t xml:space="preserve"> </w:t>
            </w:r>
            <w:r w:rsidRPr="006542E0">
              <w:t>The rank correlation test for funnel plot asymmetry to test for publication bias revealed low and non-significant correlation between studies (Kendall's tau = 0.153, p = 0.045) indicating publication bias</w:t>
            </w:r>
            <w:r>
              <w:t>.</w:t>
            </w:r>
          </w:p>
        </w:tc>
        <w:tc>
          <w:tcPr>
            <w:tcW w:w="1176" w:type="dxa"/>
            <w:tcBorders>
              <w:top w:val="single" w:sz="5" w:space="0" w:color="000000"/>
              <w:left w:val="single" w:sz="5" w:space="0" w:color="000000"/>
              <w:bottom w:val="single" w:sz="5" w:space="0" w:color="000000"/>
              <w:right w:val="single" w:sz="5" w:space="0" w:color="000000"/>
            </w:tcBorders>
          </w:tcPr>
          <w:p w:rsidR="00FB3483" w:rsidRPr="00D537C5" w:rsidRDefault="00C427B1" w:rsidP="00D01F37">
            <w:pPr>
              <w:pStyle w:val="Default"/>
              <w:spacing w:before="40" w:after="40"/>
              <w:rPr>
                <w:rFonts w:ascii="Times New Roman" w:hAnsi="Times New Roman" w:cs="Times New Roman"/>
                <w:color w:val="auto"/>
              </w:rPr>
            </w:pPr>
            <w:r>
              <w:rPr>
                <w:rFonts w:ascii="Times New Roman" w:hAnsi="Times New Roman" w:cs="Times New Roman"/>
                <w:color w:val="auto"/>
              </w:rPr>
              <w:t>SI Table 1, p 10-11</w:t>
            </w:r>
          </w:p>
        </w:tc>
      </w:tr>
      <w:tr w:rsidR="0033421E" w:rsidRPr="00D537C5" w:rsidTr="0033421E">
        <w:trPr>
          <w:trHeight w:val="326"/>
        </w:trPr>
        <w:tc>
          <w:tcPr>
            <w:tcW w:w="1589"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pPr>
              <w:pStyle w:val="Default"/>
              <w:spacing w:before="40" w:after="40"/>
              <w:rPr>
                <w:rFonts w:ascii="Times New Roman" w:hAnsi="Times New Roman" w:cs="Times New Roman"/>
              </w:rPr>
            </w:pPr>
            <w:r w:rsidRPr="00D537C5">
              <w:rPr>
                <w:rFonts w:ascii="Times New Roman" w:hAnsi="Times New Roman" w:cs="Times New Roman"/>
              </w:rPr>
              <w:lastRenderedPageBreak/>
              <w:t xml:space="preserve">Synthesis of results </w:t>
            </w:r>
          </w:p>
        </w:tc>
        <w:tc>
          <w:tcPr>
            <w:tcW w:w="1442"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pPr>
              <w:pStyle w:val="Default"/>
              <w:spacing w:before="40" w:after="40"/>
              <w:jc w:val="right"/>
              <w:rPr>
                <w:rFonts w:ascii="Times New Roman" w:hAnsi="Times New Roman" w:cs="Times New Roman"/>
              </w:rPr>
            </w:pPr>
            <w:r w:rsidRPr="00D537C5">
              <w:rPr>
                <w:rFonts w:ascii="Times New Roman" w:hAnsi="Times New Roman" w:cs="Times New Roman"/>
              </w:rPr>
              <w:t>21</w:t>
            </w:r>
          </w:p>
        </w:tc>
        <w:tc>
          <w:tcPr>
            <w:tcW w:w="10197" w:type="dxa"/>
            <w:tcBorders>
              <w:top w:val="single" w:sz="5" w:space="0" w:color="000000"/>
              <w:left w:val="single" w:sz="5" w:space="0" w:color="000000"/>
              <w:bottom w:val="single" w:sz="5" w:space="0" w:color="000000"/>
              <w:right w:val="single" w:sz="5" w:space="0" w:color="000000"/>
            </w:tcBorders>
          </w:tcPr>
          <w:p w:rsidR="0033421E" w:rsidRPr="00D537C5" w:rsidRDefault="0033421E" w:rsidP="009D1EF0">
            <w:r w:rsidRPr="00D537C5">
              <w:tab/>
              <w:t xml:space="preserve">We </w:t>
            </w:r>
            <w:r>
              <w:t xml:space="preserve">found </w:t>
            </w:r>
            <w:r w:rsidRPr="00D537C5">
              <w:t>that shoot-only competition was more intense under high-water availability than in low-water availability treatments.</w:t>
            </w:r>
            <w:r>
              <w:t xml:space="preserve"> </w:t>
            </w:r>
            <w:r w:rsidRPr="00D537C5">
              <w:t xml:space="preserve">To the contrary, the weakest competitive treatment was shoot-only competition in low-water availability. Root-only competition was weaker at high-water availability. </w:t>
            </w:r>
            <w:r w:rsidR="009D1EF0">
              <w:t>Furthermore, r</w:t>
            </w:r>
            <w:r w:rsidRPr="00D537C5">
              <w:t>oot-only competition was more intense than shoot-only competition under low-water availability</w:t>
            </w:r>
            <w:r w:rsidR="009D1EF0">
              <w:t>.</w:t>
            </w:r>
          </w:p>
        </w:tc>
        <w:tc>
          <w:tcPr>
            <w:tcW w:w="1176" w:type="dxa"/>
            <w:tcBorders>
              <w:top w:val="single" w:sz="5" w:space="0" w:color="000000"/>
              <w:left w:val="single" w:sz="5" w:space="0" w:color="000000"/>
              <w:bottom w:val="single" w:sz="5" w:space="0" w:color="000000"/>
              <w:right w:val="single" w:sz="5" w:space="0" w:color="000000"/>
            </w:tcBorders>
          </w:tcPr>
          <w:p w:rsidR="0033421E" w:rsidRPr="00D537C5" w:rsidRDefault="001C4669" w:rsidP="0033421E">
            <w:pPr>
              <w:pStyle w:val="Default"/>
              <w:spacing w:before="40" w:after="40"/>
              <w:rPr>
                <w:rFonts w:ascii="Times New Roman" w:hAnsi="Times New Roman" w:cs="Times New Roman"/>
                <w:color w:val="auto"/>
              </w:rPr>
            </w:pPr>
            <w:r>
              <w:rPr>
                <w:rFonts w:ascii="Times New Roman" w:hAnsi="Times New Roman" w:cs="Times New Roman"/>
                <w:color w:val="auto"/>
              </w:rPr>
              <w:t>10-11</w:t>
            </w:r>
          </w:p>
        </w:tc>
      </w:tr>
      <w:tr w:rsidR="0033421E" w:rsidRPr="00D537C5" w:rsidTr="0033421E">
        <w:trPr>
          <w:trHeight w:val="324"/>
        </w:trPr>
        <w:tc>
          <w:tcPr>
            <w:tcW w:w="1589"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pPr>
              <w:pStyle w:val="Default"/>
              <w:spacing w:before="40" w:after="40"/>
              <w:rPr>
                <w:rFonts w:ascii="Times New Roman" w:hAnsi="Times New Roman" w:cs="Times New Roman"/>
              </w:rPr>
            </w:pPr>
            <w:r w:rsidRPr="00D537C5">
              <w:rPr>
                <w:rFonts w:ascii="Times New Roman" w:hAnsi="Times New Roman" w:cs="Times New Roman"/>
              </w:rPr>
              <w:t xml:space="preserve">Risk of bias across studies </w:t>
            </w:r>
          </w:p>
        </w:tc>
        <w:tc>
          <w:tcPr>
            <w:tcW w:w="1442"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pPr>
              <w:pStyle w:val="Default"/>
              <w:spacing w:before="40" w:after="40"/>
              <w:jc w:val="right"/>
              <w:rPr>
                <w:rFonts w:ascii="Times New Roman" w:hAnsi="Times New Roman" w:cs="Times New Roman"/>
              </w:rPr>
            </w:pPr>
            <w:r w:rsidRPr="00D537C5">
              <w:rPr>
                <w:rFonts w:ascii="Times New Roman" w:hAnsi="Times New Roman" w:cs="Times New Roman"/>
              </w:rPr>
              <w:t>22</w:t>
            </w:r>
          </w:p>
        </w:tc>
        <w:tc>
          <w:tcPr>
            <w:tcW w:w="10197" w:type="dxa"/>
            <w:tcBorders>
              <w:top w:val="single" w:sz="5" w:space="0" w:color="000000"/>
              <w:left w:val="single" w:sz="5" w:space="0" w:color="000000"/>
              <w:bottom w:val="single" w:sz="5" w:space="0" w:color="000000"/>
              <w:right w:val="single" w:sz="5" w:space="0" w:color="000000"/>
            </w:tcBorders>
          </w:tcPr>
          <w:p w:rsidR="0033421E" w:rsidRPr="00D537C5" w:rsidRDefault="003742CB" w:rsidP="0033421E">
            <w:pPr>
              <w:pStyle w:val="Default"/>
              <w:spacing w:before="40" w:after="40"/>
              <w:rPr>
                <w:rFonts w:ascii="Times New Roman" w:hAnsi="Times New Roman" w:cs="Times New Roman"/>
              </w:rPr>
            </w:pPr>
            <w:r>
              <w:rPr>
                <w:rFonts w:ascii="Times New Roman" w:hAnsi="Times New Roman" w:cs="Times New Roman"/>
              </w:rPr>
              <w:t>Three</w:t>
            </w:r>
            <w:r w:rsidR="0033421E">
              <w:rPr>
                <w:rFonts w:ascii="Times New Roman" w:hAnsi="Times New Roman" w:cs="Times New Roman"/>
              </w:rPr>
              <w:t xml:space="preserve"> suitable studies were not included in the analysis which influences the risk of publication bias here </w:t>
            </w:r>
            <w:r w:rsidR="004F61CE">
              <w:rPr>
                <w:rFonts w:ascii="Times New Roman" w:hAnsi="Times New Roman" w:cs="Times New Roman"/>
              </w:rPr>
              <w:t xml:space="preserve">and the </w:t>
            </w:r>
            <w:r w:rsidR="004F61CE" w:rsidRPr="006542E0">
              <w:rPr>
                <w:rFonts w:ascii="Times New Roman" w:hAnsi="Times New Roman"/>
              </w:rPr>
              <w:t>rank correlation test for funnel plot asymmetry to test for publication bias revealed low and non-significant correlation between studies (Kendall's tau = 0.153, p = 0.045) indicating publication bias</w:t>
            </w:r>
          </w:p>
        </w:tc>
        <w:tc>
          <w:tcPr>
            <w:tcW w:w="1176" w:type="dxa"/>
            <w:tcBorders>
              <w:top w:val="single" w:sz="5" w:space="0" w:color="000000"/>
              <w:left w:val="single" w:sz="5" w:space="0" w:color="000000"/>
              <w:bottom w:val="single" w:sz="5" w:space="0" w:color="000000"/>
              <w:right w:val="single" w:sz="5" w:space="0" w:color="000000"/>
            </w:tcBorders>
          </w:tcPr>
          <w:p w:rsidR="0033421E" w:rsidRPr="00D537C5" w:rsidRDefault="001C4669" w:rsidP="0033421E">
            <w:pPr>
              <w:pStyle w:val="Default"/>
              <w:spacing w:before="40" w:after="40"/>
              <w:rPr>
                <w:rFonts w:ascii="Times New Roman" w:hAnsi="Times New Roman" w:cs="Times New Roman"/>
                <w:color w:val="auto"/>
              </w:rPr>
            </w:pPr>
            <w:r>
              <w:rPr>
                <w:rFonts w:ascii="Times New Roman" w:hAnsi="Times New Roman" w:cs="Times New Roman"/>
                <w:color w:val="auto"/>
              </w:rPr>
              <w:t>16</w:t>
            </w:r>
          </w:p>
        </w:tc>
      </w:tr>
      <w:tr w:rsidR="0033421E" w:rsidRPr="00D537C5" w:rsidTr="0033421E">
        <w:trPr>
          <w:trHeight w:val="383"/>
        </w:trPr>
        <w:tc>
          <w:tcPr>
            <w:tcW w:w="1589" w:type="dxa"/>
            <w:tcBorders>
              <w:top w:val="single" w:sz="5" w:space="0" w:color="000000"/>
              <w:left w:val="single" w:sz="5" w:space="0" w:color="000000"/>
              <w:bottom w:val="double" w:sz="2" w:space="0" w:color="FFFFCC"/>
              <w:right w:val="single" w:sz="5" w:space="0" w:color="000000"/>
            </w:tcBorders>
          </w:tcPr>
          <w:p w:rsidR="0033421E" w:rsidRPr="00D537C5" w:rsidRDefault="0033421E" w:rsidP="0033421E">
            <w:pPr>
              <w:pStyle w:val="Default"/>
              <w:spacing w:before="40" w:after="40"/>
              <w:rPr>
                <w:rFonts w:ascii="Times New Roman" w:hAnsi="Times New Roman" w:cs="Times New Roman"/>
              </w:rPr>
            </w:pPr>
            <w:r w:rsidRPr="00D537C5">
              <w:rPr>
                <w:rFonts w:ascii="Times New Roman" w:hAnsi="Times New Roman" w:cs="Times New Roman"/>
              </w:rPr>
              <w:t xml:space="preserve">Additional analysis </w:t>
            </w:r>
          </w:p>
        </w:tc>
        <w:tc>
          <w:tcPr>
            <w:tcW w:w="1442" w:type="dxa"/>
            <w:tcBorders>
              <w:top w:val="single" w:sz="5" w:space="0" w:color="000000"/>
              <w:left w:val="single" w:sz="5" w:space="0" w:color="000000"/>
              <w:bottom w:val="double" w:sz="2" w:space="0" w:color="FFFFCC"/>
              <w:right w:val="single" w:sz="5" w:space="0" w:color="000000"/>
            </w:tcBorders>
          </w:tcPr>
          <w:p w:rsidR="0033421E" w:rsidRPr="00D537C5" w:rsidRDefault="0033421E" w:rsidP="0033421E">
            <w:pPr>
              <w:pStyle w:val="Default"/>
              <w:spacing w:before="40" w:after="40"/>
              <w:jc w:val="right"/>
              <w:rPr>
                <w:rFonts w:ascii="Times New Roman" w:hAnsi="Times New Roman" w:cs="Times New Roman"/>
              </w:rPr>
            </w:pPr>
            <w:r w:rsidRPr="00D537C5">
              <w:rPr>
                <w:rFonts w:ascii="Times New Roman" w:hAnsi="Times New Roman" w:cs="Times New Roman"/>
              </w:rPr>
              <w:t>23</w:t>
            </w:r>
          </w:p>
        </w:tc>
        <w:tc>
          <w:tcPr>
            <w:tcW w:w="10197" w:type="dxa"/>
            <w:tcBorders>
              <w:top w:val="single" w:sz="5" w:space="0" w:color="000000"/>
              <w:left w:val="single" w:sz="5" w:space="0" w:color="000000"/>
              <w:bottom w:val="double" w:sz="5" w:space="0" w:color="000000"/>
              <w:right w:val="single" w:sz="5" w:space="0" w:color="000000"/>
            </w:tcBorders>
          </w:tcPr>
          <w:p w:rsidR="0033421E" w:rsidRPr="00D537C5" w:rsidRDefault="0033421E" w:rsidP="0033421E">
            <w:pPr>
              <w:pStyle w:val="Default"/>
              <w:spacing w:before="40" w:after="40"/>
              <w:rPr>
                <w:rFonts w:ascii="Times New Roman" w:hAnsi="Times New Roman" w:cs="Times New Roman"/>
              </w:rPr>
            </w:pPr>
            <w:r w:rsidRPr="000701AA">
              <w:rPr>
                <w:rFonts w:ascii="Times New Roman" w:hAnsi="Times New Roman"/>
              </w:rPr>
              <w:t xml:space="preserve">The overall plant response </w:t>
            </w:r>
            <w:r>
              <w:rPr>
                <w:rFonts w:ascii="Times New Roman" w:hAnsi="Times New Roman"/>
              </w:rPr>
              <w:t>was not significantly impacted by water availability</w:t>
            </w:r>
            <w:r w:rsidRPr="000701AA">
              <w:rPr>
                <w:rFonts w:ascii="Times New Roman" w:hAnsi="Times New Roman"/>
              </w:rPr>
              <w:t xml:space="preserve"> (p = 0.</w:t>
            </w:r>
            <w:r>
              <w:rPr>
                <w:rFonts w:ascii="Times New Roman" w:hAnsi="Times New Roman"/>
              </w:rPr>
              <w:t>1</w:t>
            </w:r>
            <w:r w:rsidRPr="000701AA">
              <w:rPr>
                <w:rFonts w:ascii="Times New Roman" w:hAnsi="Times New Roman"/>
              </w:rPr>
              <w:t>).</w:t>
            </w:r>
          </w:p>
        </w:tc>
        <w:tc>
          <w:tcPr>
            <w:tcW w:w="1176" w:type="dxa"/>
            <w:tcBorders>
              <w:top w:val="single" w:sz="5" w:space="0" w:color="000000"/>
              <w:left w:val="single" w:sz="5" w:space="0" w:color="000000"/>
              <w:bottom w:val="double" w:sz="5" w:space="0" w:color="000000"/>
              <w:right w:val="single" w:sz="5" w:space="0" w:color="000000"/>
            </w:tcBorders>
          </w:tcPr>
          <w:p w:rsidR="0033421E" w:rsidRPr="00D537C5" w:rsidRDefault="001C4669" w:rsidP="0033421E">
            <w:pPr>
              <w:pStyle w:val="Default"/>
              <w:spacing w:before="40" w:after="40"/>
              <w:rPr>
                <w:rFonts w:ascii="Times New Roman" w:hAnsi="Times New Roman" w:cs="Times New Roman"/>
                <w:color w:val="auto"/>
              </w:rPr>
            </w:pPr>
            <w:r>
              <w:rPr>
                <w:rFonts w:ascii="Times New Roman" w:hAnsi="Times New Roman" w:cs="Times New Roman"/>
                <w:color w:val="auto"/>
              </w:rPr>
              <w:t>11</w:t>
            </w:r>
          </w:p>
        </w:tc>
      </w:tr>
      <w:tr w:rsidR="0033421E" w:rsidRPr="00D537C5" w:rsidTr="0033421E">
        <w:trPr>
          <w:trHeight w:val="326"/>
        </w:trPr>
        <w:tc>
          <w:tcPr>
            <w:tcW w:w="132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3421E" w:rsidRPr="00D537C5" w:rsidRDefault="0033421E" w:rsidP="0033421E">
            <w:pPr>
              <w:pStyle w:val="Default"/>
              <w:rPr>
                <w:rFonts w:ascii="Times New Roman" w:hAnsi="Times New Roman" w:cs="Times New Roman"/>
              </w:rPr>
            </w:pPr>
            <w:r w:rsidRPr="00D537C5">
              <w:rPr>
                <w:rFonts w:ascii="Times New Roman" w:hAnsi="Times New Roman" w:cs="Times New Roman"/>
                <w:b/>
                <w:bCs/>
              </w:rPr>
              <w:t xml:space="preserve">DISCUSSION </w:t>
            </w:r>
          </w:p>
        </w:tc>
        <w:tc>
          <w:tcPr>
            <w:tcW w:w="1176" w:type="dxa"/>
            <w:tcBorders>
              <w:top w:val="double" w:sz="5" w:space="0" w:color="000000"/>
              <w:left w:val="single" w:sz="5" w:space="0" w:color="000000"/>
              <w:bottom w:val="single" w:sz="5" w:space="0" w:color="000000"/>
              <w:right w:val="single" w:sz="5" w:space="0" w:color="000000"/>
            </w:tcBorders>
            <w:shd w:val="clear" w:color="auto" w:fill="FFFFCC"/>
          </w:tcPr>
          <w:p w:rsidR="0033421E" w:rsidRPr="00D537C5" w:rsidRDefault="0033421E" w:rsidP="0033421E">
            <w:pPr>
              <w:pStyle w:val="Default"/>
              <w:jc w:val="center"/>
              <w:rPr>
                <w:rFonts w:ascii="Times New Roman" w:hAnsi="Times New Roman" w:cs="Times New Roman"/>
                <w:color w:val="auto"/>
              </w:rPr>
            </w:pPr>
          </w:p>
        </w:tc>
      </w:tr>
      <w:tr w:rsidR="0033421E" w:rsidRPr="00D537C5" w:rsidTr="0033421E">
        <w:trPr>
          <w:trHeight w:val="563"/>
        </w:trPr>
        <w:tc>
          <w:tcPr>
            <w:tcW w:w="1589"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pPr>
              <w:pStyle w:val="Default"/>
              <w:spacing w:before="40" w:after="40"/>
              <w:rPr>
                <w:rFonts w:ascii="Times New Roman" w:hAnsi="Times New Roman" w:cs="Times New Roman"/>
              </w:rPr>
            </w:pPr>
            <w:r w:rsidRPr="00D537C5">
              <w:rPr>
                <w:rFonts w:ascii="Times New Roman" w:hAnsi="Times New Roman" w:cs="Times New Roman"/>
              </w:rPr>
              <w:t xml:space="preserve">Summary of evidence </w:t>
            </w:r>
          </w:p>
        </w:tc>
        <w:tc>
          <w:tcPr>
            <w:tcW w:w="1442"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pPr>
              <w:pStyle w:val="Default"/>
              <w:spacing w:before="40" w:after="40"/>
              <w:jc w:val="right"/>
              <w:rPr>
                <w:rFonts w:ascii="Times New Roman" w:hAnsi="Times New Roman" w:cs="Times New Roman"/>
              </w:rPr>
            </w:pPr>
            <w:r w:rsidRPr="00D537C5">
              <w:rPr>
                <w:rFonts w:ascii="Times New Roman" w:hAnsi="Times New Roman" w:cs="Times New Roman"/>
              </w:rPr>
              <w:t>24</w:t>
            </w:r>
          </w:p>
        </w:tc>
        <w:tc>
          <w:tcPr>
            <w:tcW w:w="10197"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r w:rsidRPr="00D537C5">
              <w:tab/>
              <w:t xml:space="preserve">The impact of increasing drought in a changing climate </w:t>
            </w:r>
            <w:r w:rsidRPr="00D537C5">
              <w:fldChar w:fldCharType="begin" w:fldLock="1"/>
            </w:r>
            <w:r w:rsidRPr="00D537C5">
              <w:instrText>ADDIN CSL_CITATION {"citationItems":[{"id":"ITEM-1","itemData":{"author":[{"dropping-particle":"","family":"IPCC","given":"","non-dropping-particle":"","parse-names":false,"suffix":""}],"container-title":"Intergovernmental Panel on Climage Change In TF Stocker, D Qin, GK Plattner, MMB Tignor, SK Allen, J Boschung, A Nauels, Y Xia, V Bex, PM Midgley, eds, Climate Change 2013: The Physical Science Basis. Cambridge University Press, New York","id":"ITEM-1","issued":{"date-parts":[["2014"]]},"page":"1335","title":"Contribution of Working Group I to the Fifth Assessment Report of the Intergovernmental Panel on Climate Change","type":"chapter"},"uris":["http://www.mendeley.com/documents/?uuid=b6d32962-8da0-4845-9df2-ee4b167d1436"]}],"mendeley":{"formattedCitation":"[60]","plainTextFormattedCitation":"[60]","previouslyFormattedCitation":"[60]"},"properties":{"noteIndex":0},"schema":"https://github.com/citation-style-language/schema/raw/master/csl-citation.json"}</w:instrText>
            </w:r>
            <w:r w:rsidRPr="00D537C5">
              <w:fldChar w:fldCharType="separate"/>
            </w:r>
            <w:r w:rsidRPr="00D537C5">
              <w:rPr>
                <w:noProof/>
              </w:rPr>
              <w:t>[60]</w:t>
            </w:r>
            <w:r w:rsidRPr="00D537C5">
              <w:fldChar w:fldCharType="end"/>
            </w:r>
            <w:r w:rsidRPr="00D537C5">
              <w:t xml:space="preserve"> and ever-present competition have large ramifications for natural plant communities and agricultural systems. Specifically, competition and water stress impacts community membership </w:t>
            </w:r>
            <w:r w:rsidRPr="00D537C5">
              <w:fldChar w:fldCharType="begin" w:fldLock="1"/>
            </w:r>
            <w:r w:rsidRPr="00D537C5">
              <w:instrText>ADDIN CSL_CITATION {"citationItems":[{"id":"ITEM-1","itemData":{"DOI":"10.1016/j.jaridenv.2014.08.001","ISSN":"1095922X","abstract":"The combined effects of drought stress and grazing pressure on shaping plant-plant interactions are still poorly understood, while this combination is common in arid ecosystems. In this study we assessed the relative effect of grazing pressure and slope aspect (drought stress) on vegetation cover and soil functioning in semi-arid Mediterranean grassland-shrublands in southeastern Spain. Moreover, we linked these two stress factors to plant co-occurrence patterns at species-pair and community levels, by performing C-score analyses. Vegetation cover and soil functioning decreased with higher grazing pressure and more south-facing (drier) slopes. At the community level, plants at south-facing slopes were negatively associated at no grazing but positively associated at low grazing pressure and randomly associated at high grazing pressure. At north-facing slopes, grazing did not result in a shift in the direction of the association. In contrast, analysis of pairwise species co-occurrence patterns showed that the dominant species Stipa tenacissima and Anthyllis cytisoides shifted from excluding each other to co-occurring with increasing grazing pressure at north-facing slopes. Our findings highlight that for improved understanding of plant interactions along stress gradients, interactions between species pairs and interactions at the community level should be assessed, as these may reveal contrasting results. © 2014.","author":[{"dropping-particle":"","family":"Verwijmeren","given":"Mart","non-dropping-particle":"","parse-names":false,"suffix":""},{"dropping-particle":"","family":"Rietkerk","given":"Max","non-dropping-particle":"","parse-names":false,"suffix":""},{"dropping-particle":"","family":"Bautista","given":"Susana","non-dropping-particle":"","parse-names":false,"suffix":""},{"dropping-particle":"","family":"Mayor","given":"Angeles G.","non-dropping-particle":"","parse-names":false,"suffix":""},{"dropping-particle":"","family":"Wassen","given":"Martin J.","non-dropping-particle":"","parse-names":false,"suffix":""},{"dropping-particle":"","family":"Smit","given":"Christian","non-dropping-particle":"","parse-names":false,"suffix":""}],"container-title":"Journal of Arid Environments","id":"ITEM-1","issued":{"date-parts":[["2014"]]},"page":"53-60","publisher":"Elsevier Ltd","title":"Drought and grazing combined: Contrasting shifts in plant interactions at species pair and community level","type":"article-journal","volume":"111"},"uris":["http://www.mendeley.com/documents/?uuid=57c69d62-540e-4ec1-93bd-2f3d464dc1c4"]},{"id":"ITEM-2","itemData":{"DOI":"10.1111/oik.01311","ISSN":"00301299","author":[{"dropping-particle":"","family":"Kraft","given":"Nathan J. B.","non-dropping-particle":"","parse-names":false,"suffix":""},{"dropping-particle":"","family":"Crutsinger","given":"Gregory M.","non-dropping-particle":"","parse-names":false,"suffix":""},{"dropping-particle":"","family":"Forrestel","given":"Elisabeth J.","non-dropping-particle":"","parse-names":false,"suffix":""},{"dropping-particle":"","family":"Emery","given":"Nancy C.","non-dropping-particle":"","parse-names":false,"suffix":""}],"container-title":"Oikos","id":"ITEM-2","issue":"11","issued":{"date-parts":[["2014","11","21"]]},"page":"1391-1399","title":"Functional trait differences and the outcome of community assembly: an experimental test with vernal pool annual plants","type":"article-journal","volume":"123"},"uris":["http://www.mendeley.com/documents/?uuid=b0ad871f-6406-4815-951c-228ed003da93"]}],"mendeley":{"formattedCitation":"[3,61]","plainTextFormattedCitation":"[3,61]","previouslyFormattedCitation":"[3,61]"},"properties":{"noteIndex":0},"schema":"https://github.com/citation-style-language/schema/raw/master/csl-citation.json"}</w:instrText>
            </w:r>
            <w:r w:rsidRPr="00D537C5">
              <w:fldChar w:fldCharType="separate"/>
            </w:r>
            <w:r w:rsidRPr="00D537C5">
              <w:rPr>
                <w:noProof/>
              </w:rPr>
              <w:t>[3,61]</w:t>
            </w:r>
            <w:r w:rsidRPr="00D537C5">
              <w:fldChar w:fldCharType="end"/>
            </w:r>
            <w:r w:rsidRPr="00D537C5">
              <w:t xml:space="preserve"> and crop yield </w:t>
            </w:r>
            <w:r w:rsidRPr="00D537C5">
              <w:fldChar w:fldCharType="begin" w:fldLock="1"/>
            </w:r>
            <w:r w:rsidRPr="00D537C5">
              <w:instrText>ADDIN CSL_CITATION {"citationItems":[{"id":"ITEM-1","itemData":{"DOI":"10.4141/cjps10202","ISSN":"0008-4220","author":[{"dropping-particle":"","family":"Leguizamón","given":"Eduardo","non-dropping-particle":"","parse-names":false,"suffix":""},{"dropping-particle":"","family":"Yanniccari","given":"Marcos","non-dropping-particle":"","parse-names":false,"suffix":""},{"dropping-particle":"","family":"Guiamet","given":"Juan","non-dropping-particle":"","parse-names":false,"suffix":""},{"dropping-particle":"","family":"Acciaresi","given":"Horacio","non-dropping-particle":"","parse-names":false,"suffix":""}],"container-title":"Canadian Journal of Plant Science","id":"ITEM-1","issue":"6","issued":{"date-parts":[["2011","11"]]},"page":"1011-1025","title":"Growth, gas exchange and competitive ability of Sorghum halepense populations under different soil water availability","type":"article-journal","volume":"91"},"uris":["http://www.mendeley.com/documents/?uuid=e1056396-720d-42f4-b6eb-72a3a2eec1bd"]},{"id":"ITEM-2","itemData":{"DOI":"10.1111/j.1365-3180.2010.00794.x","ISSN":"00431737","author":[{"dropping-particle":"","family":"Acciaresi","given":"H","non-dropping-particle":"","parse-names":false,"suffix":""},{"dropping-particle":"","family":"Guiamet","given":"J","non-dropping-particle":"","parse-names":false,"suffix":""}],"container-title":"Weed Research","id":"ITEM-2","issue":"5","issued":{"date-parts":[["2010","10","2"]]},"page":"481-492","title":"Below- and above-ground growth and biomass allocation in maize and Sorghum halepense in response to soil water competition","type":"article-journal","volume":"50"},"uris":["http://www.mendeley.com/documents/?uuid=e52b42a1-a9b7-4d87-9787-0fc469fe8811"]}],"mendeley":{"formattedCitation":"[10,62]","plainTextFormattedCitation":"[10,62]","previouslyFormattedCitation":"[10,62]"},"properties":{"noteIndex":0},"schema":"https://github.com/citation-style-language/schema/raw/master/csl-citation.json"}</w:instrText>
            </w:r>
            <w:r w:rsidRPr="00D537C5">
              <w:fldChar w:fldCharType="separate"/>
            </w:r>
            <w:r w:rsidRPr="00D537C5">
              <w:rPr>
                <w:noProof/>
              </w:rPr>
              <w:t>[10,62]</w:t>
            </w:r>
            <w:r w:rsidRPr="00D537C5">
              <w:fldChar w:fldCharType="end"/>
            </w:r>
            <w:r w:rsidRPr="00D537C5">
              <w:t xml:space="preserve"> and has global importance for plant conservation and food security. We demonstrate that water availability significantly modulates competitive outcomes where high-water availability intensified shoot-only competition while weakening root-only competition and the opposite patterns for low water availability. These results are important as short-term effects of competition were a top predictor of species’ abundance in the field </w:t>
            </w:r>
            <w:r w:rsidRPr="00D537C5">
              <w:fldChar w:fldCharType="begin" w:fldLock="1"/>
            </w:r>
            <w:r w:rsidRPr="00D537C5">
              <w:instrText>ADDIN CSL_CITATION {"citationItems":[{"id":"ITEM-1","itemData":{"author":[{"dropping-particle":"","family":"Howard","given":"Timothy G","non-dropping-particle":"","parse-names":false,"suffix":""},{"dropping-particle":"","family":"Goldberg","given":"Deborah E","non-dropping-particle":"","parse-names":false,"suffix":""}],"container-title":"Ecology","id":"ITEM-1","issue":"4","issued":{"date-parts":[["2001"]]},"page":"979-990","title":"Competitive response hierarchies for germination, growth, and survival and their influence on abundance","type":"article-journal","volume":"82"},"uris":["http://www.mendeley.com/documents/?uuid=966e8421-ed89-4af4-8d08-8fe5b7be14ee"]}],"mendeley":{"formattedCitation":"[63]","plainTextFormattedCitation":"[63]","previouslyFormattedCitation":"[63]"},"properties":{"noteIndex":0},"schema":"https://github.com/citation-style-language/schema/raw/master/csl-citation.json"}</w:instrText>
            </w:r>
            <w:r w:rsidRPr="00D537C5">
              <w:fldChar w:fldCharType="separate"/>
            </w:r>
            <w:r w:rsidRPr="00D537C5">
              <w:rPr>
                <w:noProof/>
              </w:rPr>
              <w:t>[63]</w:t>
            </w:r>
            <w:r w:rsidRPr="00D537C5">
              <w:fldChar w:fldCharType="end"/>
            </w:r>
            <w:r w:rsidRPr="00D537C5">
              <w:t xml:space="preserve">. This meta-analysis combines empirical evidence to reveal competitive patterns and influence future work to advance our knowledge. </w:t>
            </w:r>
          </w:p>
          <w:p w:rsidR="0033421E" w:rsidRPr="00D537C5" w:rsidRDefault="0033421E" w:rsidP="0033421E">
            <w:pPr>
              <w:ind w:firstLine="720"/>
            </w:pPr>
            <w:r w:rsidRPr="00D537C5">
              <w:t xml:space="preserve">Given the climate change outcomes of increased drought leading to increased root allocation </w:t>
            </w:r>
            <w:r w:rsidRPr="00D537C5">
              <w:fldChar w:fldCharType="begin" w:fldLock="1"/>
            </w:r>
            <w:r w:rsidRPr="00D537C5">
              <w:instrText>ADDIN CSL_CITATION {"citationItems":[{"id":"ITEM-1","itemData":{"DOI":"10.1007/s00442-010-1572-x","ISSN":"1432-1939","PMID":"20155287","abstract":"Rising atmospheric CO(2) greatly enhances plant production, but its effect on biomass allocation, particularly in the presence of environmental stresses, is not well understood. Here, we used meta-analysis combined with pairwise techniques to examine root mass fraction (RMF; i.e., the fraction of root to total biomass) as affected by elevated CO(2) and environmental stresses. Our results showed that lower soil fertility increased RMF and the magnitude was similar for ambient and elevated CO(2)-grown plants. Lower soil water also increased RMF, but to a greater extent at elevated than at ambient CO(2). While CO(2) enrichment had little effect on the magnitude of O(3)-caused reduction in RMF in herbaceous species, it alleviated the adverse effect of higher O(3) on root production in woody species. These results demonstrate that CO(2) has less pronounced effects on RMF than other environmental factors. Under abiotic stresses, e.g., drought and higher O(3), elevated CO(2)-grown plants will likely increase biomass allocation below-ground. Because of the non-uniform changes in drought and O(3) projected for different parts of the world, we conclude that elevated CO(2) will have regional, but not global, effects on biomass allocation under various global change scenarios.","author":[{"dropping-particle":"","family":"Wang","given":"Xianzhong","non-dropping-particle":"","parse-names":false,"suffix":""},{"dropping-particle":"","family":"Taub","given":"Daniel R","non-dropping-particle":"","parse-names":false,"suffix":""}],"container-title":"Oecologia","id":"ITEM-1","issue":"1","issued":{"date-parts":[["2010","5"]]},"page":"1-11","title":"Interactive effects of elevated carbon dioxide and environmental stresses on root mass fraction in plants: a meta-analytical synthesis using pairwise techniques.","type":"article-journal","volume":"163"},"uris":["http://www.mendeley.com/documents/?uuid=7e3d5d6d-91c9-42c0-b700-6f0f4925e959"]}],"mendeley":{"formattedCitation":"[25]","plainTextFormattedCitation":"[25]","previouslyFormattedCitation":"[25]"},"properties":{"noteIndex":0},"schema":"https://github.com/citation-style-language/schema/raw/master/csl-citation.json"}</w:instrText>
            </w:r>
            <w:r w:rsidRPr="00D537C5">
              <w:fldChar w:fldCharType="separate"/>
            </w:r>
            <w:r w:rsidRPr="00D537C5">
              <w:rPr>
                <w:noProof/>
              </w:rPr>
              <w:t>[25]</w:t>
            </w:r>
            <w:r w:rsidRPr="00D537C5">
              <w:fldChar w:fldCharType="end"/>
            </w:r>
            <w:r w:rsidRPr="00D537C5">
              <w:t xml:space="preserve"> this may have important competition-mediated community outcomes. We may see increases in root competition for water in communities (</w:t>
            </w:r>
            <w:proofErr w:type="spellStart"/>
            <w:r w:rsidRPr="00D537C5">
              <w:t>sensu</w:t>
            </w:r>
            <w:proofErr w:type="spellEnd"/>
            <w:r w:rsidRPr="00D537C5">
              <w:t xml:space="preserve"> </w:t>
            </w:r>
            <w:r w:rsidRPr="00D537C5">
              <w:fldChar w:fldCharType="begin" w:fldLock="1"/>
            </w:r>
            <w:r w:rsidRPr="00D537C5">
              <w:instrText>ADDIN CSL_CITATION {"citationItems":[{"id":"ITEM-1","itemData":{"author":[{"dropping-particle":"","family":"Casper","given":"Brenda B","non-dropping-particle":"","parse-names":false,"suffix":""},{"dropping-particle":"","family":"Jackson","given":"Robert B","non-dropping-particle":"","parse-names":false,"suffix":""}],"container-title":"Annual Review of Ecology and Systematics","id":"ITEM-1","issue":"1997","issued":{"date-parts":[["1997"]]},"page":"545-570","title":"Plant competition underground","type":"article-journal","volume":"28"},"uris":["http://www.mendeley.com/documents/?uuid=6ddd3b04-4333-47ae-bef0-18ecdbd76ca2"]}],"mendeley":{"formattedCitation":"[33]","plainTextFormattedCitation":"[33]","previouslyFormattedCitation":"[33]"},"properties":{"noteIndex":0},"schema":"https://github.com/citation-style-language/schema/raw/master/csl-citation.json"}</w:instrText>
            </w:r>
            <w:r w:rsidRPr="00D537C5">
              <w:fldChar w:fldCharType="separate"/>
            </w:r>
            <w:r w:rsidRPr="00D537C5">
              <w:rPr>
                <w:noProof/>
              </w:rPr>
              <w:t>[33]</w:t>
            </w:r>
            <w:r w:rsidRPr="00D537C5">
              <w:fldChar w:fldCharType="end"/>
            </w:r>
            <w:r w:rsidRPr="00D537C5">
              <w:t xml:space="preserve">, </w:t>
            </w:r>
            <w:r w:rsidRPr="00D537C5">
              <w:fldChar w:fldCharType="begin" w:fldLock="1"/>
            </w:r>
            <w:r w:rsidRPr="00D537C5">
              <w:instrText>ADDIN CSL_CITATION {"citationItems":[{"id":"ITEM-1","itemData":{"DOI":"10.1007/s00442-010-1572-x","ISSN":"1432-1939","PMID":"20155287","abstract":"Rising atmospheric CO(2) greatly enhances plant production, but its effect on biomass allocation, particularly in the presence of environmental stresses, is not well understood. Here, we used meta-analysis combined with pairwise techniques to examine root mass fraction (RMF; i.e., the fraction of root to total biomass) as affected by elevated CO(2) and environmental stresses. Our results showed that lower soil fertility increased RMF and the magnitude was similar for ambient and elevated CO(2)-grown plants. Lower soil water also increased RMF, but to a greater extent at elevated than at ambient CO(2). While CO(2) enrichment had little effect on the magnitude of O(3)-caused reduction in RMF in herbaceous species, it alleviated the adverse effect of higher O(3) on root production in woody species. These results demonstrate that CO(2) has less pronounced effects on RMF than other environmental factors. Under abiotic stresses, e.g., drought and higher O(3), elevated CO(2)-grown plants will likely increase biomass allocation below-ground. Because of the non-uniform changes in drought and O(3) projected for different parts of the world, we conclude that elevated CO(2) will have regional, but not global, effects on biomass allocation under various global change scenarios.","author":[{"dropping-particle":"","family":"Wang","given":"Xianzhong","non-dropping-particle":"","parse-names":false,"suffix":""},{"dropping-particle":"","family":"Taub","given":"Daniel R","non-dropping-particle":"","parse-names":false,"suffix":""}],"container-title":"Oecologia","id":"ITEM-1","issue":"1","issued":{"date-parts":[["2010","5"]]},"page":"1-11","title":"Interactive effects of elevated carbon dioxide and environmental stresses on root mass fraction in plants: a meta-analytical synthesis using pairwise techniques.","type":"article-journal","volume":"163"},"uris":["http://www.mendeley.com/documents/?uuid=7e3d5d6d-91c9-42c0-b700-6f0f4925e959"]}],"mendeley":{"formattedCitation":"[25]","plainTextFormattedCitation":"[25]","previouslyFormattedCitation":"[25]"},"properties":{"noteIndex":0},"schema":"https://github.com/citation-style-language/schema/raw/master/csl-citation.json"}</w:instrText>
            </w:r>
            <w:r w:rsidRPr="00D537C5">
              <w:fldChar w:fldCharType="separate"/>
            </w:r>
            <w:r w:rsidRPr="00D537C5">
              <w:rPr>
                <w:noProof/>
              </w:rPr>
              <w:t>[25]</w:t>
            </w:r>
            <w:r w:rsidRPr="00D537C5">
              <w:fldChar w:fldCharType="end"/>
            </w:r>
            <w:r w:rsidRPr="00D537C5">
              <w:t xml:space="preserve">) that lead to plant diversity loss from drought </w:t>
            </w:r>
            <w:r w:rsidRPr="00D537C5">
              <w:fldChar w:fldCharType="begin" w:fldLock="1"/>
            </w:r>
            <w:r w:rsidRPr="00D537C5">
              <w:instrText>ADDIN CSL_CITATION {"citationItems":[{"id":"ITEM-1","itemData":{"DOI":"10.1007/s00114-012-0922-4","ISSN":"00281042","abstract":"Accelerating rate of species loss has prompted researchers to study the role of species diversity in processes that control ecosystem functioning. Although negative impact of species loss has been documented, the evidence concerning its impact on ecosystem stability is still limited. Here, we studied the effects of declining species and functional diversity on plant community responses to drought in the field (open to weed colonization) and greenhouse conditions. Both species and functional diversity positively affected the average yields of field communities. However, this pattern was similar in both drought-stressed and control plots. No effect of diversity on community resistance, biomass recovery after drought and resilience was found because drought reduced biomass production similarly at each level of diversity by approximately 30 %. The use of dissimilarity (characterized by Euclidean distance) revealed higher variation under changing environments (droughtstressed vs. control) in more diverse communities compared to less species-rich assemblages. In the greenhouse experiment, the effect of species diversity affected community resistance, indicating that more diverse communities suffered more from drought than species-poor ones. We conclude that our study did not support the insurance hypothesis (stability properties of a community should increase with species richness) because species diversity had an equivocal effect on ecosystem resistance and resilience in an environment held under non-weeded practice, regardless of the positive relationship between sown species diversity and community biomass production. More species-rich communities were less resistant against drought-stressed conditions than species-poor ones grown in greenhouse conditions. © Springer-Verlag 2012.","author":[{"dropping-particle":"","family":"Lanta","given":"Vojtěch","non-dropping-particle":"","parse-names":false,"suffix":""},{"dropping-particle":"","family":"Doležal","given":"Jiři","non-dropping-particle":"","parse-names":false,"suffix":""},{"dropping-particle":"","family":"Zemková","given":"Lenka","non-dropping-particle":"","parse-names":false,"suffix":""},{"dropping-particle":"","family":"Lepš","given":"Jan","non-dropping-particle":"","parse-names":false,"suffix":""}],"container-title":"Naturwissenschaften","id":"ITEM-1","issue":"6","issued":{"date-parts":[["2012"]]},"page":"473-482","title":"Communities of different plant diversity respond similarly to drought stress: Experimental evidence from field non-weeded and greenhouse conditions","type":"article-journal","volume":"99"},"uris":["http://www.mendeley.com/documents/?uuid=28ef7f0d-19f9-40d9-9fa1-caa9e3e21cd2"]}],"mendeley":{"formattedCitation":"[78]","plainTextFormattedCitation":"[78]","previouslyFormattedCitation":"[78]"},"properties":{"noteIndex":0},"schema":"https://github.com/citation-style-language/schema/raw/master/csl-citation.json"}</w:instrText>
            </w:r>
            <w:r w:rsidRPr="00D537C5">
              <w:fldChar w:fldCharType="separate"/>
            </w:r>
            <w:r w:rsidRPr="00D537C5">
              <w:rPr>
                <w:noProof/>
              </w:rPr>
              <w:t>[78]</w:t>
            </w:r>
            <w:r w:rsidRPr="00D537C5">
              <w:fldChar w:fldCharType="end"/>
            </w:r>
            <w:r w:rsidRPr="00D537C5">
              <w:t xml:space="preserve">. But more research is needed to assess these outcomes and in different biomes. Because we see contrasting outcomes in root-only and shoot-only competition, researchers should increase the assessment of belowground ecology to draw more accurate conclusions about competition particularly if environmental constraints would lead to a shift in biomass allocation </w:t>
            </w:r>
            <w:r w:rsidRPr="00D537C5">
              <w:fldChar w:fldCharType="begin" w:fldLock="1"/>
            </w:r>
            <w:r w:rsidRPr="00D537C5">
              <w:instrText>ADDIN CSL_CITATION {"citationItems":[{"id":"ITEM-1","itemData":{"author":[{"dropping-particle":"","family":"Jr","given":"James F Cahill","non-dropping-particle":"","parse-names":false,"suffix":""}],"container-title":"Journal of Ecology","id":"ITEM-1","issue":"1","issued":{"date-parts":[["2002"]]},"page":"201-205","title":"What evidence is necessary in studies which separate root and shoot competition along productivity gradients?","type":"article-journal","volume":"90"},"uris":["http://www.mendeley.com/documents/?uuid=1a8ab9a1-c05b-48af-ad74-c5da0e6a1e63"]}],"mendeley":{"formattedCitation":"[79]","plainTextFormattedCitation":"[79]","previouslyFormattedCitation":"[79]"},"properties":{"noteIndex":0},"schema":"https://github.com/citation-style-language/schema/raw/master/csl-citation.json"}</w:instrText>
            </w:r>
            <w:r w:rsidRPr="00D537C5">
              <w:fldChar w:fldCharType="separate"/>
            </w:r>
            <w:r w:rsidRPr="00D537C5">
              <w:rPr>
                <w:noProof/>
              </w:rPr>
              <w:t>[79]</w:t>
            </w:r>
            <w:r w:rsidRPr="00D537C5">
              <w:fldChar w:fldCharType="end"/>
            </w:r>
            <w:r w:rsidRPr="00D537C5">
              <w:t>.</w:t>
            </w:r>
          </w:p>
          <w:p w:rsidR="0033421E" w:rsidRPr="00D537C5" w:rsidRDefault="0033421E" w:rsidP="0033421E">
            <w:pPr>
              <w:pStyle w:val="Default"/>
              <w:spacing w:before="40" w:after="40"/>
              <w:rPr>
                <w:rFonts w:ascii="Times New Roman" w:hAnsi="Times New Roman"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33421E" w:rsidRPr="00D537C5" w:rsidRDefault="001C4669" w:rsidP="0033421E">
            <w:pPr>
              <w:pStyle w:val="Default"/>
              <w:spacing w:before="40" w:after="40"/>
              <w:rPr>
                <w:rFonts w:ascii="Times New Roman" w:hAnsi="Times New Roman" w:cs="Times New Roman"/>
                <w:color w:val="auto"/>
              </w:rPr>
            </w:pPr>
            <w:r>
              <w:rPr>
                <w:rFonts w:ascii="Times New Roman" w:hAnsi="Times New Roman" w:cs="Times New Roman"/>
                <w:color w:val="auto"/>
              </w:rPr>
              <w:t>12,14</w:t>
            </w:r>
          </w:p>
        </w:tc>
      </w:tr>
      <w:tr w:rsidR="0033421E" w:rsidRPr="00D537C5" w:rsidTr="0033421E">
        <w:trPr>
          <w:trHeight w:val="563"/>
        </w:trPr>
        <w:tc>
          <w:tcPr>
            <w:tcW w:w="1589"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pPr>
              <w:pStyle w:val="Default"/>
              <w:spacing w:before="40" w:after="40"/>
              <w:rPr>
                <w:rFonts w:ascii="Times New Roman" w:hAnsi="Times New Roman" w:cs="Times New Roman"/>
              </w:rPr>
            </w:pPr>
            <w:r w:rsidRPr="00D537C5">
              <w:rPr>
                <w:rFonts w:ascii="Times New Roman" w:hAnsi="Times New Roman" w:cs="Times New Roman"/>
              </w:rPr>
              <w:t xml:space="preserve">Limitations </w:t>
            </w:r>
          </w:p>
        </w:tc>
        <w:tc>
          <w:tcPr>
            <w:tcW w:w="1442"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pPr>
              <w:pStyle w:val="Default"/>
              <w:spacing w:before="40" w:after="40"/>
              <w:jc w:val="right"/>
              <w:rPr>
                <w:rFonts w:ascii="Times New Roman" w:hAnsi="Times New Roman" w:cs="Times New Roman"/>
              </w:rPr>
            </w:pPr>
            <w:r w:rsidRPr="00D537C5">
              <w:rPr>
                <w:rFonts w:ascii="Times New Roman" w:hAnsi="Times New Roman" w:cs="Times New Roman"/>
              </w:rPr>
              <w:t>25</w:t>
            </w:r>
          </w:p>
        </w:tc>
        <w:tc>
          <w:tcPr>
            <w:tcW w:w="10197" w:type="dxa"/>
            <w:tcBorders>
              <w:top w:val="single" w:sz="5" w:space="0" w:color="000000"/>
              <w:left w:val="single" w:sz="5" w:space="0" w:color="000000"/>
              <w:bottom w:val="single" w:sz="5" w:space="0" w:color="000000"/>
              <w:right w:val="single" w:sz="5" w:space="0" w:color="000000"/>
            </w:tcBorders>
          </w:tcPr>
          <w:p w:rsidR="0033421E" w:rsidRPr="00D537C5" w:rsidRDefault="0033421E" w:rsidP="0033421E">
            <w:pPr>
              <w:ind w:firstLine="720"/>
            </w:pPr>
            <w:r w:rsidRPr="00D537C5">
              <w:t xml:space="preserve">These results show important interactions between plant competition and water availability. The fixed effects used in these models significantly explained variation in effect sizes but including other effects such as target species life history, non-target life-history, and experimental setting may reduce residual heterogeneity. Given the small number of studies, these factors could not be reliably tested without replication. Other sources of variation were in the differences in materials used to partition plants (e.g. mesh vs. solid aboveground dividers) and implementation of water stress where amounts that were considered “high” and “low” differed by study. Additionally, the adaptations of target species </w:t>
            </w:r>
            <w:r w:rsidRPr="00D537C5">
              <w:lastRenderedPageBreak/>
              <w:t xml:space="preserve">could have influenced competitive outcomes and responses to water stress. For example, </w:t>
            </w:r>
            <w:proofErr w:type="spellStart"/>
            <w:r w:rsidRPr="00D537C5">
              <w:t>Bartelheimer</w:t>
            </w:r>
            <w:proofErr w:type="spellEnd"/>
            <w:r w:rsidRPr="00D537C5">
              <w:t xml:space="preserve"> et al. </w:t>
            </w:r>
            <w:r w:rsidRPr="00D537C5">
              <w:fldChar w:fldCharType="begin" w:fldLock="1"/>
            </w:r>
            <w:r w:rsidRPr="00D537C5">
              <w:instrText>ADDIN CSL_CITATION {"citationItems":[{"id":"ITEM-1","itemData":{"DOI":"10.1111/j.1365-2745.2009.01598.x","ISSN":"00220477","abstract":"1.†Evidence from plant-community structure suggests that niche segregation between plant species is widespread, but the mechanisms are still generally obscure. We used experimental mesocosms to investigate the role of above- and below-ground competition in defining the distinct niche distributions of two Senecio species that separate along a water-table gradient in meadow habitats. In a target-border design, Senecio target plants were surrounded by six fence-sitting plants of Phleum†pratense and fully factorial, randomised treatments for above-ground and below-ground competition, water level and nitrogen were applied. 2.†Below-ground competition was found to be the most influential factor for plant biomass and seed production, whereas above-ground competition had negligible effects. Judging from their performances under different combinations of water level and nitrogen fertilization, the Senecio species showed different types of niche differentiation. Senecio aquaticus showed a preference for waterlogged over dry soils irrespective of the presence or absence of competition. Senecio jacobaea showed no preference for any hydrological condition, as long as below-ground interaction was prevented. In the presence of competing roots, it showed the expected preference for dry soils, especially under N-fertilized conditions. 3.†Below-ground competition was especially intense under conditions of high supply of edaphic resources and even had the potential to entirely abolish any positive effects of increased water- or nitrogen-supply. This supports the highly debated view that the importance of below-ground competition increases rather than decreases with below-ground resource supply. A functional mechanism for the dry-habitat niche of S.†jacobaea is suggested by the severe effect of competition on this species in waterlogged soil, especially when nitrogen was added. Since such conditions favoured growth of competing neighbours, the intensified depletion of other soil resources may have been the cause of the poor performance by S. jacobaea. 4.†Synthesis. Niche differentiation can either be a genetically fixed preference or a result of current competition. Below-ground competition was found to be a much stronger driver of niche differentiation than generally assumed. Even in highly productive systems it can be the principal type of interaction, which is contrary to common assumptions and which might be the case when some but not all edaphic resources are in ample…","author":[{"dropping-particle":"","family":"Bartelheimer","given":"Maik","non-dropping-particle":"","parse-names":false,"suffix":""},{"dropping-particle":"","family":"Gowing","given":"David","non-dropping-particle":"","parse-names":false,"suffix":""},{"dropping-particle":"","family":"Silvertown","given":"Jonathan","non-dropping-particle":"","parse-names":false,"suffix":""}],"container-title":"Journal of Ecology","id":"ITEM-1","issue":"1","issued":{"date-parts":[["2010"]]},"page":"126-136","title":"Explaining hydrological niches: The decisive role of below-ground competition in two closely related Senecio species","type":"article-journal","volume":"98"},"uris":["http://www.mendeley.com/documents/?uuid=76268ad6-3cb7-4a3d-9bcf-74510bd4c857"]}],"mendeley":{"formattedCitation":"[49]","plainTextFormattedCitation":"[49]"},"properties":{"noteIndex":0},"schema":"https://github.com/citation-style-language/schema/raw/master/csl-citation.json"}</w:instrText>
            </w:r>
            <w:r w:rsidRPr="00D537C5">
              <w:fldChar w:fldCharType="separate"/>
            </w:r>
            <w:r w:rsidRPr="00D537C5">
              <w:rPr>
                <w:noProof/>
              </w:rPr>
              <w:t>[49]</w:t>
            </w:r>
            <w:r w:rsidRPr="00D537C5">
              <w:fldChar w:fldCharType="end"/>
            </w:r>
            <w:r w:rsidRPr="00D537C5">
              <w:t xml:space="preserve"> used </w:t>
            </w:r>
            <w:r w:rsidRPr="00D537C5">
              <w:rPr>
                <w:i/>
              </w:rPr>
              <w:t>Senecio aquaticus</w:t>
            </w:r>
            <w:r w:rsidRPr="00D537C5">
              <w:t xml:space="preserve"> – a wetland adapted species – which performed poorer than the terrestrial species in low water availability. Finally, there were known suitable studies that we excluded due to missing information. Authors should publish robust study results and parameters (e.g. sample size, responses, measures of variability) for future synthesis and knowledge advancement.</w:t>
            </w:r>
          </w:p>
          <w:p w:rsidR="0033421E" w:rsidRPr="00D537C5" w:rsidRDefault="0033421E" w:rsidP="0033421E">
            <w:pPr>
              <w:pStyle w:val="Default"/>
              <w:spacing w:before="40" w:after="40"/>
              <w:rPr>
                <w:rFonts w:ascii="Times New Roman" w:hAnsi="Times New Roman" w:cs="Times New Roman"/>
              </w:rPr>
            </w:pPr>
          </w:p>
        </w:tc>
        <w:tc>
          <w:tcPr>
            <w:tcW w:w="1176" w:type="dxa"/>
            <w:tcBorders>
              <w:top w:val="single" w:sz="5" w:space="0" w:color="000000"/>
              <w:left w:val="single" w:sz="5" w:space="0" w:color="000000"/>
              <w:bottom w:val="single" w:sz="5" w:space="0" w:color="000000"/>
              <w:right w:val="single" w:sz="5" w:space="0" w:color="000000"/>
            </w:tcBorders>
          </w:tcPr>
          <w:p w:rsidR="0033421E" w:rsidRPr="00D537C5" w:rsidRDefault="00BC22D2" w:rsidP="0033421E">
            <w:pPr>
              <w:pStyle w:val="Default"/>
              <w:spacing w:before="40" w:after="40"/>
              <w:rPr>
                <w:rFonts w:ascii="Times New Roman" w:hAnsi="Times New Roman" w:cs="Times New Roman"/>
                <w:color w:val="auto"/>
              </w:rPr>
            </w:pPr>
            <w:r>
              <w:rPr>
                <w:rFonts w:ascii="Times New Roman" w:hAnsi="Times New Roman" w:cs="Times New Roman"/>
                <w:color w:val="auto"/>
              </w:rPr>
              <w:lastRenderedPageBreak/>
              <w:t>15-16</w:t>
            </w:r>
          </w:p>
        </w:tc>
      </w:tr>
      <w:tr w:rsidR="0033421E" w:rsidRPr="00D537C5" w:rsidTr="0033421E">
        <w:trPr>
          <w:trHeight w:val="409"/>
        </w:trPr>
        <w:tc>
          <w:tcPr>
            <w:tcW w:w="1589" w:type="dxa"/>
            <w:tcBorders>
              <w:top w:val="single" w:sz="5" w:space="0" w:color="000000"/>
              <w:left w:val="single" w:sz="5" w:space="0" w:color="000000"/>
              <w:bottom w:val="double" w:sz="2" w:space="0" w:color="FFFFCC"/>
              <w:right w:val="single" w:sz="5" w:space="0" w:color="000000"/>
            </w:tcBorders>
          </w:tcPr>
          <w:p w:rsidR="0033421E" w:rsidRPr="00D537C5" w:rsidRDefault="0033421E" w:rsidP="0033421E">
            <w:pPr>
              <w:pStyle w:val="Default"/>
              <w:spacing w:before="40" w:after="40"/>
              <w:rPr>
                <w:rFonts w:ascii="Times New Roman" w:hAnsi="Times New Roman" w:cs="Times New Roman"/>
              </w:rPr>
            </w:pPr>
            <w:r w:rsidRPr="00D537C5">
              <w:rPr>
                <w:rFonts w:ascii="Times New Roman" w:hAnsi="Times New Roman" w:cs="Times New Roman"/>
              </w:rPr>
              <w:t xml:space="preserve">Conclusions </w:t>
            </w:r>
          </w:p>
        </w:tc>
        <w:tc>
          <w:tcPr>
            <w:tcW w:w="1442" w:type="dxa"/>
            <w:tcBorders>
              <w:top w:val="single" w:sz="5" w:space="0" w:color="000000"/>
              <w:left w:val="single" w:sz="5" w:space="0" w:color="000000"/>
              <w:bottom w:val="double" w:sz="2" w:space="0" w:color="FFFFCC"/>
              <w:right w:val="single" w:sz="5" w:space="0" w:color="000000"/>
            </w:tcBorders>
          </w:tcPr>
          <w:p w:rsidR="0033421E" w:rsidRPr="00D537C5" w:rsidRDefault="0033421E" w:rsidP="0033421E">
            <w:pPr>
              <w:pStyle w:val="Default"/>
              <w:spacing w:before="40" w:after="40"/>
              <w:jc w:val="right"/>
              <w:rPr>
                <w:rFonts w:ascii="Times New Roman" w:hAnsi="Times New Roman" w:cs="Times New Roman"/>
              </w:rPr>
            </w:pPr>
            <w:r w:rsidRPr="00D537C5">
              <w:rPr>
                <w:rFonts w:ascii="Times New Roman" w:hAnsi="Times New Roman" w:cs="Times New Roman"/>
              </w:rPr>
              <w:t>26</w:t>
            </w:r>
          </w:p>
        </w:tc>
        <w:tc>
          <w:tcPr>
            <w:tcW w:w="10197" w:type="dxa"/>
            <w:tcBorders>
              <w:top w:val="single" w:sz="5" w:space="0" w:color="000000"/>
              <w:left w:val="single" w:sz="5" w:space="0" w:color="000000"/>
              <w:bottom w:val="double" w:sz="5" w:space="0" w:color="000000"/>
              <w:right w:val="single" w:sz="5" w:space="0" w:color="000000"/>
            </w:tcBorders>
          </w:tcPr>
          <w:p w:rsidR="0033421E" w:rsidRPr="00D537C5" w:rsidRDefault="0033421E" w:rsidP="0033421E">
            <w:pPr>
              <w:ind w:firstLine="720"/>
            </w:pPr>
            <w:r w:rsidRPr="00D537C5">
              <w:t>The intensity of root-only and shoot-only competition showed opposing trends under differing water availability. Our results show that roots have major implication in competitive outcomes for plants when soil resource are limited. This suggests that root-dominated interactions should make coexistence more difficult and lead to more growth suppression in case of water shortage. Importantly, if we only record aboveground responses to water stress or competition we may conclude weak competition when belowground responses may reveal contrasting evidence. Future research should tie in the role that root and shoot competition has on species coexistence in plant communities.</w:t>
            </w:r>
          </w:p>
          <w:p w:rsidR="0033421E" w:rsidRPr="00D537C5" w:rsidRDefault="0033421E" w:rsidP="0033421E">
            <w:pPr>
              <w:pStyle w:val="Default"/>
              <w:spacing w:before="40" w:after="40"/>
              <w:rPr>
                <w:rFonts w:ascii="Times New Roman" w:hAnsi="Times New Roman" w:cs="Times New Roman"/>
              </w:rPr>
            </w:pPr>
          </w:p>
        </w:tc>
        <w:tc>
          <w:tcPr>
            <w:tcW w:w="1176" w:type="dxa"/>
            <w:tcBorders>
              <w:top w:val="single" w:sz="5" w:space="0" w:color="000000"/>
              <w:left w:val="single" w:sz="5" w:space="0" w:color="000000"/>
              <w:bottom w:val="double" w:sz="5" w:space="0" w:color="000000"/>
              <w:right w:val="single" w:sz="5" w:space="0" w:color="000000"/>
            </w:tcBorders>
          </w:tcPr>
          <w:p w:rsidR="00B36C68" w:rsidRDefault="00B36C68" w:rsidP="0033421E">
            <w:pPr>
              <w:pStyle w:val="Default"/>
              <w:spacing w:before="40" w:after="40"/>
              <w:rPr>
                <w:rFonts w:ascii="Times New Roman" w:hAnsi="Times New Roman" w:cs="Times New Roman"/>
                <w:color w:val="auto"/>
              </w:rPr>
            </w:pPr>
            <w:r>
              <w:rPr>
                <w:rFonts w:ascii="Times New Roman" w:hAnsi="Times New Roman" w:cs="Times New Roman"/>
                <w:color w:val="auto"/>
              </w:rPr>
              <w:t>16</w:t>
            </w:r>
          </w:p>
          <w:p w:rsidR="00B36C68" w:rsidRPr="00B36C68" w:rsidRDefault="00B36C68" w:rsidP="00B36C68"/>
          <w:p w:rsidR="00B36C68" w:rsidRPr="00B36C68" w:rsidRDefault="00B36C68" w:rsidP="00B36C68"/>
          <w:p w:rsidR="00B36C68" w:rsidRDefault="00B36C68" w:rsidP="00B36C68"/>
          <w:p w:rsidR="0033421E" w:rsidRPr="00B36C68" w:rsidRDefault="0033421E" w:rsidP="00B36C68"/>
        </w:tc>
      </w:tr>
      <w:tr w:rsidR="0033421E" w:rsidRPr="00D537C5" w:rsidTr="0033421E">
        <w:trPr>
          <w:trHeight w:val="324"/>
        </w:trPr>
        <w:tc>
          <w:tcPr>
            <w:tcW w:w="1322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3421E" w:rsidRPr="00D537C5" w:rsidRDefault="0033421E" w:rsidP="0033421E">
            <w:pPr>
              <w:pStyle w:val="Default"/>
              <w:rPr>
                <w:rFonts w:ascii="Times New Roman" w:hAnsi="Times New Roman" w:cs="Times New Roman"/>
              </w:rPr>
            </w:pPr>
            <w:r w:rsidRPr="00D537C5">
              <w:rPr>
                <w:rFonts w:ascii="Times New Roman" w:hAnsi="Times New Roman" w:cs="Times New Roman"/>
                <w:b/>
                <w:bCs/>
              </w:rPr>
              <w:t xml:space="preserve">FUNDING </w:t>
            </w:r>
          </w:p>
        </w:tc>
        <w:tc>
          <w:tcPr>
            <w:tcW w:w="1176" w:type="dxa"/>
            <w:tcBorders>
              <w:top w:val="double" w:sz="5" w:space="0" w:color="000000"/>
              <w:left w:val="single" w:sz="5" w:space="0" w:color="000000"/>
              <w:bottom w:val="single" w:sz="5" w:space="0" w:color="000000"/>
              <w:right w:val="single" w:sz="5" w:space="0" w:color="000000"/>
            </w:tcBorders>
            <w:shd w:val="clear" w:color="auto" w:fill="FFFFCC"/>
          </w:tcPr>
          <w:p w:rsidR="0033421E" w:rsidRPr="00D537C5" w:rsidRDefault="0033421E" w:rsidP="0033421E">
            <w:pPr>
              <w:pStyle w:val="Default"/>
              <w:jc w:val="center"/>
              <w:rPr>
                <w:rFonts w:ascii="Times New Roman" w:hAnsi="Times New Roman" w:cs="Times New Roman"/>
                <w:color w:val="auto"/>
              </w:rPr>
            </w:pPr>
          </w:p>
        </w:tc>
      </w:tr>
      <w:tr w:rsidR="0033421E" w:rsidRPr="00D537C5" w:rsidTr="0033421E">
        <w:trPr>
          <w:trHeight w:val="556"/>
        </w:trPr>
        <w:tc>
          <w:tcPr>
            <w:tcW w:w="1589" w:type="dxa"/>
            <w:tcBorders>
              <w:top w:val="single" w:sz="5" w:space="0" w:color="000000"/>
              <w:left w:val="single" w:sz="5" w:space="0" w:color="000000"/>
              <w:bottom w:val="double" w:sz="5" w:space="0" w:color="000000"/>
              <w:right w:val="single" w:sz="5" w:space="0" w:color="000000"/>
            </w:tcBorders>
          </w:tcPr>
          <w:p w:rsidR="0033421E" w:rsidRPr="00D537C5" w:rsidRDefault="0033421E" w:rsidP="0033421E">
            <w:pPr>
              <w:pStyle w:val="Default"/>
              <w:spacing w:before="40" w:after="40"/>
              <w:rPr>
                <w:rFonts w:ascii="Times New Roman" w:hAnsi="Times New Roman" w:cs="Times New Roman"/>
              </w:rPr>
            </w:pPr>
            <w:r w:rsidRPr="00D537C5">
              <w:rPr>
                <w:rFonts w:ascii="Times New Roman" w:hAnsi="Times New Roman" w:cs="Times New Roman"/>
              </w:rPr>
              <w:t xml:space="preserve">Funding </w:t>
            </w:r>
          </w:p>
        </w:tc>
        <w:tc>
          <w:tcPr>
            <w:tcW w:w="1442" w:type="dxa"/>
            <w:tcBorders>
              <w:top w:val="single" w:sz="5" w:space="0" w:color="000000"/>
              <w:left w:val="single" w:sz="5" w:space="0" w:color="000000"/>
              <w:bottom w:val="double" w:sz="5" w:space="0" w:color="000000"/>
              <w:right w:val="single" w:sz="5" w:space="0" w:color="000000"/>
            </w:tcBorders>
          </w:tcPr>
          <w:p w:rsidR="0033421E" w:rsidRPr="00D537C5" w:rsidRDefault="0033421E" w:rsidP="0033421E">
            <w:pPr>
              <w:pStyle w:val="Default"/>
              <w:spacing w:before="40" w:after="40"/>
              <w:jc w:val="right"/>
              <w:rPr>
                <w:rFonts w:ascii="Times New Roman" w:hAnsi="Times New Roman" w:cs="Times New Roman"/>
              </w:rPr>
            </w:pPr>
            <w:r w:rsidRPr="00D537C5">
              <w:rPr>
                <w:rFonts w:ascii="Times New Roman" w:hAnsi="Times New Roman" w:cs="Times New Roman"/>
              </w:rPr>
              <w:t>27</w:t>
            </w:r>
          </w:p>
        </w:tc>
        <w:tc>
          <w:tcPr>
            <w:tcW w:w="10197" w:type="dxa"/>
            <w:tcBorders>
              <w:top w:val="single" w:sz="5" w:space="0" w:color="000000"/>
              <w:left w:val="single" w:sz="5" w:space="0" w:color="000000"/>
              <w:bottom w:val="double" w:sz="5" w:space="0" w:color="000000"/>
              <w:right w:val="single" w:sz="5" w:space="0" w:color="000000"/>
            </w:tcBorders>
          </w:tcPr>
          <w:p w:rsidR="0033421E" w:rsidRPr="00D537C5" w:rsidRDefault="00B36C68" w:rsidP="00B36C68">
            <w:pPr>
              <w:pStyle w:val="Default"/>
              <w:spacing w:before="40" w:after="40"/>
              <w:ind w:left="720"/>
              <w:rPr>
                <w:rFonts w:ascii="Times New Roman" w:hAnsi="Times New Roman" w:cs="Times New Roman"/>
              </w:rPr>
            </w:pPr>
            <w:r>
              <w:rPr>
                <w:rFonts w:ascii="Times New Roman" w:hAnsi="Times New Roman" w:cs="Times New Roman"/>
              </w:rPr>
              <w:t xml:space="preserve">This study was not funded directly, though A. </w:t>
            </w:r>
            <w:r w:rsidR="0033421E" w:rsidRPr="00D537C5">
              <w:rPr>
                <w:rFonts w:ascii="Times New Roman" w:hAnsi="Times New Roman" w:cs="Times New Roman"/>
              </w:rPr>
              <w:t xml:space="preserve">Foxx is supported by the Robert </w:t>
            </w:r>
            <w:proofErr w:type="spellStart"/>
            <w:r w:rsidR="0033421E" w:rsidRPr="00D537C5">
              <w:rPr>
                <w:rFonts w:ascii="Times New Roman" w:hAnsi="Times New Roman" w:cs="Times New Roman"/>
              </w:rPr>
              <w:t>Hevey</w:t>
            </w:r>
            <w:proofErr w:type="spellEnd"/>
            <w:r w:rsidR="0033421E" w:rsidRPr="00D537C5">
              <w:rPr>
                <w:rFonts w:ascii="Times New Roman" w:hAnsi="Times New Roman" w:cs="Times New Roman"/>
              </w:rPr>
              <w:t xml:space="preserve"> and Constance M. Filling PhD Fellowship</w:t>
            </w:r>
          </w:p>
        </w:tc>
        <w:tc>
          <w:tcPr>
            <w:tcW w:w="1176" w:type="dxa"/>
            <w:tcBorders>
              <w:top w:val="single" w:sz="5" w:space="0" w:color="000000"/>
              <w:left w:val="single" w:sz="5" w:space="0" w:color="000000"/>
              <w:bottom w:val="double" w:sz="5" w:space="0" w:color="000000"/>
              <w:right w:val="single" w:sz="5" w:space="0" w:color="000000"/>
            </w:tcBorders>
          </w:tcPr>
          <w:p w:rsidR="0033421E" w:rsidRPr="00D537C5" w:rsidRDefault="00B36C68" w:rsidP="0033421E">
            <w:pPr>
              <w:pStyle w:val="Default"/>
              <w:spacing w:before="40" w:after="40"/>
              <w:rPr>
                <w:rFonts w:ascii="Times New Roman" w:hAnsi="Times New Roman" w:cs="Times New Roman"/>
                <w:color w:val="auto"/>
              </w:rPr>
            </w:pPr>
            <w:r>
              <w:rPr>
                <w:rFonts w:ascii="Times New Roman" w:hAnsi="Times New Roman" w:cs="Times New Roman"/>
                <w:color w:val="auto"/>
              </w:rPr>
              <w:t>NA</w:t>
            </w:r>
            <w:r>
              <w:rPr>
                <w:rFonts w:ascii="Times New Roman" w:hAnsi="Times New Roman" w:cs="Times New Roman"/>
                <w:color w:val="auto"/>
              </w:rPr>
              <w:br/>
            </w:r>
          </w:p>
        </w:tc>
      </w:tr>
    </w:tbl>
    <w:p w:rsidR="00FB3483" w:rsidRPr="00D537C5" w:rsidRDefault="00FB3483" w:rsidP="00D01F37">
      <w:pPr>
        <w:pStyle w:val="Default"/>
        <w:rPr>
          <w:rFonts w:ascii="Times New Roman" w:hAnsi="Times New Roman" w:cs="Times New Roman"/>
          <w:color w:val="auto"/>
        </w:rPr>
      </w:pPr>
    </w:p>
    <w:p w:rsidR="00FB3483" w:rsidRPr="00D537C5" w:rsidRDefault="00FB3483" w:rsidP="00D01F37">
      <w:pPr>
        <w:pStyle w:val="Default"/>
        <w:jc w:val="both"/>
        <w:rPr>
          <w:rFonts w:ascii="Times New Roman" w:hAnsi="Times New Roman" w:cs="Times New Roman"/>
          <w:color w:val="auto"/>
          <w:lang w:val="da-DK"/>
        </w:rPr>
      </w:pPr>
      <w:r w:rsidRPr="00D537C5">
        <w:rPr>
          <w:rFonts w:ascii="Times New Roman" w:hAnsi="Times New Roman" w:cs="Times New Roman"/>
          <w:i/>
          <w:iCs/>
          <w:color w:val="auto"/>
        </w:rPr>
        <w:t xml:space="preserve">From: </w:t>
      </w:r>
      <w:r w:rsidRPr="00D537C5">
        <w:rPr>
          <w:rFonts w:ascii="Times New Roman" w:hAnsi="Times New Roman" w:cs="Times New Roman"/>
          <w:color w:val="auto"/>
        </w:rPr>
        <w:t xml:space="preserve"> Moher D, </w:t>
      </w:r>
      <w:proofErr w:type="spellStart"/>
      <w:r w:rsidRPr="00D537C5">
        <w:rPr>
          <w:rFonts w:ascii="Times New Roman" w:hAnsi="Times New Roman" w:cs="Times New Roman"/>
          <w:color w:val="auto"/>
        </w:rPr>
        <w:t>Liberati</w:t>
      </w:r>
      <w:proofErr w:type="spellEnd"/>
      <w:r w:rsidRPr="00D537C5">
        <w:rPr>
          <w:rFonts w:ascii="Times New Roman" w:hAnsi="Times New Roman" w:cs="Times New Roman"/>
          <w:color w:val="auto"/>
        </w:rPr>
        <w:t xml:space="preserve"> A, </w:t>
      </w:r>
      <w:proofErr w:type="spellStart"/>
      <w:r w:rsidRPr="00D537C5">
        <w:rPr>
          <w:rFonts w:ascii="Times New Roman" w:hAnsi="Times New Roman" w:cs="Times New Roman"/>
          <w:color w:val="auto"/>
        </w:rPr>
        <w:t>Tetzlaff</w:t>
      </w:r>
      <w:proofErr w:type="spellEnd"/>
      <w:r w:rsidRPr="00D537C5">
        <w:rPr>
          <w:rFonts w:ascii="Times New Roman" w:hAnsi="Times New Roman" w:cs="Times New Roman"/>
          <w:color w:val="auto"/>
        </w:rPr>
        <w:t xml:space="preserve"> J, Altman DG, The PRISMA Group (2009). Preferred Reporting Items for Systematic Reviews and Meta-Analyses: The PRISMA Statement. </w:t>
      </w:r>
      <w:r w:rsidR="00190C83" w:rsidRPr="00D537C5">
        <w:rPr>
          <w:rFonts w:ascii="Times New Roman" w:hAnsi="Times New Roman" w:cs="Times New Roman"/>
          <w:color w:val="auto"/>
          <w:lang w:val="da-DK"/>
        </w:rPr>
        <w:t>PLoS Med 6(7</w:t>
      </w:r>
      <w:r w:rsidRPr="00D537C5">
        <w:rPr>
          <w:rFonts w:ascii="Times New Roman" w:hAnsi="Times New Roman" w:cs="Times New Roman"/>
          <w:color w:val="auto"/>
          <w:lang w:val="da-DK"/>
        </w:rPr>
        <w:t xml:space="preserve">): e1000097. doi:10.1371/journal.pmed1000097 </w:t>
      </w:r>
    </w:p>
    <w:p w:rsidR="00FB3483" w:rsidRPr="00D537C5" w:rsidRDefault="00FB3483" w:rsidP="00D01F37">
      <w:pPr>
        <w:pStyle w:val="CM1"/>
        <w:spacing w:after="130"/>
        <w:jc w:val="center"/>
        <w:rPr>
          <w:rFonts w:ascii="Times New Roman" w:hAnsi="Times New Roman"/>
          <w:color w:val="000000"/>
          <w:lang w:val="da-DK"/>
        </w:rPr>
      </w:pPr>
      <w:r w:rsidRPr="00D537C5">
        <w:rPr>
          <w:rFonts w:ascii="Times New Roman" w:hAnsi="Times New Roman"/>
          <w:color w:val="333399"/>
        </w:rPr>
        <w:t>For more information, visit</w:t>
      </w:r>
      <w:r w:rsidR="00246C93" w:rsidRPr="00D537C5">
        <w:rPr>
          <w:rFonts w:ascii="Times New Roman" w:hAnsi="Times New Roman"/>
          <w:color w:val="333399"/>
        </w:rPr>
        <w:t>:</w:t>
      </w:r>
      <w:r w:rsidRPr="00D537C5">
        <w:rPr>
          <w:rFonts w:ascii="Times New Roman" w:hAnsi="Times New Roman"/>
          <w:color w:val="000000"/>
          <w:lang w:val="da-DK"/>
        </w:rPr>
        <w:t xml:space="preserve"> </w:t>
      </w:r>
      <w:r w:rsidRPr="00D537C5">
        <w:rPr>
          <w:rFonts w:ascii="Times New Roman" w:hAnsi="Times New Roman"/>
          <w:b/>
          <w:bCs/>
          <w:color w:val="0063FF"/>
          <w:u w:val="single"/>
          <w:lang w:val="da-DK"/>
        </w:rPr>
        <w:t>www.prisma</w:t>
      </w:r>
      <w:r w:rsidR="004C1685" w:rsidRPr="00D537C5">
        <w:rPr>
          <w:rFonts w:ascii="Times New Roman" w:hAnsi="Times New Roman"/>
          <w:b/>
          <w:bCs/>
          <w:color w:val="0063FF"/>
          <w:u w:val="single"/>
          <w:lang w:val="da-DK"/>
        </w:rPr>
        <w:t>-</w:t>
      </w:r>
      <w:r w:rsidRPr="00D537C5">
        <w:rPr>
          <w:rFonts w:ascii="Times New Roman" w:hAnsi="Times New Roman"/>
          <w:b/>
          <w:bCs/>
          <w:color w:val="0063FF"/>
          <w:u w:val="single"/>
          <w:lang w:val="da-DK"/>
        </w:rPr>
        <w:t>statement.org</w:t>
      </w:r>
      <w:r w:rsidRPr="00D537C5">
        <w:rPr>
          <w:rFonts w:ascii="Times New Roman" w:hAnsi="Times New Roman"/>
          <w:color w:val="000000"/>
          <w:lang w:val="da-DK"/>
        </w:rPr>
        <w:t xml:space="preserve">. </w:t>
      </w:r>
    </w:p>
    <w:p w:rsidR="00FB3483" w:rsidRPr="00D537C5" w:rsidRDefault="00FB3483" w:rsidP="00D01F37">
      <w:pPr>
        <w:pStyle w:val="Default"/>
        <w:jc w:val="center"/>
        <w:rPr>
          <w:rFonts w:ascii="Times New Roman" w:hAnsi="Times New Roman" w:cs="Times New Roman"/>
        </w:rPr>
      </w:pPr>
    </w:p>
    <w:sectPr w:rsidR="00FB3483" w:rsidRPr="00D537C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97A" w:rsidRDefault="0026097A">
      <w:r>
        <w:separator/>
      </w:r>
    </w:p>
  </w:endnote>
  <w:endnote w:type="continuationSeparator" w:id="0">
    <w:p w:rsidR="0026097A" w:rsidRDefault="0026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97A" w:rsidRDefault="0026097A">
      <w:r>
        <w:separator/>
      </w:r>
    </w:p>
  </w:footnote>
  <w:footnote w:type="continuationSeparator" w:id="0">
    <w:p w:rsidR="0026097A" w:rsidRDefault="00260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707" w:rsidRPr="004C1685" w:rsidRDefault="009E5FD0"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862B6"/>
    <w:multiLevelType w:val="hybridMultilevel"/>
    <w:tmpl w:val="52E23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4064A"/>
    <w:rsid w:val="00067A05"/>
    <w:rsid w:val="000732D9"/>
    <w:rsid w:val="000964D4"/>
    <w:rsid w:val="000B5482"/>
    <w:rsid w:val="000C799E"/>
    <w:rsid w:val="00141F25"/>
    <w:rsid w:val="001760B9"/>
    <w:rsid w:val="001762FA"/>
    <w:rsid w:val="00176A2D"/>
    <w:rsid w:val="00190C83"/>
    <w:rsid w:val="001B048F"/>
    <w:rsid w:val="001B2955"/>
    <w:rsid w:val="001C2129"/>
    <w:rsid w:val="001C4669"/>
    <w:rsid w:val="0024033A"/>
    <w:rsid w:val="00246C93"/>
    <w:rsid w:val="00256BAF"/>
    <w:rsid w:val="0026097A"/>
    <w:rsid w:val="002A109B"/>
    <w:rsid w:val="002A2A06"/>
    <w:rsid w:val="002B0BD1"/>
    <w:rsid w:val="0033421E"/>
    <w:rsid w:val="00337BDF"/>
    <w:rsid w:val="0034011E"/>
    <w:rsid w:val="003516AD"/>
    <w:rsid w:val="00363B8D"/>
    <w:rsid w:val="003742CB"/>
    <w:rsid w:val="003878FA"/>
    <w:rsid w:val="003968CB"/>
    <w:rsid w:val="003B79FF"/>
    <w:rsid w:val="003F4AED"/>
    <w:rsid w:val="00400A0B"/>
    <w:rsid w:val="00484629"/>
    <w:rsid w:val="00496488"/>
    <w:rsid w:val="004A0CC9"/>
    <w:rsid w:val="004A1771"/>
    <w:rsid w:val="004C1685"/>
    <w:rsid w:val="004F61CE"/>
    <w:rsid w:val="00517FB1"/>
    <w:rsid w:val="00550BF1"/>
    <w:rsid w:val="00574288"/>
    <w:rsid w:val="0059028D"/>
    <w:rsid w:val="00595C72"/>
    <w:rsid w:val="005979B8"/>
    <w:rsid w:val="005A0C2E"/>
    <w:rsid w:val="005D0F46"/>
    <w:rsid w:val="006158AF"/>
    <w:rsid w:val="006222C8"/>
    <w:rsid w:val="00642F10"/>
    <w:rsid w:val="006670BC"/>
    <w:rsid w:val="00681B2B"/>
    <w:rsid w:val="006B1C6A"/>
    <w:rsid w:val="006E0C66"/>
    <w:rsid w:val="006F3BA6"/>
    <w:rsid w:val="00724941"/>
    <w:rsid w:val="00742611"/>
    <w:rsid w:val="00751B94"/>
    <w:rsid w:val="00765F0B"/>
    <w:rsid w:val="00790912"/>
    <w:rsid w:val="007A7F98"/>
    <w:rsid w:val="007B0495"/>
    <w:rsid w:val="007D2CB3"/>
    <w:rsid w:val="007E3CE1"/>
    <w:rsid w:val="008440D8"/>
    <w:rsid w:val="008549A4"/>
    <w:rsid w:val="008560BD"/>
    <w:rsid w:val="0087160E"/>
    <w:rsid w:val="008A2204"/>
    <w:rsid w:val="008A3EAE"/>
    <w:rsid w:val="008D634A"/>
    <w:rsid w:val="008E2C91"/>
    <w:rsid w:val="00904533"/>
    <w:rsid w:val="00942064"/>
    <w:rsid w:val="00947707"/>
    <w:rsid w:val="009D1EF0"/>
    <w:rsid w:val="009E5FD0"/>
    <w:rsid w:val="009F08B4"/>
    <w:rsid w:val="009F6F6A"/>
    <w:rsid w:val="00AF11CC"/>
    <w:rsid w:val="00B36C68"/>
    <w:rsid w:val="00BC22D2"/>
    <w:rsid w:val="00BD6380"/>
    <w:rsid w:val="00BE28BD"/>
    <w:rsid w:val="00C427B1"/>
    <w:rsid w:val="00C66D93"/>
    <w:rsid w:val="00C75174"/>
    <w:rsid w:val="00C95E33"/>
    <w:rsid w:val="00D01F37"/>
    <w:rsid w:val="00D537C5"/>
    <w:rsid w:val="00D544A3"/>
    <w:rsid w:val="00D56782"/>
    <w:rsid w:val="00D853DF"/>
    <w:rsid w:val="00D90BAA"/>
    <w:rsid w:val="00DD10AF"/>
    <w:rsid w:val="00E31B4C"/>
    <w:rsid w:val="00E324A8"/>
    <w:rsid w:val="00E3773E"/>
    <w:rsid w:val="00E428A6"/>
    <w:rsid w:val="00E97734"/>
    <w:rsid w:val="00EA3407"/>
    <w:rsid w:val="00F227C6"/>
    <w:rsid w:val="00F67C14"/>
    <w:rsid w:val="00FB3483"/>
    <w:rsid w:val="00FD6BE8"/>
    <w:rsid w:val="00FD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A8E65"/>
  <w14:defaultImageDpi w14:val="300"/>
  <w15:chartTrackingRefBased/>
  <w15:docId w15:val="{5A769EC0-1A81-4172-965E-F9425FAF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CA" w:eastAsia="en-CA"/>
    </w:rPr>
  </w:style>
  <w:style w:type="paragraph" w:styleId="Heading2">
    <w:name w:val="heading 2"/>
    <w:basedOn w:val="Normal"/>
    <w:next w:val="Normal"/>
    <w:link w:val="Heading2Char"/>
    <w:qFormat/>
    <w:rsid w:val="002A109B"/>
    <w:pPr>
      <w:jc w:val="center"/>
      <w:outlineLvl w:val="1"/>
    </w:pPr>
    <w:rPr>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link w:val="HeaderChar"/>
    <w:uiPriority w:val="99"/>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ListParagraph">
    <w:name w:val="List Paragraph"/>
    <w:basedOn w:val="Normal"/>
    <w:uiPriority w:val="34"/>
    <w:qFormat/>
    <w:rsid w:val="003878FA"/>
    <w:pPr>
      <w:ind w:left="720"/>
      <w:contextualSpacing/>
    </w:pPr>
    <w:rPr>
      <w:rFonts w:ascii="Garamond" w:hAnsi="Garamond"/>
      <w:lang w:val="en-US" w:eastAsia="en-US"/>
    </w:rPr>
  </w:style>
  <w:style w:type="paragraph" w:styleId="CommentText">
    <w:name w:val="annotation text"/>
    <w:basedOn w:val="Normal"/>
    <w:link w:val="CommentTextChar"/>
    <w:uiPriority w:val="99"/>
    <w:rsid w:val="003878FA"/>
    <w:pPr>
      <w:spacing w:after="16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3878FA"/>
    <w:rPr>
      <w:rFonts w:ascii="Calibri" w:eastAsia="Calibri" w:hAnsi="Calibri"/>
    </w:rPr>
  </w:style>
  <w:style w:type="character" w:customStyle="1" w:styleId="Heading2Char">
    <w:name w:val="Heading 2 Char"/>
    <w:basedOn w:val="DefaultParagraphFont"/>
    <w:link w:val="Heading2"/>
    <w:rsid w:val="002A109B"/>
    <w:rPr>
      <w:b/>
      <w:bCs/>
      <w:color w:val="000000"/>
      <w:kern w:val="28"/>
      <w:sz w:val="24"/>
      <w:szCs w:val="24"/>
      <w:lang w:val="en-CA" w:eastAsia="en-CA"/>
    </w:rPr>
  </w:style>
  <w:style w:type="character" w:customStyle="1" w:styleId="HeaderChar">
    <w:name w:val="Header Char"/>
    <w:basedOn w:val="DefaultParagraphFont"/>
    <w:link w:val="Header"/>
    <w:uiPriority w:val="99"/>
    <w:rsid w:val="002A109B"/>
    <w:rPr>
      <w:sz w:val="24"/>
      <w:szCs w:val="24"/>
      <w:lang w:val="en-CA" w:eastAsia="en-CA"/>
    </w:rPr>
  </w:style>
  <w:style w:type="paragraph" w:styleId="HTMLPreformatted">
    <w:name w:val="HTML Preformatted"/>
    <w:basedOn w:val="Normal"/>
    <w:link w:val="HTMLPreformattedChar"/>
    <w:uiPriority w:val="99"/>
    <w:unhideWhenUsed/>
    <w:rsid w:val="00FD6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FD6BE8"/>
    <w:rPr>
      <w:rFonts w:ascii="Courier New" w:hAnsi="Courier New" w:cs="Courier New"/>
    </w:rPr>
  </w:style>
  <w:style w:type="character" w:customStyle="1" w:styleId="gnkrckgcgsb">
    <w:name w:val="gnkrckgcgsb"/>
    <w:basedOn w:val="DefaultParagraphFont"/>
    <w:rsid w:val="00FD6BE8"/>
  </w:style>
  <w:style w:type="paragraph" w:styleId="BalloonText">
    <w:name w:val="Balloon Text"/>
    <w:basedOn w:val="Normal"/>
    <w:link w:val="BalloonTextChar"/>
    <w:semiHidden/>
    <w:unhideWhenUsed/>
    <w:rsid w:val="004A0CC9"/>
    <w:rPr>
      <w:rFonts w:ascii="Segoe UI" w:hAnsi="Segoe UI" w:cs="Segoe UI"/>
      <w:sz w:val="18"/>
      <w:szCs w:val="18"/>
    </w:rPr>
  </w:style>
  <w:style w:type="character" w:customStyle="1" w:styleId="BalloonTextChar">
    <w:name w:val="Balloon Text Char"/>
    <w:basedOn w:val="DefaultParagraphFont"/>
    <w:link w:val="BalloonText"/>
    <w:semiHidden/>
    <w:rsid w:val="004A0CC9"/>
    <w:rPr>
      <w:rFonts w:ascii="Segoe UI" w:hAnsi="Segoe UI" w:cs="Segoe UI"/>
      <w:sz w:val="18"/>
      <w:szCs w:val="18"/>
      <w:lang w:val="en-CA" w:eastAsia="en-CA"/>
    </w:rPr>
  </w:style>
  <w:style w:type="character" w:styleId="CommentReference">
    <w:name w:val="annotation reference"/>
    <w:uiPriority w:val="99"/>
    <w:rsid w:val="009F6F6A"/>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4301">
      <w:bodyDiv w:val="1"/>
      <w:marLeft w:val="0"/>
      <w:marRight w:val="0"/>
      <w:marTop w:val="0"/>
      <w:marBottom w:val="0"/>
      <w:divBdr>
        <w:top w:val="none" w:sz="0" w:space="0" w:color="auto"/>
        <w:left w:val="none" w:sz="0" w:space="0" w:color="auto"/>
        <w:bottom w:val="none" w:sz="0" w:space="0" w:color="auto"/>
        <w:right w:val="none" w:sz="0" w:space="0" w:color="auto"/>
      </w:divBdr>
    </w:div>
    <w:div w:id="70737167">
      <w:bodyDiv w:val="1"/>
      <w:marLeft w:val="0"/>
      <w:marRight w:val="0"/>
      <w:marTop w:val="0"/>
      <w:marBottom w:val="0"/>
      <w:divBdr>
        <w:top w:val="none" w:sz="0" w:space="0" w:color="auto"/>
        <w:left w:val="none" w:sz="0" w:space="0" w:color="auto"/>
        <w:bottom w:val="none" w:sz="0" w:space="0" w:color="auto"/>
        <w:right w:val="none" w:sz="0" w:space="0" w:color="auto"/>
      </w:divBdr>
    </w:div>
    <w:div w:id="175464734">
      <w:bodyDiv w:val="1"/>
      <w:marLeft w:val="0"/>
      <w:marRight w:val="0"/>
      <w:marTop w:val="0"/>
      <w:marBottom w:val="0"/>
      <w:divBdr>
        <w:top w:val="none" w:sz="0" w:space="0" w:color="auto"/>
        <w:left w:val="none" w:sz="0" w:space="0" w:color="auto"/>
        <w:bottom w:val="none" w:sz="0" w:space="0" w:color="auto"/>
        <w:right w:val="none" w:sz="0" w:space="0" w:color="auto"/>
      </w:divBdr>
    </w:div>
    <w:div w:id="11869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18395</Words>
  <Characters>104857</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123006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Alicia Foxx</cp:lastModifiedBy>
  <cp:revision>13</cp:revision>
  <dcterms:created xsi:type="dcterms:W3CDTF">2019-10-08T20:59:00Z</dcterms:created>
  <dcterms:modified xsi:type="dcterms:W3CDTF">2019-10-09T21:08:00Z</dcterms:modified>
</cp:coreProperties>
</file>