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C8" w:rsidRDefault="00272BC8" w:rsidP="00272BC8">
      <w:pPr>
        <w:suppressLineNumbers/>
        <w:spacing w:line="480" w:lineRule="auto"/>
        <w:jc w:val="both"/>
      </w:pPr>
      <w:r>
        <w:rPr>
          <w:noProof/>
        </w:rPr>
        <w:drawing>
          <wp:inline distT="0" distB="0" distL="0" distR="0" wp14:anchorId="66A6ACAA" wp14:editId="233AE973">
            <wp:extent cx="5702402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21" t="48765" r="7291" b="38666"/>
                    <a:stretch/>
                  </pic:blipFill>
                  <pic:spPr bwMode="auto">
                    <a:xfrm>
                      <a:off x="0" y="0"/>
                      <a:ext cx="5828414" cy="613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BC8" w:rsidRDefault="00272BC8" w:rsidP="00272BC8">
      <w:pPr>
        <w:suppressLineNumbers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8"/>
        <w:gridCol w:w="1438"/>
        <w:gridCol w:w="3329"/>
        <w:gridCol w:w="3150"/>
      </w:tblGrid>
      <w:tr w:rsidR="00272BC8" w:rsidTr="006F08D7"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Motif #</w:t>
            </w:r>
          </w:p>
        </w:tc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Motif length</w:t>
            </w:r>
          </w:p>
        </w:tc>
        <w:tc>
          <w:tcPr>
            <w:tcW w:w="3329" w:type="dxa"/>
          </w:tcPr>
          <w:p w:rsidR="00272BC8" w:rsidRDefault="00272BC8" w:rsidP="006F08D7">
            <w:pPr>
              <w:suppressLineNumbers/>
              <w:jc w:val="both"/>
            </w:pPr>
            <w:r>
              <w:t>Blast Identity</w:t>
            </w:r>
          </w:p>
        </w:tc>
        <w:tc>
          <w:tcPr>
            <w:tcW w:w="3150" w:type="dxa"/>
          </w:tcPr>
          <w:p w:rsidR="00272BC8" w:rsidRDefault="00272BC8" w:rsidP="006F08D7">
            <w:pPr>
              <w:suppressLineNumbers/>
              <w:jc w:val="both"/>
            </w:pPr>
            <w:r>
              <w:t>Blast Similarity</w:t>
            </w:r>
          </w:p>
        </w:tc>
      </w:tr>
      <w:tr w:rsidR="00272BC8" w:rsidTr="006F08D7"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1</w:t>
            </w:r>
          </w:p>
        </w:tc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18</w:t>
            </w:r>
          </w:p>
        </w:tc>
        <w:tc>
          <w:tcPr>
            <w:tcW w:w="3329" w:type="dxa"/>
          </w:tcPr>
          <w:p w:rsidR="00272BC8" w:rsidRDefault="00272BC8" w:rsidP="006F08D7">
            <w:pPr>
              <w:suppressLineNumbers/>
              <w:jc w:val="both"/>
            </w:pPr>
            <w:r>
              <w:t>14/18 (78%)</w:t>
            </w:r>
          </w:p>
        </w:tc>
        <w:tc>
          <w:tcPr>
            <w:tcW w:w="3150" w:type="dxa"/>
          </w:tcPr>
          <w:p w:rsidR="00272BC8" w:rsidRDefault="00272BC8" w:rsidP="006F08D7">
            <w:pPr>
              <w:suppressLineNumbers/>
              <w:jc w:val="both"/>
            </w:pPr>
            <w:r>
              <w:t>17/18(94%)</w:t>
            </w:r>
          </w:p>
        </w:tc>
      </w:tr>
      <w:tr w:rsidR="00272BC8" w:rsidTr="006F08D7"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2</w:t>
            </w:r>
          </w:p>
        </w:tc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12</w:t>
            </w:r>
          </w:p>
        </w:tc>
        <w:tc>
          <w:tcPr>
            <w:tcW w:w="3329" w:type="dxa"/>
          </w:tcPr>
          <w:p w:rsidR="00272BC8" w:rsidRDefault="00272BC8" w:rsidP="006F08D7">
            <w:pPr>
              <w:suppressLineNumbers/>
              <w:jc w:val="both"/>
            </w:pPr>
            <w:r>
              <w:t>11</w:t>
            </w:r>
            <w:r w:rsidRPr="008D3141">
              <w:t>/</w:t>
            </w:r>
            <w:r>
              <w:t>12</w:t>
            </w:r>
            <w:r w:rsidRPr="008D3141">
              <w:t>(</w:t>
            </w:r>
            <w:r>
              <w:t>94</w:t>
            </w:r>
            <w:r w:rsidRPr="008D3141">
              <w:t>%)</w:t>
            </w:r>
          </w:p>
        </w:tc>
        <w:tc>
          <w:tcPr>
            <w:tcW w:w="3150" w:type="dxa"/>
          </w:tcPr>
          <w:p w:rsidR="00272BC8" w:rsidRDefault="00272BC8" w:rsidP="006F08D7">
            <w:pPr>
              <w:suppressLineNumbers/>
              <w:jc w:val="both"/>
            </w:pPr>
            <w:r>
              <w:t>12</w:t>
            </w:r>
            <w:r w:rsidRPr="008D3141">
              <w:t>/</w:t>
            </w:r>
            <w:r>
              <w:t>12</w:t>
            </w:r>
            <w:r w:rsidRPr="008D3141">
              <w:t>(</w:t>
            </w:r>
            <w:r>
              <w:t>100</w:t>
            </w:r>
            <w:r w:rsidRPr="008D3141">
              <w:t>%)</w:t>
            </w:r>
          </w:p>
        </w:tc>
      </w:tr>
      <w:tr w:rsidR="00272BC8" w:rsidTr="006F08D7"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3</w:t>
            </w:r>
          </w:p>
        </w:tc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17</w:t>
            </w:r>
          </w:p>
        </w:tc>
        <w:tc>
          <w:tcPr>
            <w:tcW w:w="3329" w:type="dxa"/>
          </w:tcPr>
          <w:p w:rsidR="00272BC8" w:rsidRDefault="00272BC8" w:rsidP="006F08D7">
            <w:pPr>
              <w:suppressLineNumbers/>
              <w:jc w:val="both"/>
            </w:pPr>
            <w:r>
              <w:t>8/14(57%)</w:t>
            </w:r>
          </w:p>
        </w:tc>
        <w:tc>
          <w:tcPr>
            <w:tcW w:w="3150" w:type="dxa"/>
          </w:tcPr>
          <w:p w:rsidR="00272BC8" w:rsidRDefault="00272BC8" w:rsidP="006F08D7">
            <w:pPr>
              <w:suppressLineNumbers/>
              <w:jc w:val="both"/>
            </w:pPr>
            <w:r w:rsidRPr="00595AD6">
              <w:t>9/14(64%)</w:t>
            </w:r>
          </w:p>
        </w:tc>
      </w:tr>
      <w:tr w:rsidR="00272BC8" w:rsidTr="006F08D7"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4</w:t>
            </w:r>
          </w:p>
        </w:tc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20</w:t>
            </w:r>
          </w:p>
        </w:tc>
        <w:tc>
          <w:tcPr>
            <w:tcW w:w="3329" w:type="dxa"/>
          </w:tcPr>
          <w:p w:rsidR="00272BC8" w:rsidRDefault="00272BC8" w:rsidP="006F08D7">
            <w:pPr>
              <w:suppressLineNumbers/>
              <w:jc w:val="both"/>
            </w:pPr>
            <w:r>
              <w:t>16/20(80%)</w:t>
            </w:r>
          </w:p>
        </w:tc>
        <w:tc>
          <w:tcPr>
            <w:tcW w:w="3150" w:type="dxa"/>
          </w:tcPr>
          <w:p w:rsidR="00272BC8" w:rsidRPr="00595AD6" w:rsidRDefault="00272BC8" w:rsidP="006F08D7">
            <w:pPr>
              <w:suppressLineNumbers/>
              <w:jc w:val="both"/>
            </w:pPr>
            <w:r>
              <w:t>20/</w:t>
            </w:r>
            <w:proofErr w:type="gramStart"/>
            <w:r>
              <w:t>20(</w:t>
            </w:r>
            <w:proofErr w:type="gramEnd"/>
            <w:r>
              <w:t>100%)</w:t>
            </w:r>
          </w:p>
        </w:tc>
      </w:tr>
      <w:tr w:rsidR="00272BC8" w:rsidTr="006F08D7"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5</w:t>
            </w:r>
          </w:p>
        </w:tc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18</w:t>
            </w:r>
          </w:p>
        </w:tc>
        <w:tc>
          <w:tcPr>
            <w:tcW w:w="3329" w:type="dxa"/>
          </w:tcPr>
          <w:p w:rsidR="00272BC8" w:rsidRDefault="00272BC8" w:rsidP="006F08D7">
            <w:pPr>
              <w:suppressLineNumbers/>
              <w:jc w:val="both"/>
            </w:pPr>
            <w:r>
              <w:t>10/18(55%)</w:t>
            </w:r>
          </w:p>
        </w:tc>
        <w:tc>
          <w:tcPr>
            <w:tcW w:w="3150" w:type="dxa"/>
          </w:tcPr>
          <w:p w:rsidR="00272BC8" w:rsidRDefault="00272BC8" w:rsidP="006F08D7">
            <w:pPr>
              <w:suppressLineNumbers/>
              <w:jc w:val="both"/>
            </w:pPr>
            <w:r>
              <w:t>16/18(89%)</w:t>
            </w:r>
          </w:p>
        </w:tc>
      </w:tr>
      <w:tr w:rsidR="00272BC8" w:rsidTr="006F08D7"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6</w:t>
            </w:r>
          </w:p>
        </w:tc>
        <w:tc>
          <w:tcPr>
            <w:tcW w:w="1438" w:type="dxa"/>
          </w:tcPr>
          <w:p w:rsidR="00272BC8" w:rsidRDefault="00272BC8" w:rsidP="006F08D7">
            <w:pPr>
              <w:suppressLineNumbers/>
              <w:jc w:val="both"/>
            </w:pPr>
            <w:r>
              <w:t>21</w:t>
            </w:r>
          </w:p>
        </w:tc>
        <w:tc>
          <w:tcPr>
            <w:tcW w:w="3329" w:type="dxa"/>
          </w:tcPr>
          <w:p w:rsidR="00272BC8" w:rsidRDefault="00272BC8" w:rsidP="006F08D7">
            <w:pPr>
              <w:suppressLineNumbers/>
              <w:jc w:val="both"/>
            </w:pPr>
            <w:r>
              <w:t>Not present</w:t>
            </w:r>
          </w:p>
        </w:tc>
        <w:tc>
          <w:tcPr>
            <w:tcW w:w="3150" w:type="dxa"/>
          </w:tcPr>
          <w:p w:rsidR="00272BC8" w:rsidRDefault="00272BC8" w:rsidP="006F08D7">
            <w:pPr>
              <w:suppressLineNumbers/>
              <w:jc w:val="both"/>
            </w:pPr>
            <w:r>
              <w:t>Not present</w:t>
            </w:r>
          </w:p>
        </w:tc>
      </w:tr>
    </w:tbl>
    <w:p w:rsidR="00272BC8" w:rsidRDefault="00272BC8" w:rsidP="00272BC8">
      <w:pPr>
        <w:suppressLineNumbers/>
        <w:jc w:val="both"/>
      </w:pPr>
    </w:p>
    <w:p w:rsidR="00272BC8" w:rsidRDefault="00272BC8" w:rsidP="00272BC8">
      <w:pPr>
        <w:suppressLineNumbers/>
        <w:jc w:val="both"/>
      </w:pPr>
    </w:p>
    <w:p w:rsidR="00650267" w:rsidRPr="00272BC8" w:rsidRDefault="00650267" w:rsidP="00272BC8">
      <w:bookmarkStart w:id="0" w:name="_GoBack"/>
      <w:bookmarkEnd w:id="0"/>
    </w:p>
    <w:sectPr w:rsidR="00650267" w:rsidRPr="002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C8"/>
    <w:rsid w:val="00272BC8"/>
    <w:rsid w:val="006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A6B3-8B68-4351-AA80-AE7702D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krol</dc:creator>
  <cp:keywords/>
  <dc:description/>
  <cp:lastModifiedBy>jarek krol</cp:lastModifiedBy>
  <cp:revision>1</cp:revision>
  <dcterms:created xsi:type="dcterms:W3CDTF">2018-12-18T02:13:00Z</dcterms:created>
  <dcterms:modified xsi:type="dcterms:W3CDTF">2018-12-18T02:14:00Z</dcterms:modified>
</cp:coreProperties>
</file>