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8E918" w14:textId="44ADEFB2" w:rsidR="006B1D20" w:rsidRPr="00AF4B04" w:rsidRDefault="006B1D20" w:rsidP="006B1D20">
      <w:pPr>
        <w:shd w:val="clear" w:color="auto" w:fill="FFFFFF"/>
        <w:rPr>
          <w:b/>
          <w:bCs/>
          <w:lang w:val="fr-CA"/>
        </w:rPr>
      </w:pPr>
      <w:r w:rsidRPr="00AF4B04">
        <w:rPr>
          <w:b/>
          <w:bCs/>
          <w:lang w:val="fr-CA"/>
        </w:rPr>
        <w:t>Supporting Information</w:t>
      </w:r>
      <w:r w:rsidR="00043566">
        <w:rPr>
          <w:b/>
          <w:bCs/>
          <w:lang w:val="fr-CA"/>
        </w:rPr>
        <w:t xml:space="preserve"> Table</w:t>
      </w:r>
      <w:r w:rsidR="00505F11">
        <w:rPr>
          <w:b/>
          <w:bCs/>
          <w:lang w:val="fr-CA"/>
        </w:rPr>
        <w:t>s</w:t>
      </w:r>
      <w:r w:rsidRPr="00AF4B04">
        <w:rPr>
          <w:b/>
          <w:bCs/>
          <w:lang w:val="fr-CA"/>
        </w:rPr>
        <w:t xml:space="preserve"> </w:t>
      </w:r>
      <w:r w:rsidR="00605F15" w:rsidRPr="00AF4B04">
        <w:rPr>
          <w:b/>
          <w:bCs/>
          <w:lang w:val="fr-CA"/>
        </w:rPr>
        <w:t>(Jacques et al.)</w:t>
      </w:r>
    </w:p>
    <w:p w14:paraId="0F08308E" w14:textId="77777777" w:rsidR="006B1D20" w:rsidRPr="00AF4B04" w:rsidRDefault="006B1D20" w:rsidP="006B1D20">
      <w:pPr>
        <w:shd w:val="clear" w:color="auto" w:fill="FFFFFF"/>
        <w:rPr>
          <w:rFonts w:eastAsia="Times New Roman"/>
          <w:lang w:val="fr-CA" w:eastAsia="en-US"/>
        </w:rPr>
      </w:pPr>
    </w:p>
    <w:p w14:paraId="09F55140" w14:textId="0E6D6D4C" w:rsidR="0051033C" w:rsidRPr="00AF4B04" w:rsidRDefault="00BF7BB8" w:rsidP="0051033C">
      <w:pPr>
        <w:rPr>
          <w:b/>
          <w:lang w:val="en-US"/>
        </w:rPr>
      </w:pPr>
      <w:r w:rsidRPr="00AF4B04">
        <w:rPr>
          <w:b/>
          <w:lang w:val="en-CA"/>
        </w:rPr>
        <w:t xml:space="preserve">What interests young autistic children? </w:t>
      </w:r>
      <w:r w:rsidRPr="00AF4B04">
        <w:rPr>
          <w:b/>
          <w:lang w:val="en-US"/>
        </w:rPr>
        <w:t>An exploratory study of object exploration and repetitive behavior</w:t>
      </w:r>
    </w:p>
    <w:p w14:paraId="1706AC6B" w14:textId="77777777" w:rsidR="00BF7BB8" w:rsidRPr="00AF4B04" w:rsidRDefault="00BF7BB8" w:rsidP="0051033C">
      <w:pPr>
        <w:rPr>
          <w:bCs/>
          <w:lang w:val="en-US"/>
        </w:rPr>
      </w:pPr>
    </w:p>
    <w:p w14:paraId="39923FB7" w14:textId="7B3FDE62" w:rsidR="0051033C" w:rsidRPr="00AF4B04" w:rsidRDefault="001259D1" w:rsidP="0051033C">
      <w:pPr>
        <w:rPr>
          <w:lang w:val="en-CA"/>
        </w:rPr>
      </w:pPr>
      <w:r w:rsidRPr="00AF4B04">
        <w:rPr>
          <w:lang w:val="en-CA"/>
        </w:rPr>
        <w:t xml:space="preserve">S4 </w:t>
      </w:r>
      <w:r w:rsidR="0051033C" w:rsidRPr="00AF4B04">
        <w:rPr>
          <w:lang w:val="en-CA"/>
        </w:rPr>
        <w:t>Table</w:t>
      </w:r>
      <w:r w:rsidRPr="00AF4B04">
        <w:rPr>
          <w:lang w:val="en-CA"/>
        </w:rPr>
        <w:t>.</w:t>
      </w:r>
      <w:r w:rsidR="0051033C" w:rsidRPr="00AF4B04">
        <w:rPr>
          <w:lang w:val="en-CA"/>
        </w:rPr>
        <w:t xml:space="preserve"> Overall repetitive behaviors and </w:t>
      </w:r>
      <w:r w:rsidR="002B3D2E" w:rsidRPr="00AF4B04">
        <w:rPr>
          <w:lang w:val="en-CA"/>
        </w:rPr>
        <w:t>object explorations</w:t>
      </w:r>
      <w:r w:rsidR="0051033C" w:rsidRPr="00AF4B04">
        <w:rPr>
          <w:lang w:val="en-CA"/>
        </w:rPr>
        <w:t>, sample A and sample B</w:t>
      </w:r>
    </w:p>
    <w:p w14:paraId="20A5DE44" w14:textId="77777777" w:rsidR="0051033C" w:rsidRPr="00AF4B04" w:rsidRDefault="0051033C" w:rsidP="0051033C">
      <w:pPr>
        <w:rPr>
          <w:bCs/>
          <w:lang w:val="en-CA"/>
        </w:rPr>
      </w:pPr>
    </w:p>
    <w:p w14:paraId="666B7C38" w14:textId="565199B8" w:rsidR="0051033C" w:rsidRPr="00553AB1" w:rsidRDefault="0051033C" w:rsidP="00553AB1">
      <w:pPr>
        <w:rPr>
          <w:bCs/>
          <w:sz w:val="20"/>
          <w:szCs w:val="20"/>
          <w:lang w:val="en-CA"/>
        </w:rPr>
      </w:pPr>
      <w:r w:rsidRPr="00AF4B04">
        <w:rPr>
          <w:lang w:val="en-CA"/>
        </w:rPr>
        <w:br w:type="page"/>
      </w:r>
    </w:p>
    <w:tbl>
      <w:tblPr>
        <w:tblW w:w="999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2115"/>
        <w:gridCol w:w="983"/>
        <w:gridCol w:w="928"/>
        <w:gridCol w:w="996"/>
        <w:gridCol w:w="928"/>
        <w:gridCol w:w="983"/>
        <w:gridCol w:w="969"/>
        <w:gridCol w:w="983"/>
        <w:gridCol w:w="1105"/>
      </w:tblGrid>
      <w:tr w:rsidR="0051033C" w:rsidRPr="00AF4B04" w14:paraId="62CFF4A8" w14:textId="77777777" w:rsidTr="009A294C">
        <w:trPr>
          <w:trHeight w:val="569"/>
        </w:trPr>
        <w:tc>
          <w:tcPr>
            <w:tcW w:w="99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895007" w14:textId="3C485074" w:rsidR="009A294C" w:rsidRPr="00043566" w:rsidRDefault="006814EB" w:rsidP="000325FB">
            <w:pPr>
              <w:rPr>
                <w:b/>
                <w:lang w:val="en-CA"/>
              </w:rPr>
            </w:pPr>
            <w:r w:rsidRPr="00AF4B04">
              <w:rPr>
                <w:b/>
                <w:bCs/>
                <w:lang w:val="en-CA"/>
              </w:rPr>
              <w:lastRenderedPageBreak/>
              <w:t>S</w:t>
            </w:r>
            <w:r w:rsidR="003700FA" w:rsidRPr="00AF4B04">
              <w:rPr>
                <w:b/>
                <w:bCs/>
                <w:lang w:val="en-CA"/>
              </w:rPr>
              <w:t>upplemental</w:t>
            </w:r>
            <w:r w:rsidRPr="00AF4B04">
              <w:rPr>
                <w:b/>
                <w:bCs/>
                <w:lang w:val="en-CA"/>
              </w:rPr>
              <w:t xml:space="preserve"> </w:t>
            </w:r>
            <w:r w:rsidR="003700FA" w:rsidRPr="00AF4B04">
              <w:rPr>
                <w:b/>
                <w:bCs/>
                <w:lang w:val="en-CA"/>
              </w:rPr>
              <w:t>t</w:t>
            </w:r>
            <w:r w:rsidR="0051033C" w:rsidRPr="00AF4B04">
              <w:rPr>
                <w:b/>
                <w:bCs/>
                <w:lang w:val="en-CA"/>
              </w:rPr>
              <w:t>able</w:t>
            </w:r>
            <w:r w:rsidR="003700FA" w:rsidRPr="00AF4B04">
              <w:rPr>
                <w:b/>
                <w:bCs/>
                <w:lang w:val="en-CA"/>
              </w:rPr>
              <w:t xml:space="preserve"> 4</w:t>
            </w:r>
            <w:r w:rsidR="0051033C" w:rsidRPr="00AF4B04">
              <w:rPr>
                <w:b/>
                <w:bCs/>
                <w:lang w:val="en-CA"/>
              </w:rPr>
              <w:t xml:space="preserve">. </w:t>
            </w:r>
            <w:r w:rsidR="0051033C" w:rsidRPr="00AF4B04">
              <w:rPr>
                <w:b/>
                <w:lang w:val="en-CA"/>
              </w:rPr>
              <w:t xml:space="preserve">Overall repetitive behaviors and </w:t>
            </w:r>
            <w:r w:rsidR="00325E30" w:rsidRPr="00AF4B04">
              <w:rPr>
                <w:b/>
                <w:lang w:val="en-CA"/>
              </w:rPr>
              <w:t>object explorations</w:t>
            </w:r>
            <w:r w:rsidR="0051033C" w:rsidRPr="00AF4B04">
              <w:rPr>
                <w:b/>
                <w:lang w:val="en-CA"/>
              </w:rPr>
              <w:t>, sample A and sample B. Duration is in seconds. All values are means (SDs); * indicates significant group differences.</w:t>
            </w:r>
          </w:p>
        </w:tc>
      </w:tr>
      <w:tr w:rsidR="0051033C" w:rsidRPr="00AF4B04" w14:paraId="545E7443" w14:textId="77777777" w:rsidTr="009A294C">
        <w:trPr>
          <w:trHeight w:val="907"/>
        </w:trPr>
        <w:tc>
          <w:tcPr>
            <w:tcW w:w="2125" w:type="dxa"/>
            <w:tcBorders>
              <w:top w:val="single" w:sz="4" w:space="0" w:color="auto"/>
              <w:bottom w:val="single" w:sz="12" w:space="0" w:color="666666"/>
            </w:tcBorders>
            <w:shd w:val="clear" w:color="auto" w:fill="auto"/>
          </w:tcPr>
          <w:p w14:paraId="5EE9C23F" w14:textId="77777777" w:rsidR="0051033C" w:rsidRPr="00AF4B04" w:rsidRDefault="0051033C" w:rsidP="000325FB">
            <w:pPr>
              <w:rPr>
                <w:b/>
                <w:bCs/>
                <w:lang w:val="en-CA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12" w:space="0" w:color="666666"/>
            </w:tcBorders>
            <w:shd w:val="clear" w:color="auto" w:fill="auto"/>
          </w:tcPr>
          <w:p w14:paraId="48CDD655" w14:textId="2FDF0846" w:rsidR="0051033C" w:rsidRPr="00AF4B04" w:rsidRDefault="00CF4BCC" w:rsidP="000325FB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  <w:r w:rsidR="0051033C" w:rsidRPr="00AF4B04">
              <w:rPr>
                <w:b/>
                <w:bCs/>
              </w:rPr>
              <w:t xml:space="preserve"> of repetitive behaviors 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12" w:space="0" w:color="666666"/>
            </w:tcBorders>
            <w:shd w:val="clear" w:color="auto" w:fill="auto"/>
          </w:tcPr>
          <w:p w14:paraId="1BA466DA" w14:textId="77777777" w:rsidR="0051033C" w:rsidRPr="00AF4B04" w:rsidRDefault="0051033C" w:rsidP="000325FB">
            <w:pPr>
              <w:rPr>
                <w:b/>
                <w:bCs/>
                <w:lang w:val="en-CA"/>
              </w:rPr>
            </w:pPr>
            <w:r w:rsidRPr="00AF4B04">
              <w:rPr>
                <w:b/>
                <w:bCs/>
                <w:lang w:val="en-CA"/>
              </w:rPr>
              <w:t xml:space="preserve">Duration of repetitive behaviors 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bottom w:val="single" w:sz="12" w:space="0" w:color="666666"/>
            </w:tcBorders>
            <w:shd w:val="clear" w:color="auto" w:fill="auto"/>
          </w:tcPr>
          <w:p w14:paraId="0D0A8939" w14:textId="164DAB99" w:rsidR="0051033C" w:rsidRPr="00AF4B04" w:rsidRDefault="00CF4BCC" w:rsidP="000325FB">
            <w:pPr>
              <w:rPr>
                <w:b/>
                <w:bCs/>
              </w:rPr>
            </w:pPr>
            <w:r>
              <w:rPr>
                <w:b/>
                <w:bCs/>
              </w:rPr>
              <w:t>Frequency</w:t>
            </w:r>
            <w:r w:rsidR="0051033C" w:rsidRPr="00AF4B04">
              <w:rPr>
                <w:b/>
                <w:bCs/>
              </w:rPr>
              <w:t xml:space="preserve"> of object explor</w:t>
            </w:r>
            <w:r w:rsidR="00325E30" w:rsidRPr="00AF4B04">
              <w:rPr>
                <w:b/>
                <w:bCs/>
              </w:rPr>
              <w:t>ations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bottom w:val="single" w:sz="12" w:space="0" w:color="666666"/>
            </w:tcBorders>
            <w:shd w:val="clear" w:color="auto" w:fill="auto"/>
          </w:tcPr>
          <w:p w14:paraId="683F02E2" w14:textId="77777777" w:rsidR="0051033C" w:rsidRPr="00AF4B04" w:rsidRDefault="0051033C" w:rsidP="000325FB">
            <w:pPr>
              <w:rPr>
                <w:b/>
                <w:bCs/>
                <w:lang w:val="en-CA"/>
              </w:rPr>
            </w:pPr>
            <w:r w:rsidRPr="00AF4B04">
              <w:rPr>
                <w:b/>
                <w:bCs/>
                <w:lang w:val="en-CA"/>
              </w:rPr>
              <w:t xml:space="preserve">Duration of object explorations </w:t>
            </w:r>
          </w:p>
        </w:tc>
      </w:tr>
      <w:tr w:rsidR="0051033C" w:rsidRPr="00AF4B04" w14:paraId="60EA7397" w14:textId="77777777" w:rsidTr="000325FB">
        <w:trPr>
          <w:trHeight w:val="254"/>
        </w:trPr>
        <w:tc>
          <w:tcPr>
            <w:tcW w:w="2125" w:type="dxa"/>
            <w:shd w:val="clear" w:color="auto" w:fill="E7E6E6"/>
          </w:tcPr>
          <w:p w14:paraId="469F1837" w14:textId="77777777" w:rsidR="0051033C" w:rsidRPr="00AF4B04" w:rsidRDefault="0051033C" w:rsidP="000325FB">
            <w:pPr>
              <w:rPr>
                <w:b/>
                <w:bCs/>
              </w:rPr>
            </w:pPr>
            <w:r w:rsidRPr="00AF4B04">
              <w:rPr>
                <w:b/>
                <w:bCs/>
              </w:rPr>
              <w:t>Sample A</w:t>
            </w:r>
          </w:p>
        </w:tc>
        <w:tc>
          <w:tcPr>
            <w:tcW w:w="7865" w:type="dxa"/>
            <w:gridSpan w:val="8"/>
            <w:shd w:val="clear" w:color="auto" w:fill="E7E6E6"/>
          </w:tcPr>
          <w:p w14:paraId="6070C2B5" w14:textId="77777777" w:rsidR="0051033C" w:rsidRPr="00AF4B04" w:rsidRDefault="0051033C" w:rsidP="000325FB">
            <w:pPr>
              <w:rPr>
                <w:b/>
              </w:rPr>
            </w:pPr>
          </w:p>
        </w:tc>
      </w:tr>
      <w:tr w:rsidR="0051033C" w:rsidRPr="00AF4B04" w14:paraId="76124C61" w14:textId="77777777" w:rsidTr="000325FB">
        <w:trPr>
          <w:trHeight w:val="254"/>
        </w:trPr>
        <w:tc>
          <w:tcPr>
            <w:tcW w:w="2125" w:type="dxa"/>
            <w:shd w:val="clear" w:color="auto" w:fill="auto"/>
          </w:tcPr>
          <w:p w14:paraId="1D615FE5" w14:textId="77777777" w:rsidR="0051033C" w:rsidRPr="00AF4B04" w:rsidRDefault="0051033C" w:rsidP="000325FB">
            <w:pPr>
              <w:rPr>
                <w:b/>
                <w:bCs/>
              </w:rPr>
            </w:pPr>
          </w:p>
        </w:tc>
        <w:tc>
          <w:tcPr>
            <w:tcW w:w="983" w:type="dxa"/>
            <w:shd w:val="clear" w:color="auto" w:fill="auto"/>
          </w:tcPr>
          <w:p w14:paraId="3BA88738" w14:textId="77777777" w:rsidR="0051033C" w:rsidRPr="00AF4B04" w:rsidRDefault="0051033C" w:rsidP="000325FB">
            <w:pPr>
              <w:rPr>
                <w:b/>
              </w:rPr>
            </w:pPr>
            <w:r w:rsidRPr="00AF4B04">
              <w:rPr>
                <w:b/>
              </w:rPr>
              <w:t>autistic</w:t>
            </w:r>
          </w:p>
        </w:tc>
        <w:tc>
          <w:tcPr>
            <w:tcW w:w="928" w:type="dxa"/>
            <w:shd w:val="clear" w:color="auto" w:fill="auto"/>
          </w:tcPr>
          <w:p w14:paraId="4B583D92" w14:textId="77777777" w:rsidR="0051033C" w:rsidRPr="00AF4B04" w:rsidRDefault="0051033C" w:rsidP="000325FB">
            <w:pPr>
              <w:rPr>
                <w:b/>
              </w:rPr>
            </w:pPr>
            <w:r w:rsidRPr="00AF4B04">
              <w:rPr>
                <w:b/>
              </w:rPr>
              <w:t>typical</w:t>
            </w:r>
          </w:p>
        </w:tc>
        <w:tc>
          <w:tcPr>
            <w:tcW w:w="983" w:type="dxa"/>
            <w:shd w:val="clear" w:color="auto" w:fill="auto"/>
          </w:tcPr>
          <w:p w14:paraId="133ED5CB" w14:textId="77777777" w:rsidR="0051033C" w:rsidRPr="00AF4B04" w:rsidRDefault="0051033C" w:rsidP="000325FB">
            <w:pPr>
              <w:rPr>
                <w:b/>
              </w:rPr>
            </w:pPr>
            <w:r w:rsidRPr="00AF4B04">
              <w:rPr>
                <w:b/>
              </w:rPr>
              <w:t>autistic</w:t>
            </w:r>
          </w:p>
        </w:tc>
        <w:tc>
          <w:tcPr>
            <w:tcW w:w="928" w:type="dxa"/>
            <w:shd w:val="clear" w:color="auto" w:fill="auto"/>
          </w:tcPr>
          <w:p w14:paraId="6C9C98B9" w14:textId="77777777" w:rsidR="0051033C" w:rsidRPr="00AF4B04" w:rsidRDefault="0051033C" w:rsidP="000325FB">
            <w:pPr>
              <w:rPr>
                <w:b/>
              </w:rPr>
            </w:pPr>
            <w:r w:rsidRPr="00AF4B04">
              <w:rPr>
                <w:b/>
              </w:rPr>
              <w:t>typical</w:t>
            </w:r>
          </w:p>
        </w:tc>
        <w:tc>
          <w:tcPr>
            <w:tcW w:w="983" w:type="dxa"/>
            <w:shd w:val="clear" w:color="auto" w:fill="auto"/>
          </w:tcPr>
          <w:p w14:paraId="4E9BD217" w14:textId="77777777" w:rsidR="0051033C" w:rsidRPr="00AF4B04" w:rsidRDefault="0051033C" w:rsidP="000325FB">
            <w:pPr>
              <w:rPr>
                <w:b/>
              </w:rPr>
            </w:pPr>
            <w:r w:rsidRPr="00AF4B04">
              <w:rPr>
                <w:b/>
              </w:rPr>
              <w:t>autistic</w:t>
            </w:r>
          </w:p>
        </w:tc>
        <w:tc>
          <w:tcPr>
            <w:tcW w:w="970" w:type="dxa"/>
            <w:shd w:val="clear" w:color="auto" w:fill="auto"/>
          </w:tcPr>
          <w:p w14:paraId="4AD790F3" w14:textId="77777777" w:rsidR="0051033C" w:rsidRPr="00AF4B04" w:rsidRDefault="0051033C" w:rsidP="000325FB">
            <w:pPr>
              <w:rPr>
                <w:b/>
              </w:rPr>
            </w:pPr>
            <w:r w:rsidRPr="00AF4B04">
              <w:rPr>
                <w:b/>
              </w:rPr>
              <w:t>typical</w:t>
            </w:r>
          </w:p>
        </w:tc>
        <w:tc>
          <w:tcPr>
            <w:tcW w:w="983" w:type="dxa"/>
            <w:shd w:val="clear" w:color="auto" w:fill="auto"/>
          </w:tcPr>
          <w:p w14:paraId="4AE096E3" w14:textId="77777777" w:rsidR="0051033C" w:rsidRPr="00AF4B04" w:rsidRDefault="0051033C" w:rsidP="000325FB">
            <w:pPr>
              <w:rPr>
                <w:b/>
              </w:rPr>
            </w:pPr>
            <w:r w:rsidRPr="00AF4B04">
              <w:rPr>
                <w:b/>
              </w:rPr>
              <w:t>autistic</w:t>
            </w:r>
          </w:p>
        </w:tc>
        <w:tc>
          <w:tcPr>
            <w:tcW w:w="1107" w:type="dxa"/>
            <w:shd w:val="clear" w:color="auto" w:fill="auto"/>
          </w:tcPr>
          <w:p w14:paraId="25096FCA" w14:textId="77777777" w:rsidR="0051033C" w:rsidRPr="00AF4B04" w:rsidRDefault="0051033C" w:rsidP="000325FB">
            <w:pPr>
              <w:rPr>
                <w:b/>
              </w:rPr>
            </w:pPr>
            <w:r w:rsidRPr="00AF4B04">
              <w:rPr>
                <w:b/>
              </w:rPr>
              <w:t>typical</w:t>
            </w:r>
          </w:p>
        </w:tc>
      </w:tr>
      <w:tr w:rsidR="0051033C" w:rsidRPr="00AF4B04" w14:paraId="218A90EA" w14:textId="77777777" w:rsidTr="000325FB">
        <w:trPr>
          <w:trHeight w:val="264"/>
        </w:trPr>
        <w:tc>
          <w:tcPr>
            <w:tcW w:w="2125" w:type="dxa"/>
            <w:shd w:val="clear" w:color="auto" w:fill="auto"/>
          </w:tcPr>
          <w:p w14:paraId="370927B0" w14:textId="77777777" w:rsidR="0051033C" w:rsidRPr="00AF4B04" w:rsidRDefault="0051033C" w:rsidP="000325FB">
            <w:pPr>
              <w:rPr>
                <w:b/>
                <w:bCs/>
              </w:rPr>
            </w:pPr>
            <w:r w:rsidRPr="00AF4B04">
              <w:rPr>
                <w:b/>
                <w:bCs/>
              </w:rPr>
              <w:t>MSPS (all periods)</w:t>
            </w:r>
          </w:p>
        </w:tc>
        <w:tc>
          <w:tcPr>
            <w:tcW w:w="983" w:type="dxa"/>
            <w:shd w:val="clear" w:color="auto" w:fill="auto"/>
          </w:tcPr>
          <w:p w14:paraId="75446DEA" w14:textId="77777777" w:rsidR="0051033C" w:rsidRPr="00AF4B04" w:rsidRDefault="0051033C" w:rsidP="000325FB">
            <w:r w:rsidRPr="00AF4B04">
              <w:t>45.1 (31.2)</w:t>
            </w:r>
          </w:p>
        </w:tc>
        <w:tc>
          <w:tcPr>
            <w:tcW w:w="928" w:type="dxa"/>
            <w:shd w:val="clear" w:color="auto" w:fill="auto"/>
          </w:tcPr>
          <w:p w14:paraId="5D39A830" w14:textId="77777777" w:rsidR="0051033C" w:rsidRPr="00AF4B04" w:rsidRDefault="0051033C" w:rsidP="000325FB">
            <w:r w:rsidRPr="00AF4B04">
              <w:t>39.8 (17.6)</w:t>
            </w:r>
          </w:p>
        </w:tc>
        <w:tc>
          <w:tcPr>
            <w:tcW w:w="983" w:type="dxa"/>
            <w:shd w:val="clear" w:color="auto" w:fill="auto"/>
          </w:tcPr>
          <w:p w14:paraId="07F60EC9" w14:textId="77777777" w:rsidR="0051033C" w:rsidRPr="00AF4B04" w:rsidRDefault="0051033C" w:rsidP="000325FB">
            <w:r w:rsidRPr="00AF4B04">
              <w:t>437.01* (351.5)</w:t>
            </w:r>
          </w:p>
        </w:tc>
        <w:tc>
          <w:tcPr>
            <w:tcW w:w="928" w:type="dxa"/>
            <w:shd w:val="clear" w:color="auto" w:fill="auto"/>
          </w:tcPr>
          <w:p w14:paraId="05A1E43A" w14:textId="77777777" w:rsidR="0051033C" w:rsidRPr="00AF4B04" w:rsidRDefault="0051033C" w:rsidP="000325FB">
            <w:r w:rsidRPr="00AF4B04">
              <w:t>265.12 (112.1)</w:t>
            </w:r>
          </w:p>
        </w:tc>
        <w:tc>
          <w:tcPr>
            <w:tcW w:w="983" w:type="dxa"/>
            <w:shd w:val="clear" w:color="auto" w:fill="auto"/>
          </w:tcPr>
          <w:p w14:paraId="2EBD492E" w14:textId="77777777" w:rsidR="0051033C" w:rsidRPr="00AF4B04" w:rsidRDefault="0051033C" w:rsidP="000325FB">
            <w:r w:rsidRPr="00AF4B04">
              <w:t>41.9 (12.9)</w:t>
            </w:r>
          </w:p>
        </w:tc>
        <w:tc>
          <w:tcPr>
            <w:tcW w:w="970" w:type="dxa"/>
            <w:shd w:val="clear" w:color="auto" w:fill="auto"/>
          </w:tcPr>
          <w:p w14:paraId="2EAD47D2" w14:textId="77777777" w:rsidR="0051033C" w:rsidRPr="00AF4B04" w:rsidRDefault="0051033C" w:rsidP="000325FB">
            <w:r w:rsidRPr="00AF4B04">
              <w:t>39.7</w:t>
            </w:r>
            <w:r w:rsidRPr="00AF4B04">
              <w:br/>
              <w:t>(13.2)</w:t>
            </w:r>
          </w:p>
        </w:tc>
        <w:tc>
          <w:tcPr>
            <w:tcW w:w="983" w:type="dxa"/>
            <w:shd w:val="clear" w:color="auto" w:fill="auto"/>
          </w:tcPr>
          <w:p w14:paraId="48A92286" w14:textId="77777777" w:rsidR="0051033C" w:rsidRPr="00AF4B04" w:rsidRDefault="0051033C" w:rsidP="000325FB">
            <w:r w:rsidRPr="00AF4B04">
              <w:t>1519.7 (268.9)</w:t>
            </w:r>
          </w:p>
        </w:tc>
        <w:tc>
          <w:tcPr>
            <w:tcW w:w="1107" w:type="dxa"/>
            <w:shd w:val="clear" w:color="auto" w:fill="auto"/>
          </w:tcPr>
          <w:p w14:paraId="1B9E435A" w14:textId="77777777" w:rsidR="0051033C" w:rsidRPr="00AF4B04" w:rsidRDefault="0051033C" w:rsidP="000325FB">
            <w:r w:rsidRPr="00AF4B04">
              <w:t>1459.3 (326.2)</w:t>
            </w:r>
          </w:p>
        </w:tc>
      </w:tr>
      <w:tr w:rsidR="0051033C" w:rsidRPr="00AF4B04" w14:paraId="3E4302E3" w14:textId="77777777" w:rsidTr="000325FB">
        <w:trPr>
          <w:trHeight w:val="264"/>
        </w:trPr>
        <w:tc>
          <w:tcPr>
            <w:tcW w:w="2125" w:type="dxa"/>
            <w:shd w:val="clear" w:color="auto" w:fill="auto"/>
          </w:tcPr>
          <w:p w14:paraId="5BE623D8" w14:textId="5B49DD57" w:rsidR="0051033C" w:rsidRPr="00297FE6" w:rsidRDefault="0051033C" w:rsidP="000325FB">
            <w:pPr>
              <w:rPr>
                <w:b/>
                <w:bCs/>
              </w:rPr>
            </w:pPr>
            <w:r w:rsidRPr="00297FE6">
              <w:rPr>
                <w:b/>
                <w:bCs/>
              </w:rPr>
              <w:t>Free play 1</w:t>
            </w:r>
          </w:p>
        </w:tc>
        <w:tc>
          <w:tcPr>
            <w:tcW w:w="983" w:type="dxa"/>
            <w:shd w:val="clear" w:color="auto" w:fill="auto"/>
          </w:tcPr>
          <w:p w14:paraId="26F9F035" w14:textId="77777777" w:rsidR="0051033C" w:rsidRPr="00AF4B04" w:rsidRDefault="0051033C" w:rsidP="000325FB">
            <w:r w:rsidRPr="00AF4B04">
              <w:t>10.7 (12.0)</w:t>
            </w:r>
          </w:p>
        </w:tc>
        <w:tc>
          <w:tcPr>
            <w:tcW w:w="928" w:type="dxa"/>
            <w:shd w:val="clear" w:color="auto" w:fill="auto"/>
          </w:tcPr>
          <w:p w14:paraId="5D80F9D1" w14:textId="77777777" w:rsidR="0051033C" w:rsidRPr="00AF4B04" w:rsidRDefault="0051033C" w:rsidP="000325FB">
            <w:r w:rsidRPr="00AF4B04">
              <w:t xml:space="preserve">6.9 </w:t>
            </w:r>
            <w:r w:rsidRPr="00AF4B04">
              <w:br/>
              <w:t>(5.7)</w:t>
            </w:r>
          </w:p>
        </w:tc>
        <w:tc>
          <w:tcPr>
            <w:tcW w:w="983" w:type="dxa"/>
            <w:shd w:val="clear" w:color="auto" w:fill="auto"/>
          </w:tcPr>
          <w:p w14:paraId="37FCBB97" w14:textId="77777777" w:rsidR="0051033C" w:rsidRPr="00AF4B04" w:rsidRDefault="0051033C" w:rsidP="000325FB">
            <w:r w:rsidRPr="00AF4B04">
              <w:t>62.6 (66.7)</w:t>
            </w:r>
          </w:p>
        </w:tc>
        <w:tc>
          <w:tcPr>
            <w:tcW w:w="928" w:type="dxa"/>
            <w:shd w:val="clear" w:color="auto" w:fill="auto"/>
          </w:tcPr>
          <w:p w14:paraId="75B56293" w14:textId="77777777" w:rsidR="0051033C" w:rsidRPr="00AF4B04" w:rsidRDefault="0051033C" w:rsidP="000325FB">
            <w:r w:rsidRPr="00AF4B04">
              <w:t>46.8 (51.0)</w:t>
            </w:r>
          </w:p>
        </w:tc>
        <w:tc>
          <w:tcPr>
            <w:tcW w:w="983" w:type="dxa"/>
            <w:shd w:val="clear" w:color="auto" w:fill="auto"/>
          </w:tcPr>
          <w:p w14:paraId="4A938F9F" w14:textId="77777777" w:rsidR="0051033C" w:rsidRPr="00AF4B04" w:rsidRDefault="0051033C" w:rsidP="000325FB">
            <w:r w:rsidRPr="00AF4B04">
              <w:t xml:space="preserve">8.9 </w:t>
            </w:r>
            <w:r w:rsidRPr="00AF4B04">
              <w:br/>
              <w:t>(6.2)</w:t>
            </w:r>
          </w:p>
        </w:tc>
        <w:tc>
          <w:tcPr>
            <w:tcW w:w="970" w:type="dxa"/>
            <w:shd w:val="clear" w:color="auto" w:fill="auto"/>
          </w:tcPr>
          <w:p w14:paraId="19F9A819" w14:textId="77777777" w:rsidR="0051033C" w:rsidRPr="00AF4B04" w:rsidRDefault="0051033C" w:rsidP="000325FB">
            <w:r w:rsidRPr="00AF4B04">
              <w:t xml:space="preserve">7.6 </w:t>
            </w:r>
            <w:r w:rsidRPr="00AF4B04">
              <w:br/>
              <w:t>(5.0)</w:t>
            </w:r>
          </w:p>
        </w:tc>
        <w:tc>
          <w:tcPr>
            <w:tcW w:w="983" w:type="dxa"/>
            <w:shd w:val="clear" w:color="auto" w:fill="auto"/>
          </w:tcPr>
          <w:p w14:paraId="19B278B0" w14:textId="77777777" w:rsidR="0051033C" w:rsidRPr="00AF4B04" w:rsidRDefault="0051033C" w:rsidP="000325FB">
            <w:r w:rsidRPr="00AF4B04">
              <w:t>263.4 (113.4)</w:t>
            </w:r>
          </w:p>
        </w:tc>
        <w:tc>
          <w:tcPr>
            <w:tcW w:w="1107" w:type="dxa"/>
            <w:shd w:val="clear" w:color="auto" w:fill="auto"/>
          </w:tcPr>
          <w:p w14:paraId="6ECCB4DA" w14:textId="77777777" w:rsidR="0051033C" w:rsidRPr="00AF4B04" w:rsidRDefault="0051033C" w:rsidP="000325FB">
            <w:r w:rsidRPr="00AF4B04">
              <w:t>205.8 (81.6)</w:t>
            </w:r>
          </w:p>
        </w:tc>
      </w:tr>
      <w:tr w:rsidR="0051033C" w:rsidRPr="00AF4B04" w14:paraId="09D35DBA" w14:textId="77777777" w:rsidTr="000325FB">
        <w:trPr>
          <w:trHeight w:val="529"/>
        </w:trPr>
        <w:tc>
          <w:tcPr>
            <w:tcW w:w="2125" w:type="dxa"/>
            <w:shd w:val="clear" w:color="auto" w:fill="auto"/>
          </w:tcPr>
          <w:p w14:paraId="2BD28353" w14:textId="3BBD2ED8" w:rsidR="0051033C" w:rsidRPr="00297FE6" w:rsidRDefault="0051033C" w:rsidP="000325FB">
            <w:pPr>
              <w:rPr>
                <w:b/>
                <w:bCs/>
              </w:rPr>
            </w:pPr>
            <w:r w:rsidRPr="00297FE6">
              <w:rPr>
                <w:b/>
                <w:bCs/>
              </w:rPr>
              <w:t xml:space="preserve">Semi-free-play </w:t>
            </w:r>
          </w:p>
        </w:tc>
        <w:tc>
          <w:tcPr>
            <w:tcW w:w="983" w:type="dxa"/>
            <w:shd w:val="clear" w:color="auto" w:fill="auto"/>
          </w:tcPr>
          <w:p w14:paraId="4604DE38" w14:textId="77777777" w:rsidR="0051033C" w:rsidRPr="00AF4B04" w:rsidRDefault="0051033C" w:rsidP="000325FB">
            <w:r w:rsidRPr="00AF4B04">
              <w:t xml:space="preserve">6.9 </w:t>
            </w:r>
            <w:r w:rsidRPr="00AF4B04">
              <w:br/>
              <w:t>(6.9)</w:t>
            </w:r>
          </w:p>
        </w:tc>
        <w:tc>
          <w:tcPr>
            <w:tcW w:w="928" w:type="dxa"/>
            <w:shd w:val="clear" w:color="auto" w:fill="auto"/>
          </w:tcPr>
          <w:p w14:paraId="43CDE6BB" w14:textId="77777777" w:rsidR="0051033C" w:rsidRPr="00AF4B04" w:rsidRDefault="0051033C" w:rsidP="000325FB">
            <w:r w:rsidRPr="00AF4B04">
              <w:t>12.3* (8.2)</w:t>
            </w:r>
          </w:p>
        </w:tc>
        <w:tc>
          <w:tcPr>
            <w:tcW w:w="983" w:type="dxa"/>
            <w:shd w:val="clear" w:color="auto" w:fill="auto"/>
          </w:tcPr>
          <w:p w14:paraId="4D196C59" w14:textId="77777777" w:rsidR="0051033C" w:rsidRPr="00AF4B04" w:rsidRDefault="0051033C" w:rsidP="000325FB">
            <w:r w:rsidRPr="00AF4B04">
              <w:t>52.9 (45.3)</w:t>
            </w:r>
          </w:p>
        </w:tc>
        <w:tc>
          <w:tcPr>
            <w:tcW w:w="928" w:type="dxa"/>
            <w:shd w:val="clear" w:color="auto" w:fill="auto"/>
          </w:tcPr>
          <w:p w14:paraId="635E790F" w14:textId="77777777" w:rsidR="0051033C" w:rsidRPr="00AF4B04" w:rsidRDefault="0051033C" w:rsidP="000325FB">
            <w:r w:rsidRPr="00AF4B04">
              <w:t>73.9 (45.9)</w:t>
            </w:r>
          </w:p>
        </w:tc>
        <w:tc>
          <w:tcPr>
            <w:tcW w:w="983" w:type="dxa"/>
            <w:shd w:val="clear" w:color="auto" w:fill="auto"/>
          </w:tcPr>
          <w:p w14:paraId="3A570F6A" w14:textId="77777777" w:rsidR="0051033C" w:rsidRPr="00AF4B04" w:rsidRDefault="0051033C" w:rsidP="000325FB">
            <w:r w:rsidRPr="00AF4B04">
              <w:t xml:space="preserve">7.0 </w:t>
            </w:r>
            <w:r w:rsidRPr="00AF4B04">
              <w:br/>
              <w:t>(4.1)</w:t>
            </w:r>
          </w:p>
        </w:tc>
        <w:tc>
          <w:tcPr>
            <w:tcW w:w="970" w:type="dxa"/>
            <w:shd w:val="clear" w:color="auto" w:fill="auto"/>
          </w:tcPr>
          <w:p w14:paraId="38F71C9E" w14:textId="77777777" w:rsidR="0051033C" w:rsidRPr="00AF4B04" w:rsidRDefault="0051033C" w:rsidP="000325FB">
            <w:r w:rsidRPr="00AF4B04">
              <w:t xml:space="preserve">9.8 </w:t>
            </w:r>
            <w:r w:rsidRPr="00AF4B04">
              <w:br/>
              <w:t>(5.1)</w:t>
            </w:r>
          </w:p>
        </w:tc>
        <w:tc>
          <w:tcPr>
            <w:tcW w:w="983" w:type="dxa"/>
            <w:shd w:val="clear" w:color="auto" w:fill="auto"/>
          </w:tcPr>
          <w:p w14:paraId="7B119B55" w14:textId="77777777" w:rsidR="0051033C" w:rsidRPr="00AF4B04" w:rsidRDefault="0051033C" w:rsidP="000325FB">
            <w:r w:rsidRPr="00AF4B04">
              <w:t>238.1 (97.0)</w:t>
            </w:r>
          </w:p>
        </w:tc>
        <w:tc>
          <w:tcPr>
            <w:tcW w:w="1107" w:type="dxa"/>
            <w:shd w:val="clear" w:color="auto" w:fill="auto"/>
          </w:tcPr>
          <w:p w14:paraId="6D810616" w14:textId="77777777" w:rsidR="0051033C" w:rsidRPr="00AF4B04" w:rsidRDefault="0051033C" w:rsidP="000325FB">
            <w:r w:rsidRPr="00AF4B04">
              <w:t>268.0 (73.2)</w:t>
            </w:r>
          </w:p>
        </w:tc>
      </w:tr>
      <w:tr w:rsidR="0051033C" w:rsidRPr="00AF4B04" w14:paraId="675264DA" w14:textId="77777777" w:rsidTr="000325FB">
        <w:trPr>
          <w:trHeight w:val="597"/>
        </w:trPr>
        <w:tc>
          <w:tcPr>
            <w:tcW w:w="2125" w:type="dxa"/>
            <w:shd w:val="clear" w:color="auto" w:fill="auto"/>
          </w:tcPr>
          <w:p w14:paraId="0CBF530F" w14:textId="63BADEF2" w:rsidR="0051033C" w:rsidRPr="00297FE6" w:rsidRDefault="0051033C" w:rsidP="000325FB">
            <w:pPr>
              <w:rPr>
                <w:b/>
                <w:bCs/>
              </w:rPr>
            </w:pPr>
            <w:r w:rsidRPr="00297FE6">
              <w:rPr>
                <w:b/>
                <w:bCs/>
              </w:rPr>
              <w:t xml:space="preserve">Semi-structured play </w:t>
            </w:r>
          </w:p>
        </w:tc>
        <w:tc>
          <w:tcPr>
            <w:tcW w:w="983" w:type="dxa"/>
            <w:shd w:val="clear" w:color="auto" w:fill="auto"/>
          </w:tcPr>
          <w:p w14:paraId="22E2198D" w14:textId="77777777" w:rsidR="0051033C" w:rsidRPr="00AF4B04" w:rsidRDefault="0051033C" w:rsidP="000325FB">
            <w:r w:rsidRPr="00AF4B04">
              <w:t>22.6 (15.0)</w:t>
            </w:r>
          </w:p>
        </w:tc>
        <w:tc>
          <w:tcPr>
            <w:tcW w:w="928" w:type="dxa"/>
            <w:shd w:val="clear" w:color="auto" w:fill="auto"/>
          </w:tcPr>
          <w:p w14:paraId="56FB0B6A" w14:textId="77777777" w:rsidR="0051033C" w:rsidRPr="00AF4B04" w:rsidRDefault="0051033C" w:rsidP="000325FB">
            <w:r w:rsidRPr="00AF4B04">
              <w:t>17.1 (7.5)</w:t>
            </w:r>
          </w:p>
        </w:tc>
        <w:tc>
          <w:tcPr>
            <w:tcW w:w="983" w:type="dxa"/>
            <w:shd w:val="clear" w:color="auto" w:fill="auto"/>
          </w:tcPr>
          <w:p w14:paraId="77F1CF80" w14:textId="77777777" w:rsidR="0051033C" w:rsidRPr="00AF4B04" w:rsidRDefault="0051033C" w:rsidP="000325FB">
            <w:r w:rsidRPr="00AF4B04">
              <w:t>240.8* (253.0)</w:t>
            </w:r>
          </w:p>
        </w:tc>
        <w:tc>
          <w:tcPr>
            <w:tcW w:w="928" w:type="dxa"/>
            <w:shd w:val="clear" w:color="auto" w:fill="auto"/>
          </w:tcPr>
          <w:p w14:paraId="12B25438" w14:textId="77777777" w:rsidR="0051033C" w:rsidRPr="00AF4B04" w:rsidRDefault="0051033C" w:rsidP="000325FB">
            <w:r w:rsidRPr="00AF4B04">
              <w:t>112.4 (75.8)</w:t>
            </w:r>
          </w:p>
        </w:tc>
        <w:tc>
          <w:tcPr>
            <w:tcW w:w="983" w:type="dxa"/>
            <w:shd w:val="clear" w:color="auto" w:fill="auto"/>
          </w:tcPr>
          <w:p w14:paraId="5E559F6A" w14:textId="77777777" w:rsidR="0051033C" w:rsidRPr="00AF4B04" w:rsidRDefault="0051033C" w:rsidP="000325FB">
            <w:r w:rsidRPr="00AF4B04">
              <w:t>22.4 (7.7)</w:t>
            </w:r>
          </w:p>
        </w:tc>
        <w:tc>
          <w:tcPr>
            <w:tcW w:w="970" w:type="dxa"/>
            <w:shd w:val="clear" w:color="auto" w:fill="auto"/>
          </w:tcPr>
          <w:p w14:paraId="15D192C2" w14:textId="77777777" w:rsidR="0051033C" w:rsidRPr="00AF4B04" w:rsidRDefault="0051033C" w:rsidP="000325FB">
            <w:r w:rsidRPr="00AF4B04">
              <w:t>19.5 (8.2)</w:t>
            </w:r>
          </w:p>
        </w:tc>
        <w:tc>
          <w:tcPr>
            <w:tcW w:w="983" w:type="dxa"/>
            <w:shd w:val="clear" w:color="auto" w:fill="auto"/>
          </w:tcPr>
          <w:p w14:paraId="23F7C983" w14:textId="77777777" w:rsidR="0051033C" w:rsidRPr="00AF4B04" w:rsidRDefault="0051033C" w:rsidP="000325FB">
            <w:r w:rsidRPr="00AF4B04">
              <w:t>814.2 (171.5)</w:t>
            </w:r>
          </w:p>
        </w:tc>
        <w:tc>
          <w:tcPr>
            <w:tcW w:w="1107" w:type="dxa"/>
            <w:shd w:val="clear" w:color="auto" w:fill="auto"/>
          </w:tcPr>
          <w:p w14:paraId="73FA606F" w14:textId="77777777" w:rsidR="0051033C" w:rsidRPr="00AF4B04" w:rsidRDefault="0051033C" w:rsidP="000325FB">
            <w:r w:rsidRPr="00AF4B04">
              <w:t>233.0 (52.1)</w:t>
            </w:r>
          </w:p>
        </w:tc>
      </w:tr>
      <w:tr w:rsidR="0051033C" w:rsidRPr="00AF4B04" w14:paraId="10F71741" w14:textId="77777777" w:rsidTr="000325FB">
        <w:trPr>
          <w:trHeight w:val="521"/>
        </w:trPr>
        <w:tc>
          <w:tcPr>
            <w:tcW w:w="2125" w:type="dxa"/>
            <w:shd w:val="clear" w:color="auto" w:fill="auto"/>
          </w:tcPr>
          <w:p w14:paraId="5EF3FA00" w14:textId="1307D8E3" w:rsidR="0051033C" w:rsidRPr="00297FE6" w:rsidRDefault="0051033C" w:rsidP="000325FB">
            <w:pPr>
              <w:rPr>
                <w:b/>
                <w:bCs/>
              </w:rPr>
            </w:pPr>
            <w:r w:rsidRPr="00297FE6">
              <w:rPr>
                <w:b/>
                <w:bCs/>
              </w:rPr>
              <w:t>Free play 2</w:t>
            </w:r>
          </w:p>
        </w:tc>
        <w:tc>
          <w:tcPr>
            <w:tcW w:w="983" w:type="dxa"/>
            <w:shd w:val="clear" w:color="auto" w:fill="auto"/>
          </w:tcPr>
          <w:p w14:paraId="50CAC70A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 xml:space="preserve">5.4 </w:t>
            </w:r>
            <w:r w:rsidRPr="00AF4B04">
              <w:rPr>
                <w:lang w:val="en-CA"/>
              </w:rPr>
              <w:br/>
              <w:t>(5.0)</w:t>
            </w:r>
          </w:p>
        </w:tc>
        <w:tc>
          <w:tcPr>
            <w:tcW w:w="928" w:type="dxa"/>
            <w:shd w:val="clear" w:color="auto" w:fill="auto"/>
          </w:tcPr>
          <w:p w14:paraId="0E4299D6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>3.3</w:t>
            </w:r>
            <w:r w:rsidRPr="00AF4B04">
              <w:rPr>
                <w:lang w:val="en-CA"/>
              </w:rPr>
              <w:br/>
              <w:t>(4.6)</w:t>
            </w:r>
          </w:p>
        </w:tc>
        <w:tc>
          <w:tcPr>
            <w:tcW w:w="983" w:type="dxa"/>
            <w:shd w:val="clear" w:color="auto" w:fill="auto"/>
          </w:tcPr>
          <w:p w14:paraId="2C1459FF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>72.2* (97.2)</w:t>
            </w:r>
          </w:p>
        </w:tc>
        <w:tc>
          <w:tcPr>
            <w:tcW w:w="928" w:type="dxa"/>
            <w:shd w:val="clear" w:color="auto" w:fill="auto"/>
          </w:tcPr>
          <w:p w14:paraId="23CD4868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>16.9 (35.8)</w:t>
            </w:r>
          </w:p>
        </w:tc>
        <w:tc>
          <w:tcPr>
            <w:tcW w:w="983" w:type="dxa"/>
            <w:shd w:val="clear" w:color="auto" w:fill="auto"/>
          </w:tcPr>
          <w:p w14:paraId="155F7D2C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 xml:space="preserve">5.4 </w:t>
            </w:r>
            <w:r w:rsidRPr="00AF4B04">
              <w:rPr>
                <w:lang w:val="en-CA"/>
              </w:rPr>
              <w:br/>
              <w:t>(3.8)</w:t>
            </w:r>
          </w:p>
        </w:tc>
        <w:tc>
          <w:tcPr>
            <w:tcW w:w="970" w:type="dxa"/>
            <w:shd w:val="clear" w:color="auto" w:fill="auto"/>
          </w:tcPr>
          <w:p w14:paraId="0B51CE17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 xml:space="preserve">4.9 </w:t>
            </w:r>
            <w:r w:rsidRPr="00AF4B04">
              <w:rPr>
                <w:lang w:val="en-CA"/>
              </w:rPr>
              <w:br/>
              <w:t>(2.7)</w:t>
            </w:r>
          </w:p>
        </w:tc>
        <w:tc>
          <w:tcPr>
            <w:tcW w:w="983" w:type="dxa"/>
            <w:shd w:val="clear" w:color="auto" w:fill="auto"/>
          </w:tcPr>
          <w:p w14:paraId="5C5BF84F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>201 (94.9)</w:t>
            </w:r>
          </w:p>
        </w:tc>
        <w:tc>
          <w:tcPr>
            <w:tcW w:w="1107" w:type="dxa"/>
            <w:shd w:val="clear" w:color="auto" w:fill="auto"/>
          </w:tcPr>
          <w:p w14:paraId="4F51D221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 xml:space="preserve">203 </w:t>
            </w:r>
            <w:r w:rsidRPr="00AF4B04">
              <w:rPr>
                <w:lang w:val="en-CA"/>
              </w:rPr>
              <w:br/>
              <w:t>(98.6)</w:t>
            </w:r>
          </w:p>
        </w:tc>
      </w:tr>
      <w:tr w:rsidR="0051033C" w:rsidRPr="00AF4B04" w14:paraId="60743C97" w14:textId="77777777" w:rsidTr="000325FB">
        <w:trPr>
          <w:trHeight w:val="264"/>
        </w:trPr>
        <w:tc>
          <w:tcPr>
            <w:tcW w:w="2125" w:type="dxa"/>
            <w:shd w:val="clear" w:color="auto" w:fill="E7E6E6"/>
          </w:tcPr>
          <w:p w14:paraId="7243D53A" w14:textId="77777777" w:rsidR="0051033C" w:rsidRPr="00297FE6" w:rsidRDefault="0051033C" w:rsidP="000325FB">
            <w:pPr>
              <w:rPr>
                <w:b/>
                <w:bCs/>
                <w:lang w:val="en-CA"/>
              </w:rPr>
            </w:pPr>
            <w:r w:rsidRPr="00297FE6">
              <w:rPr>
                <w:b/>
                <w:bCs/>
                <w:lang w:val="en-CA"/>
              </w:rPr>
              <w:t>Sample B</w:t>
            </w:r>
          </w:p>
        </w:tc>
        <w:tc>
          <w:tcPr>
            <w:tcW w:w="7865" w:type="dxa"/>
            <w:gridSpan w:val="8"/>
            <w:shd w:val="clear" w:color="auto" w:fill="E7E6E6"/>
          </w:tcPr>
          <w:p w14:paraId="2F581040" w14:textId="77777777" w:rsidR="0051033C" w:rsidRPr="00AF4B04" w:rsidRDefault="0051033C" w:rsidP="000325FB">
            <w:pPr>
              <w:rPr>
                <w:lang w:val="en-CA"/>
              </w:rPr>
            </w:pPr>
          </w:p>
        </w:tc>
      </w:tr>
      <w:tr w:rsidR="0051033C" w:rsidRPr="00AF4B04" w14:paraId="7BC1102C" w14:textId="77777777" w:rsidTr="000325FB">
        <w:trPr>
          <w:trHeight w:val="579"/>
        </w:trPr>
        <w:tc>
          <w:tcPr>
            <w:tcW w:w="2125" w:type="dxa"/>
            <w:shd w:val="clear" w:color="auto" w:fill="auto"/>
          </w:tcPr>
          <w:p w14:paraId="664568C9" w14:textId="77777777" w:rsidR="0051033C" w:rsidRPr="00297FE6" w:rsidRDefault="0051033C" w:rsidP="000325FB">
            <w:pPr>
              <w:rPr>
                <w:b/>
                <w:bCs/>
                <w:lang w:val="en-CA"/>
              </w:rPr>
            </w:pPr>
            <w:r w:rsidRPr="00297FE6">
              <w:rPr>
                <w:b/>
                <w:bCs/>
                <w:lang w:val="en-CA"/>
              </w:rPr>
              <w:t>MSPS (all periods)</w:t>
            </w:r>
          </w:p>
        </w:tc>
        <w:tc>
          <w:tcPr>
            <w:tcW w:w="983" w:type="dxa"/>
            <w:shd w:val="clear" w:color="auto" w:fill="auto"/>
          </w:tcPr>
          <w:p w14:paraId="0FD1D17F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>62.2* (38.0)</w:t>
            </w:r>
          </w:p>
        </w:tc>
        <w:tc>
          <w:tcPr>
            <w:tcW w:w="928" w:type="dxa"/>
            <w:shd w:val="clear" w:color="auto" w:fill="auto"/>
          </w:tcPr>
          <w:p w14:paraId="7F5EACE1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>41.7 (21.6)</w:t>
            </w:r>
          </w:p>
        </w:tc>
        <w:tc>
          <w:tcPr>
            <w:tcW w:w="983" w:type="dxa"/>
            <w:shd w:val="clear" w:color="auto" w:fill="auto"/>
          </w:tcPr>
          <w:p w14:paraId="6E1B3955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>751.3* (505.8)</w:t>
            </w:r>
          </w:p>
        </w:tc>
        <w:tc>
          <w:tcPr>
            <w:tcW w:w="928" w:type="dxa"/>
            <w:shd w:val="clear" w:color="auto" w:fill="auto"/>
          </w:tcPr>
          <w:p w14:paraId="25736CFD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>422.9 (287.1)</w:t>
            </w:r>
          </w:p>
        </w:tc>
        <w:tc>
          <w:tcPr>
            <w:tcW w:w="983" w:type="dxa"/>
            <w:shd w:val="clear" w:color="auto" w:fill="auto"/>
          </w:tcPr>
          <w:p w14:paraId="5828EA2B" w14:textId="77777777" w:rsidR="0051033C" w:rsidRPr="00AF4B04" w:rsidRDefault="0051033C" w:rsidP="000325FB">
            <w:pPr>
              <w:rPr>
                <w:lang w:val="en-CA"/>
              </w:rPr>
            </w:pPr>
            <w:r w:rsidRPr="00AF4B04">
              <w:rPr>
                <w:lang w:val="en-CA"/>
              </w:rPr>
              <w:t>39.9 (16.4)</w:t>
            </w:r>
          </w:p>
        </w:tc>
        <w:tc>
          <w:tcPr>
            <w:tcW w:w="970" w:type="dxa"/>
            <w:shd w:val="clear" w:color="auto" w:fill="auto"/>
          </w:tcPr>
          <w:p w14:paraId="34AC5FAB" w14:textId="77777777" w:rsidR="0051033C" w:rsidRPr="00AF4B04" w:rsidRDefault="0051033C" w:rsidP="000325FB">
            <w:r w:rsidRPr="00AF4B04">
              <w:rPr>
                <w:lang w:val="en-CA"/>
              </w:rPr>
              <w:t>33.1 (1</w:t>
            </w:r>
            <w:r w:rsidRPr="00AF4B04">
              <w:t>5.5)</w:t>
            </w:r>
          </w:p>
        </w:tc>
        <w:tc>
          <w:tcPr>
            <w:tcW w:w="983" w:type="dxa"/>
            <w:shd w:val="clear" w:color="auto" w:fill="auto"/>
          </w:tcPr>
          <w:p w14:paraId="53DEFA1D" w14:textId="77777777" w:rsidR="0051033C" w:rsidRPr="00AF4B04" w:rsidRDefault="0051033C" w:rsidP="000325FB">
            <w:r w:rsidRPr="00AF4B04">
              <w:t>1536.2 (270.8)</w:t>
            </w:r>
          </w:p>
        </w:tc>
        <w:tc>
          <w:tcPr>
            <w:tcW w:w="1107" w:type="dxa"/>
            <w:shd w:val="clear" w:color="auto" w:fill="auto"/>
          </w:tcPr>
          <w:p w14:paraId="2C2DFFF4" w14:textId="77777777" w:rsidR="0051033C" w:rsidRPr="00AF4B04" w:rsidRDefault="0051033C" w:rsidP="000325FB">
            <w:r w:rsidRPr="00AF4B04">
              <w:t>1591.0 (221.8)</w:t>
            </w:r>
          </w:p>
        </w:tc>
      </w:tr>
      <w:tr w:rsidR="0051033C" w:rsidRPr="00AF4B04" w14:paraId="76C16369" w14:textId="77777777" w:rsidTr="000325FB">
        <w:trPr>
          <w:trHeight w:val="521"/>
        </w:trPr>
        <w:tc>
          <w:tcPr>
            <w:tcW w:w="2125" w:type="dxa"/>
            <w:shd w:val="clear" w:color="auto" w:fill="auto"/>
          </w:tcPr>
          <w:p w14:paraId="389674B3" w14:textId="2F183051" w:rsidR="0051033C" w:rsidRPr="00297FE6" w:rsidRDefault="0051033C" w:rsidP="000325FB">
            <w:pPr>
              <w:rPr>
                <w:b/>
                <w:bCs/>
              </w:rPr>
            </w:pPr>
            <w:r w:rsidRPr="00297FE6">
              <w:rPr>
                <w:b/>
                <w:bCs/>
              </w:rPr>
              <w:t>Free play 1</w:t>
            </w:r>
          </w:p>
        </w:tc>
        <w:tc>
          <w:tcPr>
            <w:tcW w:w="983" w:type="dxa"/>
            <w:shd w:val="clear" w:color="auto" w:fill="auto"/>
          </w:tcPr>
          <w:p w14:paraId="7F07D5A9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12.6 (11.9)</w:t>
            </w:r>
          </w:p>
        </w:tc>
        <w:tc>
          <w:tcPr>
            <w:tcW w:w="928" w:type="dxa"/>
            <w:shd w:val="clear" w:color="auto" w:fill="auto"/>
          </w:tcPr>
          <w:p w14:paraId="6A9C9E0B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10.8 (11.7)</w:t>
            </w:r>
          </w:p>
        </w:tc>
        <w:tc>
          <w:tcPr>
            <w:tcW w:w="983" w:type="dxa"/>
            <w:shd w:val="clear" w:color="auto" w:fill="auto"/>
          </w:tcPr>
          <w:p w14:paraId="1567EA55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82.8 (70.0)</w:t>
            </w:r>
          </w:p>
        </w:tc>
        <w:tc>
          <w:tcPr>
            <w:tcW w:w="928" w:type="dxa"/>
            <w:shd w:val="clear" w:color="auto" w:fill="auto"/>
          </w:tcPr>
          <w:p w14:paraId="4E958CA7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87.0 (17.4)</w:t>
            </w:r>
          </w:p>
        </w:tc>
        <w:tc>
          <w:tcPr>
            <w:tcW w:w="983" w:type="dxa"/>
            <w:shd w:val="clear" w:color="auto" w:fill="auto"/>
          </w:tcPr>
          <w:p w14:paraId="5A41D156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8.3</w:t>
            </w:r>
            <w:r w:rsidRPr="00AF4B04">
              <w:rPr>
                <w:color w:val="000000"/>
              </w:rPr>
              <w:br/>
              <w:t>(6.0)</w:t>
            </w:r>
          </w:p>
        </w:tc>
        <w:tc>
          <w:tcPr>
            <w:tcW w:w="970" w:type="dxa"/>
            <w:shd w:val="clear" w:color="auto" w:fill="auto"/>
          </w:tcPr>
          <w:p w14:paraId="2A08B4F3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7.8</w:t>
            </w:r>
            <w:r w:rsidRPr="00AF4B04">
              <w:rPr>
                <w:color w:val="000000"/>
              </w:rPr>
              <w:br/>
              <w:t>(6.0)</w:t>
            </w:r>
          </w:p>
        </w:tc>
        <w:tc>
          <w:tcPr>
            <w:tcW w:w="983" w:type="dxa"/>
            <w:shd w:val="clear" w:color="auto" w:fill="auto"/>
          </w:tcPr>
          <w:p w14:paraId="2B12868D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225.0 (93.0)</w:t>
            </w:r>
          </w:p>
        </w:tc>
        <w:tc>
          <w:tcPr>
            <w:tcW w:w="1107" w:type="dxa"/>
            <w:shd w:val="clear" w:color="auto" w:fill="auto"/>
          </w:tcPr>
          <w:p w14:paraId="00C09283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234.1 (79.0)</w:t>
            </w:r>
          </w:p>
        </w:tc>
      </w:tr>
      <w:tr w:rsidR="0051033C" w:rsidRPr="00AF4B04" w14:paraId="0CDC7FF5" w14:textId="77777777" w:rsidTr="000325FB">
        <w:trPr>
          <w:trHeight w:val="597"/>
        </w:trPr>
        <w:tc>
          <w:tcPr>
            <w:tcW w:w="2125" w:type="dxa"/>
            <w:shd w:val="clear" w:color="auto" w:fill="auto"/>
          </w:tcPr>
          <w:p w14:paraId="740F9958" w14:textId="4E026193" w:rsidR="0051033C" w:rsidRPr="00297FE6" w:rsidRDefault="0051033C" w:rsidP="000325FB">
            <w:pPr>
              <w:rPr>
                <w:b/>
                <w:bCs/>
              </w:rPr>
            </w:pPr>
            <w:r w:rsidRPr="00297FE6">
              <w:rPr>
                <w:b/>
                <w:bCs/>
              </w:rPr>
              <w:t xml:space="preserve">Semi-free play </w:t>
            </w:r>
          </w:p>
        </w:tc>
        <w:tc>
          <w:tcPr>
            <w:tcW w:w="983" w:type="dxa"/>
            <w:shd w:val="clear" w:color="auto" w:fill="auto"/>
          </w:tcPr>
          <w:p w14:paraId="157AC76C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13.0 (14.5)</w:t>
            </w:r>
          </w:p>
        </w:tc>
        <w:tc>
          <w:tcPr>
            <w:tcW w:w="928" w:type="dxa"/>
            <w:shd w:val="clear" w:color="auto" w:fill="auto"/>
          </w:tcPr>
          <w:p w14:paraId="224136DA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9.3</w:t>
            </w:r>
            <w:r w:rsidRPr="00AF4B04">
              <w:rPr>
                <w:color w:val="000000"/>
              </w:rPr>
              <w:br/>
              <w:t>(8.8)</w:t>
            </w:r>
          </w:p>
        </w:tc>
        <w:tc>
          <w:tcPr>
            <w:tcW w:w="983" w:type="dxa"/>
            <w:shd w:val="clear" w:color="auto" w:fill="auto"/>
          </w:tcPr>
          <w:p w14:paraId="3AE22103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122.3 (124.4)</w:t>
            </w:r>
          </w:p>
        </w:tc>
        <w:tc>
          <w:tcPr>
            <w:tcW w:w="928" w:type="dxa"/>
            <w:shd w:val="clear" w:color="auto" w:fill="auto"/>
          </w:tcPr>
          <w:p w14:paraId="10194570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75.5</w:t>
            </w:r>
            <w:r w:rsidRPr="00AF4B04">
              <w:rPr>
                <w:color w:val="000000"/>
              </w:rPr>
              <w:br/>
              <w:t>(102.3)</w:t>
            </w:r>
          </w:p>
        </w:tc>
        <w:tc>
          <w:tcPr>
            <w:tcW w:w="983" w:type="dxa"/>
            <w:shd w:val="clear" w:color="auto" w:fill="auto"/>
          </w:tcPr>
          <w:p w14:paraId="348988E5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 xml:space="preserve">4.4 </w:t>
            </w:r>
            <w:r w:rsidRPr="00AF4B04">
              <w:rPr>
                <w:color w:val="000000"/>
              </w:rPr>
              <w:br/>
              <w:t>(0.9)</w:t>
            </w:r>
          </w:p>
        </w:tc>
        <w:tc>
          <w:tcPr>
            <w:tcW w:w="970" w:type="dxa"/>
            <w:shd w:val="clear" w:color="auto" w:fill="auto"/>
          </w:tcPr>
          <w:p w14:paraId="1B557D4E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 xml:space="preserve">5.4 </w:t>
            </w:r>
            <w:r w:rsidRPr="00AF4B04">
              <w:rPr>
                <w:color w:val="000000"/>
              </w:rPr>
              <w:br/>
              <w:t>(1.1)</w:t>
            </w:r>
          </w:p>
        </w:tc>
        <w:tc>
          <w:tcPr>
            <w:tcW w:w="983" w:type="dxa"/>
            <w:shd w:val="clear" w:color="auto" w:fill="auto"/>
          </w:tcPr>
          <w:p w14:paraId="39B4D115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237.9 (97.6)</w:t>
            </w:r>
          </w:p>
        </w:tc>
        <w:tc>
          <w:tcPr>
            <w:tcW w:w="1107" w:type="dxa"/>
            <w:shd w:val="clear" w:color="auto" w:fill="auto"/>
          </w:tcPr>
          <w:p w14:paraId="68C5F1DC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232.8 (91.5)</w:t>
            </w:r>
          </w:p>
        </w:tc>
      </w:tr>
      <w:tr w:rsidR="0051033C" w:rsidRPr="00AF4B04" w14:paraId="697EB6F4" w14:textId="77777777" w:rsidTr="000325FB">
        <w:trPr>
          <w:trHeight w:val="529"/>
        </w:trPr>
        <w:tc>
          <w:tcPr>
            <w:tcW w:w="2125" w:type="dxa"/>
            <w:shd w:val="clear" w:color="auto" w:fill="auto"/>
          </w:tcPr>
          <w:p w14:paraId="02259739" w14:textId="4C662F8D" w:rsidR="0051033C" w:rsidRPr="00297FE6" w:rsidRDefault="0051033C" w:rsidP="000325FB">
            <w:pPr>
              <w:rPr>
                <w:b/>
                <w:bCs/>
              </w:rPr>
            </w:pPr>
            <w:r w:rsidRPr="00297FE6">
              <w:rPr>
                <w:b/>
                <w:bCs/>
              </w:rPr>
              <w:t xml:space="preserve">Semi-structured play </w:t>
            </w:r>
          </w:p>
        </w:tc>
        <w:tc>
          <w:tcPr>
            <w:tcW w:w="983" w:type="dxa"/>
            <w:shd w:val="clear" w:color="auto" w:fill="auto"/>
          </w:tcPr>
          <w:p w14:paraId="7727288A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45.1* (31.2)</w:t>
            </w:r>
          </w:p>
        </w:tc>
        <w:tc>
          <w:tcPr>
            <w:tcW w:w="928" w:type="dxa"/>
            <w:shd w:val="clear" w:color="auto" w:fill="auto"/>
          </w:tcPr>
          <w:p w14:paraId="344B373D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39.8 (17.6)</w:t>
            </w:r>
          </w:p>
        </w:tc>
        <w:tc>
          <w:tcPr>
            <w:tcW w:w="983" w:type="dxa"/>
            <w:shd w:val="clear" w:color="auto" w:fill="auto"/>
          </w:tcPr>
          <w:p w14:paraId="4492E85D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437.0 (351.5)</w:t>
            </w:r>
          </w:p>
        </w:tc>
        <w:tc>
          <w:tcPr>
            <w:tcW w:w="928" w:type="dxa"/>
            <w:shd w:val="clear" w:color="auto" w:fill="auto"/>
          </w:tcPr>
          <w:p w14:paraId="52E92362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265.1 (112.1)</w:t>
            </w:r>
          </w:p>
        </w:tc>
        <w:tc>
          <w:tcPr>
            <w:tcW w:w="983" w:type="dxa"/>
            <w:shd w:val="clear" w:color="auto" w:fill="auto"/>
          </w:tcPr>
          <w:p w14:paraId="54FF3A25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41.9 (12.9)</w:t>
            </w:r>
          </w:p>
        </w:tc>
        <w:tc>
          <w:tcPr>
            <w:tcW w:w="970" w:type="dxa"/>
            <w:shd w:val="clear" w:color="auto" w:fill="auto"/>
          </w:tcPr>
          <w:p w14:paraId="5E668B96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39.7 (13.2)</w:t>
            </w:r>
          </w:p>
        </w:tc>
        <w:tc>
          <w:tcPr>
            <w:tcW w:w="983" w:type="dxa"/>
            <w:shd w:val="clear" w:color="auto" w:fill="auto"/>
          </w:tcPr>
          <w:p w14:paraId="1F05D3C8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1519.7 (268.9)</w:t>
            </w:r>
          </w:p>
        </w:tc>
        <w:tc>
          <w:tcPr>
            <w:tcW w:w="1107" w:type="dxa"/>
            <w:shd w:val="clear" w:color="auto" w:fill="auto"/>
          </w:tcPr>
          <w:p w14:paraId="3D9A74C6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1459.3 (326.2)</w:t>
            </w:r>
          </w:p>
        </w:tc>
      </w:tr>
      <w:tr w:rsidR="0051033C" w:rsidRPr="00AF4B04" w14:paraId="35201968" w14:textId="77777777" w:rsidTr="000325FB">
        <w:trPr>
          <w:trHeight w:val="254"/>
        </w:trPr>
        <w:tc>
          <w:tcPr>
            <w:tcW w:w="2125" w:type="dxa"/>
            <w:shd w:val="clear" w:color="auto" w:fill="auto"/>
          </w:tcPr>
          <w:p w14:paraId="3D3DA57A" w14:textId="073B0453" w:rsidR="0051033C" w:rsidRPr="00297FE6" w:rsidRDefault="0051033C" w:rsidP="000325FB">
            <w:pPr>
              <w:rPr>
                <w:b/>
                <w:bCs/>
              </w:rPr>
            </w:pPr>
            <w:r w:rsidRPr="00297FE6">
              <w:rPr>
                <w:b/>
                <w:bCs/>
              </w:rPr>
              <w:t>Free play 2</w:t>
            </w:r>
          </w:p>
        </w:tc>
        <w:tc>
          <w:tcPr>
            <w:tcW w:w="983" w:type="dxa"/>
            <w:shd w:val="clear" w:color="auto" w:fill="auto"/>
          </w:tcPr>
          <w:p w14:paraId="0102164F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9.7* (8.8)</w:t>
            </w:r>
          </w:p>
        </w:tc>
        <w:tc>
          <w:tcPr>
            <w:tcW w:w="928" w:type="dxa"/>
            <w:shd w:val="clear" w:color="auto" w:fill="auto"/>
          </w:tcPr>
          <w:p w14:paraId="481E9822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2.9* (4.0)</w:t>
            </w:r>
          </w:p>
        </w:tc>
        <w:tc>
          <w:tcPr>
            <w:tcW w:w="983" w:type="dxa"/>
            <w:shd w:val="clear" w:color="auto" w:fill="auto"/>
          </w:tcPr>
          <w:p w14:paraId="58BF3C79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115.9 (124.4)</w:t>
            </w:r>
          </w:p>
        </w:tc>
        <w:tc>
          <w:tcPr>
            <w:tcW w:w="928" w:type="dxa"/>
            <w:shd w:val="clear" w:color="auto" w:fill="auto"/>
          </w:tcPr>
          <w:p w14:paraId="3B7FD762" w14:textId="77777777" w:rsidR="0051033C" w:rsidRPr="00AF4B04" w:rsidRDefault="0051033C" w:rsidP="000325FB">
            <w:pPr>
              <w:rPr>
                <w:color w:val="000000"/>
              </w:rPr>
            </w:pPr>
            <w:r w:rsidRPr="00AF4B04">
              <w:rPr>
                <w:color w:val="000000"/>
              </w:rPr>
              <w:t>56.5 (102.3)</w:t>
            </w:r>
          </w:p>
        </w:tc>
        <w:tc>
          <w:tcPr>
            <w:tcW w:w="983" w:type="dxa"/>
            <w:shd w:val="clear" w:color="auto" w:fill="auto"/>
          </w:tcPr>
          <w:p w14:paraId="327693E2" w14:textId="77777777" w:rsidR="0051033C" w:rsidRPr="00AF4B04" w:rsidRDefault="0051033C" w:rsidP="000325FB">
            <w:pPr>
              <w:rPr>
                <w:color w:val="000000"/>
                <w:lang w:val="en-CA"/>
              </w:rPr>
            </w:pPr>
            <w:r w:rsidRPr="00AF4B04">
              <w:rPr>
                <w:color w:val="000000"/>
                <w:lang w:val="en-CA"/>
              </w:rPr>
              <w:t>6.6</w:t>
            </w:r>
            <w:r w:rsidRPr="00AF4B04">
              <w:rPr>
                <w:color w:val="000000"/>
                <w:lang w:val="en-CA"/>
              </w:rPr>
              <w:br/>
              <w:t>(5.9)</w:t>
            </w:r>
          </w:p>
        </w:tc>
        <w:tc>
          <w:tcPr>
            <w:tcW w:w="970" w:type="dxa"/>
            <w:shd w:val="clear" w:color="auto" w:fill="auto"/>
          </w:tcPr>
          <w:p w14:paraId="0A14114F" w14:textId="77777777" w:rsidR="0051033C" w:rsidRPr="00AF4B04" w:rsidRDefault="0051033C" w:rsidP="000325FB">
            <w:pPr>
              <w:rPr>
                <w:color w:val="000000"/>
                <w:lang w:val="en-CA"/>
              </w:rPr>
            </w:pPr>
            <w:r w:rsidRPr="00AF4B04">
              <w:rPr>
                <w:color w:val="000000"/>
                <w:lang w:val="en-CA"/>
              </w:rPr>
              <w:t xml:space="preserve">5.0 </w:t>
            </w:r>
            <w:r w:rsidRPr="00AF4B04">
              <w:rPr>
                <w:color w:val="000000"/>
                <w:lang w:val="en-CA"/>
              </w:rPr>
              <w:br/>
              <w:t>(4.7)</w:t>
            </w:r>
          </w:p>
        </w:tc>
        <w:tc>
          <w:tcPr>
            <w:tcW w:w="983" w:type="dxa"/>
            <w:shd w:val="clear" w:color="auto" w:fill="auto"/>
          </w:tcPr>
          <w:p w14:paraId="3EE8ACC3" w14:textId="77777777" w:rsidR="0051033C" w:rsidRPr="00AF4B04" w:rsidRDefault="0051033C" w:rsidP="000325FB">
            <w:pPr>
              <w:rPr>
                <w:color w:val="000000"/>
                <w:lang w:val="en-CA"/>
              </w:rPr>
            </w:pPr>
            <w:r w:rsidRPr="00AF4B04">
              <w:rPr>
                <w:color w:val="000000"/>
                <w:lang w:val="en-CA"/>
              </w:rPr>
              <w:t>277.5 (111.6)</w:t>
            </w:r>
          </w:p>
        </w:tc>
        <w:tc>
          <w:tcPr>
            <w:tcW w:w="1107" w:type="dxa"/>
            <w:shd w:val="clear" w:color="auto" w:fill="auto"/>
          </w:tcPr>
          <w:p w14:paraId="7F387CFE" w14:textId="77777777" w:rsidR="0051033C" w:rsidRPr="00AF4B04" w:rsidRDefault="0051033C" w:rsidP="000325FB">
            <w:pPr>
              <w:rPr>
                <w:color w:val="000000"/>
                <w:lang w:val="en-CA"/>
              </w:rPr>
            </w:pPr>
            <w:r w:rsidRPr="00AF4B04">
              <w:rPr>
                <w:color w:val="000000"/>
                <w:lang w:val="en-CA"/>
              </w:rPr>
              <w:t>293.4 (130.6)</w:t>
            </w:r>
          </w:p>
        </w:tc>
      </w:tr>
    </w:tbl>
    <w:p w14:paraId="2B7B6B72" w14:textId="77777777" w:rsidR="0051033C" w:rsidRPr="00AF4B04" w:rsidRDefault="0051033C" w:rsidP="0051033C"/>
    <w:p w14:paraId="38D5C4E3" w14:textId="138303B5" w:rsidR="0051033C" w:rsidRPr="00AF4B04" w:rsidRDefault="0051033C" w:rsidP="0051033C">
      <w:bookmarkStart w:id="0" w:name="_GoBack"/>
      <w:bookmarkEnd w:id="0"/>
    </w:p>
    <w:sectPr w:rsidR="0051033C" w:rsidRPr="00AF4B04" w:rsidSect="000325FB">
      <w:headerReference w:type="even" r:id="rId6"/>
      <w:headerReference w:type="default" r:id="rId7"/>
      <w:pgSz w:w="12240" w:h="15840"/>
      <w:pgMar w:top="1418" w:right="1418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5F4B5" w14:textId="77777777" w:rsidR="009B5417" w:rsidRDefault="009B5417">
      <w:r>
        <w:separator/>
      </w:r>
    </w:p>
  </w:endnote>
  <w:endnote w:type="continuationSeparator" w:id="0">
    <w:p w14:paraId="33900DB8" w14:textId="77777777" w:rsidR="009B5417" w:rsidRDefault="009B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ngs">
    <w:altName w:val="MS Gothic"/>
    <w:panose1 w:val="020B0604020202020204"/>
    <w:charset w:val="80"/>
    <w:family w:val="auto"/>
    <w:pitch w:val="variable"/>
    <w:sig w:usb0="00000000" w:usb1="08070000" w:usb2="00000010" w:usb3="00000000" w:csb0="00020000" w:csb1="00000000"/>
  </w:font>
  <w:font w:name="MS MinNew Roman">
    <w:altName w:val="MS Gothic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91AA4" w14:textId="77777777" w:rsidR="009B5417" w:rsidRDefault="009B5417">
      <w:r>
        <w:separator/>
      </w:r>
    </w:p>
  </w:footnote>
  <w:footnote w:type="continuationSeparator" w:id="0">
    <w:p w14:paraId="123E2F65" w14:textId="77777777" w:rsidR="009B5417" w:rsidRDefault="009B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27EAC" w14:textId="77777777" w:rsidR="00553701" w:rsidRDefault="00553701" w:rsidP="000325F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222772E" w14:textId="77777777" w:rsidR="00553701" w:rsidRDefault="00553701" w:rsidP="000325FB">
    <w:pPr>
      <w:pStyle w:val="En-tt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4312B9" w14:textId="77777777" w:rsidR="00553701" w:rsidRDefault="00553701" w:rsidP="000325FB">
    <w:pPr>
      <w:pStyle w:val="En-tte"/>
      <w:tabs>
        <w:tab w:val="clear" w:pos="4536"/>
        <w:tab w:val="clear" w:pos="9072"/>
        <w:tab w:val="center" w:pos="4702"/>
        <w:tab w:val="right" w:pos="9404"/>
      </w:tabs>
      <w:ind w:right="360"/>
    </w:pPr>
    <w:r>
      <w:rPr>
        <w:lang w:val="fr-FR"/>
      </w:rPr>
      <w:t>[Tapez le texte]</w:t>
    </w:r>
    <w:r>
      <w:tab/>
    </w:r>
    <w:r>
      <w:rPr>
        <w:lang w:val="fr-FR"/>
      </w:rPr>
      <w:t>[Tapez le texte]</w:t>
    </w:r>
    <w:r>
      <w:tab/>
    </w:r>
    <w:r>
      <w:rPr>
        <w:lang w:val="fr-FR"/>
      </w:rPr>
      <w:t>[Tapez le texte]</w:t>
    </w:r>
  </w:p>
  <w:p w14:paraId="2B323C71" w14:textId="77777777" w:rsidR="00553701" w:rsidRDefault="005537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2877C" w14:textId="37472E27" w:rsidR="00553701" w:rsidRDefault="00553701" w:rsidP="000325FB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A471CB" w14:textId="035396F1" w:rsidR="00553701" w:rsidRPr="00B50FFA" w:rsidRDefault="00553701" w:rsidP="000325FB">
    <w:pPr>
      <w:pStyle w:val="En-tte"/>
      <w:ind w:right="360"/>
      <w:jc w:val="right"/>
      <w:rPr>
        <w:sz w:val="20"/>
        <w:szCs w:val="20"/>
        <w:lang w:val="en-CA"/>
      </w:rPr>
    </w:pPr>
    <w:r>
      <w:rPr>
        <w:rFonts w:eastAsia="MS MinNew Roman"/>
        <w:sz w:val="20"/>
        <w:szCs w:val="20"/>
        <w:lang w:val="en-CA"/>
      </w:rPr>
      <w:t xml:space="preserve">Object exploration </w:t>
    </w:r>
    <w:r w:rsidRPr="00B50FFA">
      <w:rPr>
        <w:rFonts w:eastAsia="MS MinNew Roman"/>
        <w:sz w:val="20"/>
        <w:szCs w:val="20"/>
        <w:lang w:val="en-CA"/>
      </w:rPr>
      <w:t>in young autistic children</w:t>
    </w:r>
  </w:p>
  <w:p w14:paraId="2EAE591B" w14:textId="77777777" w:rsidR="00553701" w:rsidRPr="005238BB" w:rsidRDefault="00553701" w:rsidP="000325FB">
    <w:pPr>
      <w:pStyle w:val="En-tte"/>
      <w:jc w:val="right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33C"/>
    <w:rsid w:val="000057DA"/>
    <w:rsid w:val="000325FB"/>
    <w:rsid w:val="0003658D"/>
    <w:rsid w:val="00043566"/>
    <w:rsid w:val="00071256"/>
    <w:rsid w:val="000833EA"/>
    <w:rsid w:val="000C6B2A"/>
    <w:rsid w:val="00112989"/>
    <w:rsid w:val="001259D1"/>
    <w:rsid w:val="00136107"/>
    <w:rsid w:val="001533ED"/>
    <w:rsid w:val="00173ECF"/>
    <w:rsid w:val="001821EE"/>
    <w:rsid w:val="00192359"/>
    <w:rsid w:val="001B7BC9"/>
    <w:rsid w:val="001C4952"/>
    <w:rsid w:val="001E1B2F"/>
    <w:rsid w:val="00206E36"/>
    <w:rsid w:val="0021588C"/>
    <w:rsid w:val="002300A0"/>
    <w:rsid w:val="0025130B"/>
    <w:rsid w:val="00297FE6"/>
    <w:rsid w:val="002B3D2E"/>
    <w:rsid w:val="002D6F91"/>
    <w:rsid w:val="00312CD0"/>
    <w:rsid w:val="00325E30"/>
    <w:rsid w:val="00333EDC"/>
    <w:rsid w:val="003404C0"/>
    <w:rsid w:val="003504EE"/>
    <w:rsid w:val="003700FA"/>
    <w:rsid w:val="00374427"/>
    <w:rsid w:val="003C55AF"/>
    <w:rsid w:val="003C7DBB"/>
    <w:rsid w:val="003D1D7A"/>
    <w:rsid w:val="003E4F00"/>
    <w:rsid w:val="003F3C23"/>
    <w:rsid w:val="00430906"/>
    <w:rsid w:val="00442D14"/>
    <w:rsid w:val="00447B6E"/>
    <w:rsid w:val="00465EE2"/>
    <w:rsid w:val="00470DF6"/>
    <w:rsid w:val="00485E33"/>
    <w:rsid w:val="004A29ED"/>
    <w:rsid w:val="004A3166"/>
    <w:rsid w:val="004C50AF"/>
    <w:rsid w:val="004D6E46"/>
    <w:rsid w:val="00501ED2"/>
    <w:rsid w:val="00505F11"/>
    <w:rsid w:val="0051033C"/>
    <w:rsid w:val="0051471E"/>
    <w:rsid w:val="00530D63"/>
    <w:rsid w:val="00541362"/>
    <w:rsid w:val="00553701"/>
    <w:rsid w:val="00553AB1"/>
    <w:rsid w:val="005627BA"/>
    <w:rsid w:val="00605F15"/>
    <w:rsid w:val="006454AD"/>
    <w:rsid w:val="00651258"/>
    <w:rsid w:val="0066172E"/>
    <w:rsid w:val="00662DBC"/>
    <w:rsid w:val="006814EB"/>
    <w:rsid w:val="006B1D20"/>
    <w:rsid w:val="006C3E47"/>
    <w:rsid w:val="006C3E55"/>
    <w:rsid w:val="006E2634"/>
    <w:rsid w:val="0070687E"/>
    <w:rsid w:val="00712CFB"/>
    <w:rsid w:val="0073344B"/>
    <w:rsid w:val="0073712D"/>
    <w:rsid w:val="007542C8"/>
    <w:rsid w:val="007809BB"/>
    <w:rsid w:val="0078488D"/>
    <w:rsid w:val="007D1103"/>
    <w:rsid w:val="007E5E5A"/>
    <w:rsid w:val="008358BE"/>
    <w:rsid w:val="0085501C"/>
    <w:rsid w:val="008943DF"/>
    <w:rsid w:val="00897060"/>
    <w:rsid w:val="008C6186"/>
    <w:rsid w:val="008D499B"/>
    <w:rsid w:val="008E0CEE"/>
    <w:rsid w:val="008F6EBA"/>
    <w:rsid w:val="008F7EC8"/>
    <w:rsid w:val="00972244"/>
    <w:rsid w:val="0099087F"/>
    <w:rsid w:val="009A294C"/>
    <w:rsid w:val="009A7915"/>
    <w:rsid w:val="009B5417"/>
    <w:rsid w:val="00A35AA4"/>
    <w:rsid w:val="00A52B4C"/>
    <w:rsid w:val="00AF4B04"/>
    <w:rsid w:val="00B0392D"/>
    <w:rsid w:val="00B14C90"/>
    <w:rsid w:val="00B32DC1"/>
    <w:rsid w:val="00B40892"/>
    <w:rsid w:val="00B82B6D"/>
    <w:rsid w:val="00BB5EC4"/>
    <w:rsid w:val="00BC4B85"/>
    <w:rsid w:val="00BF7BB8"/>
    <w:rsid w:val="00C11B64"/>
    <w:rsid w:val="00C36704"/>
    <w:rsid w:val="00C53673"/>
    <w:rsid w:val="00C7341C"/>
    <w:rsid w:val="00C84420"/>
    <w:rsid w:val="00C94633"/>
    <w:rsid w:val="00CA299F"/>
    <w:rsid w:val="00CB42E3"/>
    <w:rsid w:val="00CD678E"/>
    <w:rsid w:val="00CF4BCC"/>
    <w:rsid w:val="00CF5CC6"/>
    <w:rsid w:val="00D038C7"/>
    <w:rsid w:val="00D232E8"/>
    <w:rsid w:val="00D247BC"/>
    <w:rsid w:val="00D317E3"/>
    <w:rsid w:val="00D5097F"/>
    <w:rsid w:val="00D6577F"/>
    <w:rsid w:val="00D90922"/>
    <w:rsid w:val="00DB0B8E"/>
    <w:rsid w:val="00DC0E2D"/>
    <w:rsid w:val="00DD69A3"/>
    <w:rsid w:val="00DE3D77"/>
    <w:rsid w:val="00DE7871"/>
    <w:rsid w:val="00E41F0C"/>
    <w:rsid w:val="00E75CEE"/>
    <w:rsid w:val="00EB2348"/>
    <w:rsid w:val="00EB75BF"/>
    <w:rsid w:val="00F4503B"/>
    <w:rsid w:val="00F60927"/>
    <w:rsid w:val="00F644A4"/>
    <w:rsid w:val="00F87F78"/>
    <w:rsid w:val="00FC3E04"/>
    <w:rsid w:val="00FD33FE"/>
    <w:rsid w:val="00FD5064"/>
    <w:rsid w:val="00FE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46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033C"/>
    <w:rPr>
      <w:rFonts w:ascii="Times New Roman" w:eastAsia="MS Minngs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51033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51033C"/>
    <w:rPr>
      <w:rFonts w:ascii="Times New Roman" w:eastAsia="MS Minngs" w:hAnsi="Times New Roman" w:cs="Times New Roman"/>
      <w:lang w:val="x-none" w:eastAsia="fr-FR"/>
    </w:rPr>
  </w:style>
  <w:style w:type="character" w:styleId="Numrodepage">
    <w:name w:val="page number"/>
    <w:uiPriority w:val="99"/>
    <w:semiHidden/>
    <w:rsid w:val="0051033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C50A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50AF"/>
    <w:rPr>
      <w:rFonts w:ascii="Times New Roman" w:eastAsia="MS Minngs" w:hAnsi="Times New Roman" w:cs="Times New Roman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3610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36107"/>
    <w:rPr>
      <w:rFonts w:ascii="Times New Roman" w:eastAsia="MS Minngs" w:hAnsi="Times New Roman" w:cs="Times New Roman"/>
      <w:lang w:eastAsia="fr-FR"/>
    </w:rPr>
  </w:style>
  <w:style w:type="table" w:styleId="TableauGrille1Clair">
    <w:name w:val="Grid Table 1 Light"/>
    <w:basedOn w:val="TableauNormal"/>
    <w:uiPriority w:val="46"/>
    <w:rsid w:val="003C7DB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aire">
    <w:name w:val="annotation text"/>
    <w:basedOn w:val="Normal"/>
    <w:link w:val="CommentaireCar"/>
    <w:uiPriority w:val="99"/>
    <w:semiHidden/>
    <w:rsid w:val="00D232E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32E8"/>
    <w:rPr>
      <w:rFonts w:ascii="Times New Roman" w:eastAsia="MS Minngs" w:hAnsi="Times New Roman" w:cs="Times New Roman"/>
      <w:sz w:val="20"/>
      <w:szCs w:val="20"/>
      <w:lang w:eastAsia="fr-FR"/>
    </w:rPr>
  </w:style>
  <w:style w:type="character" w:styleId="Marquedecommentaire">
    <w:name w:val="annotation reference"/>
    <w:uiPriority w:val="99"/>
    <w:semiHidden/>
    <w:rsid w:val="00D232E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Microsoft Office</cp:lastModifiedBy>
  <cp:revision>3</cp:revision>
  <dcterms:created xsi:type="dcterms:W3CDTF">2018-12-09T19:34:00Z</dcterms:created>
  <dcterms:modified xsi:type="dcterms:W3CDTF">2018-12-09T19:35:00Z</dcterms:modified>
</cp:coreProperties>
</file>