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3E46" w:rsidRDefault="00AD7026" w:rsidP="00123E46">
      <w:pPr>
        <w:pBdr>
          <w:top w:val="nil"/>
          <w:left w:val="nil"/>
          <w:bottom w:val="nil"/>
          <w:right w:val="nil"/>
          <w:between w:val="nil"/>
          <w:bar w:val="nil"/>
        </w:pBdr>
        <w:spacing w:after="0" w:line="480" w:lineRule="auto"/>
        <w:jc w:val="center"/>
        <w:rPr>
          <w:rFonts w:ascii="Times New Roman" w:eastAsia="Arial Unicode MS" w:hAnsi="Times New Roman" w:cs="Arial Unicode MS"/>
          <w:color w:val="000000"/>
          <w:sz w:val="36"/>
          <w:szCs w:val="36"/>
          <w:u w:color="000000"/>
          <w:bdr w:val="nil"/>
          <w:lang w:eastAsia="en-GB"/>
        </w:rPr>
      </w:pPr>
      <w:r w:rsidRPr="00AD7026">
        <w:rPr>
          <w:rFonts w:ascii="Times New Roman" w:eastAsia="Arial Unicode MS" w:hAnsi="Times New Roman" w:cs="Arial Unicode MS"/>
          <w:b/>
          <w:color w:val="000000"/>
          <w:sz w:val="36"/>
          <w:szCs w:val="36"/>
          <w:u w:color="000000"/>
          <w:bdr w:val="nil"/>
          <w:lang w:eastAsia="en-GB"/>
        </w:rPr>
        <w:t>Genetic structure of the grey side-</w:t>
      </w:r>
      <w:proofErr w:type="spellStart"/>
      <w:r w:rsidRPr="00AD7026">
        <w:rPr>
          <w:rFonts w:ascii="Times New Roman" w:eastAsia="Arial Unicode MS" w:hAnsi="Times New Roman" w:cs="Arial Unicode MS"/>
          <w:b/>
          <w:color w:val="000000"/>
          <w:sz w:val="36"/>
          <w:szCs w:val="36"/>
          <w:u w:color="000000"/>
          <w:bdr w:val="nil"/>
          <w:lang w:eastAsia="en-GB"/>
        </w:rPr>
        <w:t>gilled</w:t>
      </w:r>
      <w:proofErr w:type="spellEnd"/>
      <w:r w:rsidRPr="00AD7026">
        <w:rPr>
          <w:rFonts w:ascii="Times New Roman" w:eastAsia="Arial Unicode MS" w:hAnsi="Times New Roman" w:cs="Arial Unicode MS"/>
          <w:b/>
          <w:color w:val="000000"/>
          <w:sz w:val="36"/>
          <w:szCs w:val="36"/>
          <w:u w:color="000000"/>
          <w:bdr w:val="nil"/>
          <w:lang w:eastAsia="en-GB"/>
        </w:rPr>
        <w:t xml:space="preserve"> sea slug (</w:t>
      </w:r>
      <w:r w:rsidRPr="00AD7026">
        <w:rPr>
          <w:rFonts w:ascii="Times New Roman" w:eastAsia="Arial Unicode MS" w:hAnsi="Times New Roman" w:cs="Arial Unicode MS"/>
          <w:b/>
          <w:i/>
          <w:iCs/>
          <w:color w:val="000000"/>
          <w:sz w:val="36"/>
          <w:szCs w:val="36"/>
          <w:u w:color="000000"/>
          <w:bdr w:val="nil"/>
          <w:lang w:eastAsia="en-GB"/>
        </w:rPr>
        <w:t>Pleurobranchaea maculata</w:t>
      </w:r>
      <w:r w:rsidRPr="00AD7026">
        <w:rPr>
          <w:rFonts w:ascii="Times New Roman" w:eastAsia="Arial Unicode MS" w:hAnsi="Times New Roman" w:cs="Arial Unicode MS"/>
          <w:b/>
          <w:color w:val="000000"/>
          <w:sz w:val="36"/>
          <w:szCs w:val="36"/>
          <w:u w:color="000000"/>
          <w:bdr w:val="nil"/>
          <w:lang w:eastAsia="en-GB"/>
        </w:rPr>
        <w:t>) in coastal waters of New Zealand</w:t>
      </w:r>
      <w:r w:rsidRPr="00AD7026">
        <w:rPr>
          <w:rFonts w:ascii="Times New Roman" w:eastAsia="Arial Unicode MS" w:hAnsi="Times New Roman" w:cs="Arial Unicode MS"/>
          <w:color w:val="000000"/>
          <w:sz w:val="36"/>
          <w:szCs w:val="36"/>
          <w:u w:color="000000"/>
          <w:bdr w:val="nil"/>
          <w:lang w:eastAsia="en-GB"/>
        </w:rPr>
        <w:t xml:space="preserve"> </w:t>
      </w:r>
      <w:r w:rsidR="00123E46">
        <w:rPr>
          <w:rFonts w:ascii="Times New Roman" w:eastAsia="Arial Unicode MS" w:hAnsi="Times New Roman" w:cs="Arial Unicode MS"/>
          <w:color w:val="000000"/>
          <w:sz w:val="36"/>
          <w:szCs w:val="36"/>
          <w:u w:color="000000"/>
          <w:bdr w:val="nil"/>
          <w:lang w:eastAsia="en-GB"/>
        </w:rPr>
        <w:t>– Supplementary file</w:t>
      </w:r>
    </w:p>
    <w:p w:rsidR="00AD7026" w:rsidRPr="00AD7026" w:rsidRDefault="00AD7026" w:rsidP="00123E46">
      <w:pPr>
        <w:pBdr>
          <w:top w:val="nil"/>
          <w:left w:val="nil"/>
          <w:bottom w:val="nil"/>
          <w:right w:val="nil"/>
          <w:between w:val="nil"/>
          <w:bar w:val="nil"/>
        </w:pBdr>
        <w:spacing w:after="0" w:line="480" w:lineRule="auto"/>
        <w:jc w:val="center"/>
        <w:rPr>
          <w:rFonts w:ascii="Times New Roman" w:eastAsia="Arial Unicode MS" w:hAnsi="Times New Roman" w:cs="Arial Unicode MS"/>
          <w:color w:val="000000"/>
          <w:sz w:val="24"/>
          <w:szCs w:val="24"/>
          <w:u w:color="000000"/>
          <w:bdr w:val="nil"/>
          <w:vertAlign w:val="superscript"/>
          <w:lang w:eastAsia="en-GB"/>
        </w:rPr>
      </w:pPr>
      <w:proofErr w:type="spellStart"/>
      <w:r w:rsidRPr="00AD7026">
        <w:rPr>
          <w:rFonts w:ascii="Times New Roman" w:eastAsia="Arial Unicode MS" w:hAnsi="Times New Roman" w:cs="Arial Unicode MS"/>
          <w:color w:val="000000"/>
          <w:sz w:val="24"/>
          <w:szCs w:val="24"/>
          <w:u w:color="000000"/>
          <w:bdr w:val="nil"/>
          <w:lang w:eastAsia="en-GB"/>
        </w:rPr>
        <w:t>Yeşerin</w:t>
      </w:r>
      <w:proofErr w:type="spellEnd"/>
      <w:r w:rsidRPr="00AD7026">
        <w:rPr>
          <w:rFonts w:ascii="Times New Roman" w:eastAsia="Arial Unicode MS" w:hAnsi="Times New Roman" w:cs="Arial Unicode MS"/>
          <w:color w:val="000000"/>
          <w:sz w:val="24"/>
          <w:szCs w:val="24"/>
          <w:u w:color="000000"/>
          <w:bdr w:val="nil"/>
          <w:lang w:eastAsia="en-GB"/>
        </w:rPr>
        <w:t xml:space="preserve"> Yıldırım</w:t>
      </w:r>
      <w:r w:rsidRPr="00AD7026">
        <w:rPr>
          <w:rFonts w:ascii="Times New Roman" w:eastAsia="Arial Unicode MS" w:hAnsi="Times New Roman" w:cs="Arial Unicode MS"/>
          <w:color w:val="000000"/>
          <w:sz w:val="24"/>
          <w:szCs w:val="24"/>
          <w:u w:color="000000"/>
          <w:bdr w:val="nil"/>
          <w:vertAlign w:val="superscript"/>
          <w:lang w:eastAsia="en-GB"/>
        </w:rPr>
        <w:t>1</w:t>
      </w:r>
      <w:proofErr w:type="gramStart"/>
      <w:r w:rsidRPr="00AD7026">
        <w:rPr>
          <w:rFonts w:ascii="Times New Roman" w:eastAsia="Arial Unicode MS" w:hAnsi="Times New Roman" w:cs="Arial Unicode MS"/>
          <w:color w:val="000000"/>
          <w:sz w:val="24"/>
          <w:szCs w:val="24"/>
          <w:u w:color="000000"/>
          <w:bdr w:val="nil"/>
          <w:vertAlign w:val="superscript"/>
          <w:lang w:eastAsia="en-GB"/>
        </w:rPr>
        <w:t>,#</w:t>
      </w:r>
      <w:proofErr w:type="gramEnd"/>
      <w:r w:rsidRPr="00AD7026">
        <w:rPr>
          <w:rFonts w:ascii="Times New Roman" w:eastAsia="Arial Unicode MS" w:hAnsi="Times New Roman" w:cs="Arial Unicode MS"/>
          <w:color w:val="000000"/>
          <w:sz w:val="24"/>
          <w:szCs w:val="24"/>
          <w:u w:color="000000"/>
          <w:bdr w:val="nil"/>
          <w:vertAlign w:val="superscript"/>
          <w:lang w:eastAsia="en-GB"/>
        </w:rPr>
        <w:t>a*</w:t>
      </w:r>
      <w:r w:rsidRPr="00AD7026">
        <w:rPr>
          <w:rFonts w:ascii="Times New Roman" w:eastAsia="Arial Unicode MS" w:hAnsi="Times New Roman" w:cs="Arial Unicode MS"/>
          <w:color w:val="000000"/>
          <w:sz w:val="24"/>
          <w:szCs w:val="24"/>
          <w:u w:color="000000"/>
          <w:bdr w:val="nil"/>
          <w:lang w:eastAsia="en-GB"/>
        </w:rPr>
        <w:t>, Marti J. Anderson</w:t>
      </w:r>
      <w:r w:rsidRPr="00AD7026">
        <w:rPr>
          <w:rFonts w:ascii="Times New Roman" w:eastAsia="Arial Unicode MS" w:hAnsi="Times New Roman" w:cs="Arial Unicode MS"/>
          <w:color w:val="000000"/>
          <w:sz w:val="24"/>
          <w:szCs w:val="24"/>
          <w:u w:color="000000"/>
          <w:bdr w:val="nil"/>
          <w:vertAlign w:val="superscript"/>
          <w:lang w:eastAsia="en-GB"/>
        </w:rPr>
        <w:t>1,2</w:t>
      </w:r>
      <w:r w:rsidRPr="00AD7026">
        <w:rPr>
          <w:rFonts w:ascii="Times New Roman" w:eastAsia="Arial Unicode MS" w:hAnsi="Times New Roman" w:cs="Arial Unicode MS"/>
          <w:color w:val="000000"/>
          <w:sz w:val="24"/>
          <w:szCs w:val="24"/>
          <w:u w:color="000000"/>
          <w:bdr w:val="nil"/>
          <w:lang w:eastAsia="en-GB"/>
        </w:rPr>
        <w:t>, Bengt Hansson</w:t>
      </w:r>
      <w:r w:rsidRPr="00AD7026">
        <w:rPr>
          <w:rFonts w:ascii="Times New Roman" w:eastAsia="Arial Unicode MS" w:hAnsi="Times New Roman" w:cs="Arial Unicode MS"/>
          <w:color w:val="000000"/>
          <w:sz w:val="24"/>
          <w:szCs w:val="24"/>
          <w:u w:color="000000"/>
          <w:bdr w:val="nil"/>
          <w:vertAlign w:val="superscript"/>
          <w:lang w:eastAsia="en-GB"/>
        </w:rPr>
        <w:t>3</w:t>
      </w:r>
      <w:r w:rsidRPr="00AD7026">
        <w:rPr>
          <w:rFonts w:ascii="Times New Roman" w:eastAsia="Arial Unicode MS" w:hAnsi="Times New Roman" w:cs="Arial Unicode MS"/>
          <w:color w:val="000000"/>
          <w:sz w:val="24"/>
          <w:szCs w:val="24"/>
          <w:u w:color="000000"/>
          <w:bdr w:val="nil"/>
          <w:lang w:eastAsia="en-GB"/>
        </w:rPr>
        <w:t>, Selina Patel</w:t>
      </w:r>
      <w:r w:rsidRPr="00AD7026">
        <w:rPr>
          <w:rFonts w:ascii="Times New Roman" w:eastAsia="Arial Unicode MS" w:hAnsi="Times New Roman" w:cs="Arial Unicode MS"/>
          <w:color w:val="000000"/>
          <w:sz w:val="24"/>
          <w:szCs w:val="24"/>
          <w:u w:color="000000"/>
          <w:bdr w:val="nil"/>
          <w:vertAlign w:val="superscript"/>
          <w:lang w:eastAsia="en-GB"/>
        </w:rPr>
        <w:t>4</w:t>
      </w:r>
      <w:r w:rsidRPr="00AD7026">
        <w:rPr>
          <w:rFonts w:ascii="Times New Roman" w:eastAsia="Arial Unicode MS" w:hAnsi="Times New Roman" w:cs="Arial Unicode MS"/>
          <w:color w:val="000000"/>
          <w:sz w:val="24"/>
          <w:szCs w:val="24"/>
          <w:u w:color="000000"/>
          <w:bdr w:val="nil"/>
          <w:lang w:eastAsia="en-GB"/>
        </w:rPr>
        <w:t>, Craig D. Millar</w:t>
      </w:r>
      <w:r w:rsidRPr="00AD7026">
        <w:rPr>
          <w:rFonts w:ascii="Times New Roman" w:eastAsia="Arial Unicode MS" w:hAnsi="Times New Roman" w:cs="Arial Unicode MS"/>
          <w:color w:val="000000"/>
          <w:sz w:val="24"/>
          <w:szCs w:val="24"/>
          <w:u w:color="000000"/>
          <w:bdr w:val="nil"/>
          <w:vertAlign w:val="superscript"/>
          <w:lang w:eastAsia="en-GB"/>
        </w:rPr>
        <w:t>4</w:t>
      </w:r>
      <w:r w:rsidRPr="00AD7026">
        <w:rPr>
          <w:rFonts w:ascii="Times New Roman" w:eastAsia="Arial Unicode MS" w:hAnsi="Times New Roman" w:cs="Arial Unicode MS"/>
          <w:color w:val="000000"/>
          <w:sz w:val="24"/>
          <w:szCs w:val="24"/>
          <w:u w:color="000000"/>
          <w:bdr w:val="nil"/>
          <w:lang w:eastAsia="en-GB"/>
        </w:rPr>
        <w:t>, and Paul B. Rainey</w:t>
      </w:r>
      <w:r w:rsidRPr="00AD7026">
        <w:rPr>
          <w:rFonts w:ascii="Times New Roman" w:eastAsia="Arial Unicode MS" w:hAnsi="Times New Roman" w:cs="Arial Unicode MS"/>
          <w:color w:val="000000"/>
          <w:sz w:val="24"/>
          <w:szCs w:val="24"/>
          <w:u w:color="000000"/>
          <w:bdr w:val="nil"/>
          <w:vertAlign w:val="superscript"/>
          <w:lang w:eastAsia="en-GB"/>
        </w:rPr>
        <w:t>1,5,6</w:t>
      </w:r>
    </w:p>
    <w:p w:rsidR="00123E46" w:rsidRPr="00F029B4" w:rsidRDefault="00123E46" w:rsidP="00123E46">
      <w:pPr>
        <w:pStyle w:val="BodyA"/>
        <w:spacing w:after="240"/>
        <w:rPr>
          <w:rStyle w:val="NoneA"/>
          <w:sz w:val="16"/>
          <w:szCs w:val="16"/>
          <w:lang w:val="en-GB"/>
        </w:rPr>
      </w:pPr>
      <w:proofErr w:type="gramStart"/>
      <w:r>
        <w:rPr>
          <w:rStyle w:val="NoneA"/>
          <w:vertAlign w:val="superscript"/>
          <w:lang w:val="en-GB"/>
        </w:rPr>
        <w:t>1</w:t>
      </w:r>
      <w:r w:rsidRPr="00E17265">
        <w:rPr>
          <w:rStyle w:val="NoneA"/>
          <w:lang w:val="en-GB"/>
        </w:rPr>
        <w:t>New Zealand Institute for Advanced Study, Massey University</w:t>
      </w:r>
      <w:r>
        <w:rPr>
          <w:rStyle w:val="NoneA"/>
          <w:lang w:val="en-GB"/>
        </w:rPr>
        <w:t>,</w:t>
      </w:r>
      <w:r w:rsidRPr="00E17265">
        <w:rPr>
          <w:rStyle w:val="NoneA"/>
          <w:lang w:val="en-GB"/>
        </w:rPr>
        <w:t xml:space="preserve"> Auckland, New Zealand</w:t>
      </w:r>
      <w:r>
        <w:rPr>
          <w:rStyle w:val="NoneA"/>
          <w:lang w:val="en-GB"/>
        </w:rPr>
        <w:t xml:space="preserve">; </w:t>
      </w:r>
      <w:r>
        <w:rPr>
          <w:rStyle w:val="NoneA"/>
          <w:vertAlign w:val="superscript"/>
          <w:lang w:val="en-GB"/>
        </w:rPr>
        <w:t>2</w:t>
      </w:r>
      <w:r w:rsidRPr="00E17265">
        <w:rPr>
          <w:rStyle w:val="NoneA"/>
          <w:lang w:val="en-GB"/>
        </w:rPr>
        <w:t>Institute of Natural and Mathematical Sciences, Massey University, Auckland, New Zealand</w:t>
      </w:r>
      <w:r w:rsidRPr="00123E46">
        <w:rPr>
          <w:rStyle w:val="NoneA"/>
          <w:lang w:val="en-GB"/>
        </w:rPr>
        <w:t>;</w:t>
      </w:r>
      <w:r>
        <w:rPr>
          <w:rStyle w:val="NoneA"/>
          <w:lang w:val="en-GB"/>
        </w:rPr>
        <w:t xml:space="preserve"> </w:t>
      </w:r>
      <w:r>
        <w:rPr>
          <w:rStyle w:val="NoneA"/>
          <w:vertAlign w:val="superscript"/>
          <w:lang w:val="en-GB"/>
        </w:rPr>
        <w:t>3</w:t>
      </w:r>
      <w:r>
        <w:rPr>
          <w:rStyle w:val="NoneA"/>
          <w:lang w:val="en-GB"/>
        </w:rPr>
        <w:t>Department of Biology</w:t>
      </w:r>
      <w:r w:rsidRPr="00E17265">
        <w:rPr>
          <w:rStyle w:val="NoneA"/>
          <w:lang w:val="en-GB"/>
        </w:rPr>
        <w:t xml:space="preserve">, </w:t>
      </w:r>
      <w:r>
        <w:rPr>
          <w:rStyle w:val="NoneA"/>
          <w:lang w:val="en-GB"/>
        </w:rPr>
        <w:t xml:space="preserve">Lund </w:t>
      </w:r>
      <w:r w:rsidRPr="00E17265">
        <w:rPr>
          <w:rStyle w:val="NoneA"/>
          <w:lang w:val="en-GB"/>
        </w:rPr>
        <w:t xml:space="preserve">University, </w:t>
      </w:r>
      <w:r>
        <w:rPr>
          <w:rStyle w:val="NoneA"/>
          <w:lang w:val="en-GB"/>
        </w:rPr>
        <w:t xml:space="preserve">Lund, Sweden; </w:t>
      </w:r>
      <w:r w:rsidRPr="009041B1">
        <w:rPr>
          <w:rStyle w:val="NoneA"/>
          <w:vertAlign w:val="superscript"/>
          <w:lang w:val="en-GB"/>
        </w:rPr>
        <w:t>4</w:t>
      </w:r>
      <w:r w:rsidRPr="00E17265">
        <w:rPr>
          <w:rStyle w:val="NoneA"/>
          <w:lang w:val="en-GB"/>
        </w:rPr>
        <w:t xml:space="preserve">School of Biological Sciences, University of Auckland, </w:t>
      </w:r>
      <w:r>
        <w:rPr>
          <w:rStyle w:val="NoneA"/>
          <w:lang w:val="en-GB"/>
        </w:rPr>
        <w:t xml:space="preserve">Auckland, </w:t>
      </w:r>
      <w:r w:rsidRPr="00E17265">
        <w:rPr>
          <w:rStyle w:val="NoneA"/>
          <w:lang w:val="en-GB"/>
        </w:rPr>
        <w:t>New Zealand</w:t>
      </w:r>
      <w:r>
        <w:rPr>
          <w:rStyle w:val="NoneA"/>
          <w:lang w:val="en-GB"/>
        </w:rPr>
        <w:t xml:space="preserve">; </w:t>
      </w:r>
      <w:r>
        <w:rPr>
          <w:rStyle w:val="NoneA"/>
          <w:vertAlign w:val="superscript"/>
          <w:lang w:val="en-GB"/>
        </w:rPr>
        <w:t>5</w:t>
      </w:r>
      <w:r w:rsidRPr="00E17265">
        <w:rPr>
          <w:lang w:val="en-GB"/>
        </w:rPr>
        <w:t xml:space="preserve">Department of Microbial Population Biology, Max Planck Institute for Evolutionary Biology, </w:t>
      </w:r>
      <w:proofErr w:type="spellStart"/>
      <w:r w:rsidRPr="00E17265">
        <w:rPr>
          <w:lang w:val="en-GB"/>
        </w:rPr>
        <w:t>Plön</w:t>
      </w:r>
      <w:proofErr w:type="spellEnd"/>
      <w:r w:rsidRPr="00E17265">
        <w:rPr>
          <w:lang w:val="en-GB"/>
        </w:rPr>
        <w:t>, Germany</w:t>
      </w:r>
      <w:r>
        <w:rPr>
          <w:lang w:val="en-GB"/>
        </w:rPr>
        <w:t xml:space="preserve">; </w:t>
      </w:r>
      <w:r>
        <w:rPr>
          <w:rStyle w:val="NoneA"/>
          <w:vertAlign w:val="superscript"/>
          <w:lang w:val="en-GB"/>
        </w:rPr>
        <w:t>6</w:t>
      </w:r>
      <w:r w:rsidRPr="00E17265">
        <w:rPr>
          <w:rStyle w:val="NoneA"/>
          <w:lang w:val="en-GB"/>
        </w:rPr>
        <w:t xml:space="preserve">Ecole </w:t>
      </w:r>
      <w:proofErr w:type="spellStart"/>
      <w:r>
        <w:rPr>
          <w:rStyle w:val="NoneA"/>
          <w:lang w:val="en-GB"/>
        </w:rPr>
        <w:t>S</w:t>
      </w:r>
      <w:r w:rsidRPr="00E17265">
        <w:rPr>
          <w:rStyle w:val="NoneA"/>
          <w:lang w:val="en-GB"/>
        </w:rPr>
        <w:t>upérieure</w:t>
      </w:r>
      <w:proofErr w:type="spellEnd"/>
      <w:r w:rsidRPr="00E17265">
        <w:rPr>
          <w:rStyle w:val="NoneA"/>
          <w:lang w:val="en-GB"/>
        </w:rPr>
        <w:t xml:space="preserve"> de </w:t>
      </w:r>
      <w:r>
        <w:rPr>
          <w:rStyle w:val="NoneA"/>
          <w:lang w:val="en-GB"/>
        </w:rPr>
        <w:t>P</w:t>
      </w:r>
      <w:r w:rsidRPr="00E17265">
        <w:rPr>
          <w:rStyle w:val="NoneA"/>
          <w:lang w:val="en-GB"/>
        </w:rPr>
        <w:t xml:space="preserve">hysique et de </w:t>
      </w:r>
      <w:proofErr w:type="spellStart"/>
      <w:r>
        <w:rPr>
          <w:rStyle w:val="NoneA"/>
          <w:lang w:val="en-GB"/>
        </w:rPr>
        <w:t>C</w:t>
      </w:r>
      <w:r w:rsidRPr="00E17265">
        <w:rPr>
          <w:rStyle w:val="NoneA"/>
          <w:lang w:val="en-GB"/>
        </w:rPr>
        <w:t>himie</w:t>
      </w:r>
      <w:proofErr w:type="spellEnd"/>
      <w:r w:rsidRPr="00E17265">
        <w:rPr>
          <w:rStyle w:val="NoneA"/>
          <w:lang w:val="en-GB"/>
        </w:rPr>
        <w:t xml:space="preserve"> </w:t>
      </w:r>
      <w:proofErr w:type="spellStart"/>
      <w:r>
        <w:rPr>
          <w:rStyle w:val="NoneA"/>
          <w:lang w:val="en-GB"/>
        </w:rPr>
        <w:t>I</w:t>
      </w:r>
      <w:r w:rsidRPr="00E17265">
        <w:rPr>
          <w:rStyle w:val="NoneA"/>
          <w:lang w:val="en-GB"/>
        </w:rPr>
        <w:t>ndustrielles</w:t>
      </w:r>
      <w:proofErr w:type="spellEnd"/>
      <w:r w:rsidRPr="00E17265">
        <w:rPr>
          <w:rStyle w:val="NoneA"/>
          <w:lang w:val="en-GB"/>
        </w:rPr>
        <w:t xml:space="preserve"> de la Ville de Paris (ESPCI </w:t>
      </w:r>
      <w:proofErr w:type="spellStart"/>
      <w:r w:rsidRPr="00E17265">
        <w:rPr>
          <w:rStyle w:val="NoneA"/>
          <w:lang w:val="en-GB"/>
        </w:rPr>
        <w:t>ParisTech</w:t>
      </w:r>
      <w:proofErr w:type="spellEnd"/>
      <w:r w:rsidRPr="00E17265">
        <w:rPr>
          <w:rStyle w:val="NoneA"/>
          <w:lang w:val="en-GB"/>
        </w:rPr>
        <w:t xml:space="preserve">), </w:t>
      </w:r>
      <w:r>
        <w:rPr>
          <w:rStyle w:val="NoneA"/>
          <w:lang w:val="en-GB"/>
        </w:rPr>
        <w:t xml:space="preserve">CNRS UMR 8231, </w:t>
      </w:r>
      <w:r w:rsidRPr="00E17265">
        <w:rPr>
          <w:rStyle w:val="NoneA"/>
          <w:lang w:val="en-GB"/>
        </w:rPr>
        <w:t>PSL Research University, Paris, France</w:t>
      </w:r>
      <w:r>
        <w:rPr>
          <w:rStyle w:val="NoneA"/>
          <w:lang w:val="en-GB"/>
        </w:rPr>
        <w:t xml:space="preserve">; Current Address: </w:t>
      </w:r>
      <w:r>
        <w:rPr>
          <w:rStyle w:val="NoneA"/>
          <w:vertAlign w:val="superscript"/>
          <w:lang w:val="en-GB"/>
        </w:rPr>
        <w:t>#</w:t>
      </w:r>
      <w:proofErr w:type="spellStart"/>
      <w:r>
        <w:rPr>
          <w:rStyle w:val="NoneA"/>
          <w:vertAlign w:val="superscript"/>
          <w:lang w:val="en-GB"/>
        </w:rPr>
        <w:t>a</w:t>
      </w:r>
      <w:r w:rsidRPr="00E17265">
        <w:rPr>
          <w:rStyle w:val="NoneA"/>
          <w:lang w:val="en-GB"/>
        </w:rPr>
        <w:t>Center</w:t>
      </w:r>
      <w:proofErr w:type="spellEnd"/>
      <w:r w:rsidRPr="00E17265">
        <w:rPr>
          <w:rStyle w:val="NoneA"/>
          <w:lang w:val="en-GB"/>
        </w:rPr>
        <w:t xml:space="preserve"> for Ecology and Evolution in Microbial Systems (</w:t>
      </w:r>
      <w:proofErr w:type="spellStart"/>
      <w:r w:rsidRPr="00E17265">
        <w:rPr>
          <w:rStyle w:val="NoneA"/>
          <w:lang w:val="en-GB"/>
        </w:rPr>
        <w:t>EEMiS</w:t>
      </w:r>
      <w:proofErr w:type="spellEnd"/>
      <w:r w:rsidRPr="00E17265">
        <w:rPr>
          <w:rStyle w:val="NoneA"/>
          <w:lang w:val="en-GB"/>
        </w:rPr>
        <w:t>), Department of Biology and Environmental Science, Linnaeus University, Kalmar, Sweden</w:t>
      </w:r>
      <w:r>
        <w:rPr>
          <w:rStyle w:val="NoneA"/>
          <w:lang w:val="en-GB"/>
        </w:rPr>
        <w:t>.</w:t>
      </w:r>
      <w:proofErr w:type="gramEnd"/>
    </w:p>
    <w:p w:rsidR="00AD7026" w:rsidRDefault="00AD7026" w:rsidP="00D02D1F">
      <w:pPr>
        <w:pStyle w:val="Heading1"/>
      </w:pPr>
    </w:p>
    <w:p w:rsidR="00AD7026" w:rsidRDefault="00AD7026" w:rsidP="00D02D1F">
      <w:pPr>
        <w:pStyle w:val="Heading1"/>
      </w:pPr>
    </w:p>
    <w:p w:rsidR="00123E46" w:rsidRDefault="00123E46">
      <w:pPr>
        <w:rPr>
          <w:rFonts w:ascii="Times New Roman" w:eastAsia="MS Mincho" w:hAnsi="Times New Roman" w:cs="Times New Roman"/>
          <w:b/>
          <w:bCs/>
          <w:sz w:val="36"/>
          <w:szCs w:val="36"/>
          <w:lang w:val="en-NZ" w:eastAsia="ja-JP"/>
        </w:rPr>
      </w:pPr>
      <w:r>
        <w:br w:type="page"/>
      </w:r>
    </w:p>
    <w:p w:rsidR="00656E15" w:rsidRPr="005614DC" w:rsidRDefault="00CE1D0E" w:rsidP="00D02D1F">
      <w:pPr>
        <w:pStyle w:val="Heading1"/>
      </w:pPr>
      <w:r w:rsidRPr="005614DC">
        <w:lastRenderedPageBreak/>
        <w:t xml:space="preserve">Supplementary </w:t>
      </w:r>
      <w:r w:rsidR="0046577B">
        <w:t>methodology and r</w:t>
      </w:r>
      <w:r w:rsidR="00CD3E0D" w:rsidRPr="005614DC">
        <w:t>esults</w:t>
      </w:r>
    </w:p>
    <w:p w:rsidR="00251F63" w:rsidRPr="00082670" w:rsidRDefault="001A5CD4" w:rsidP="005E5DBE">
      <w:pPr>
        <w:pStyle w:val="Heading2"/>
      </w:pPr>
      <w:r>
        <w:t>M</w:t>
      </w:r>
      <w:r w:rsidR="00251F63" w:rsidRPr="00082670">
        <w:t>ethodology</w:t>
      </w:r>
    </w:p>
    <w:p w:rsidR="00414432" w:rsidRPr="006211BC" w:rsidRDefault="00334BAB" w:rsidP="00435836">
      <w:pPr>
        <w:pStyle w:val="Caption"/>
        <w:spacing w:after="240" w:line="276" w:lineRule="auto"/>
        <w:rPr>
          <w:b/>
        </w:rPr>
      </w:pPr>
      <w:r w:rsidRPr="006211BC">
        <w:rPr>
          <w:b/>
        </w:rPr>
        <w:t>Table</w:t>
      </w:r>
      <w:r w:rsidR="00B76AC0">
        <w:rPr>
          <w:b/>
        </w:rPr>
        <w:t xml:space="preserve"> A</w:t>
      </w:r>
      <w:r w:rsidR="00CE1D0E" w:rsidRPr="006211BC">
        <w:rPr>
          <w:b/>
        </w:rPr>
        <w:t>.</w:t>
      </w:r>
      <w:r w:rsidRPr="006211BC">
        <w:rPr>
          <w:b/>
        </w:rPr>
        <w:t xml:space="preserve"> Sampling locations and abbreviations for the N</w:t>
      </w:r>
      <w:r w:rsidR="00DC24AD" w:rsidRPr="006211BC">
        <w:rPr>
          <w:b/>
        </w:rPr>
        <w:t xml:space="preserve">ew </w:t>
      </w:r>
      <w:r w:rsidRPr="006211BC">
        <w:rPr>
          <w:b/>
        </w:rPr>
        <w:t>Z</w:t>
      </w:r>
      <w:r w:rsidR="00DC24AD" w:rsidRPr="006211BC">
        <w:rPr>
          <w:b/>
        </w:rPr>
        <w:t>ealand</w:t>
      </w:r>
      <w:r w:rsidRPr="006211BC">
        <w:rPr>
          <w:b/>
        </w:rPr>
        <w:t xml:space="preserve"> </w:t>
      </w:r>
      <w:proofErr w:type="gramStart"/>
      <w:r w:rsidR="00DC24AD" w:rsidRPr="006211BC">
        <w:rPr>
          <w:b/>
          <w:i/>
        </w:rPr>
        <w:t xml:space="preserve">Pleurobranchaea </w:t>
      </w:r>
      <w:r w:rsidRPr="006211BC">
        <w:rPr>
          <w:b/>
          <w:i/>
        </w:rPr>
        <w:t xml:space="preserve"> maculata</w:t>
      </w:r>
      <w:proofErr w:type="gramEnd"/>
      <w:r w:rsidRPr="006211BC">
        <w:rPr>
          <w:b/>
        </w:rPr>
        <w:t xml:space="preserve"> populations. </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790"/>
        <w:gridCol w:w="3357"/>
        <w:gridCol w:w="992"/>
        <w:gridCol w:w="1134"/>
        <w:gridCol w:w="1691"/>
      </w:tblGrid>
      <w:tr w:rsidR="00414432" w:rsidRPr="005614DC" w:rsidTr="005614DC">
        <w:trPr>
          <w:trHeight w:val="284"/>
          <w:jc w:val="center"/>
        </w:trPr>
        <w:tc>
          <w:tcPr>
            <w:tcW w:w="1790" w:type="dxa"/>
            <w:tcBorders>
              <w:bottom w:val="single" w:sz="4" w:space="0" w:color="auto"/>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b/>
                <w:bCs/>
                <w:sz w:val="20"/>
                <w:szCs w:val="20"/>
                <w:lang w:eastAsia="en-NZ" w:bidi="en-US"/>
              </w:rPr>
            </w:pPr>
            <w:r w:rsidRPr="005614DC">
              <w:rPr>
                <w:rFonts w:ascii="Times New Roman" w:eastAsia="Times New Roman" w:hAnsi="Times New Roman" w:cs="Times New Roman"/>
                <w:b/>
                <w:bCs/>
                <w:sz w:val="20"/>
                <w:szCs w:val="20"/>
                <w:lang w:eastAsia="en-NZ" w:bidi="en-US"/>
              </w:rPr>
              <w:t># of samples (mtDNA/</w:t>
            </w:r>
            <w:proofErr w:type="spellStart"/>
            <w:r w:rsidRPr="005614DC">
              <w:rPr>
                <w:rFonts w:ascii="Times New Roman" w:eastAsia="Times New Roman" w:hAnsi="Times New Roman" w:cs="Times New Roman"/>
                <w:b/>
                <w:bCs/>
                <w:sz w:val="20"/>
                <w:szCs w:val="20"/>
                <w:lang w:eastAsia="en-NZ" w:bidi="en-US"/>
              </w:rPr>
              <w:t>microsats</w:t>
            </w:r>
            <w:proofErr w:type="spellEnd"/>
            <w:r w:rsidRPr="005614DC">
              <w:rPr>
                <w:rFonts w:ascii="Times New Roman" w:eastAsia="Times New Roman" w:hAnsi="Times New Roman" w:cs="Times New Roman"/>
                <w:b/>
                <w:bCs/>
                <w:sz w:val="20"/>
                <w:szCs w:val="20"/>
                <w:lang w:eastAsia="en-NZ" w:bidi="en-US"/>
              </w:rPr>
              <w:t>)*</w:t>
            </w:r>
          </w:p>
        </w:tc>
        <w:tc>
          <w:tcPr>
            <w:tcW w:w="3357" w:type="dxa"/>
            <w:tcBorders>
              <w:left w:val="nil"/>
              <w:bottom w:val="single" w:sz="4" w:space="0" w:color="auto"/>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b/>
                <w:bCs/>
                <w:sz w:val="20"/>
                <w:szCs w:val="20"/>
                <w:lang w:eastAsia="en-NZ" w:bidi="en-US"/>
              </w:rPr>
            </w:pPr>
            <w:r w:rsidRPr="005614DC">
              <w:rPr>
                <w:rFonts w:ascii="Times New Roman" w:eastAsia="Times New Roman" w:hAnsi="Times New Roman" w:cs="Times New Roman"/>
                <w:b/>
                <w:bCs/>
                <w:sz w:val="20"/>
                <w:szCs w:val="20"/>
                <w:lang w:eastAsia="en-NZ" w:bidi="en-US"/>
              </w:rPr>
              <w:t>Location</w:t>
            </w:r>
          </w:p>
        </w:tc>
        <w:tc>
          <w:tcPr>
            <w:tcW w:w="992" w:type="dxa"/>
            <w:tcBorders>
              <w:left w:val="nil"/>
              <w:bottom w:val="single" w:sz="4" w:space="0" w:color="auto"/>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b/>
                <w:bCs/>
                <w:sz w:val="20"/>
                <w:szCs w:val="20"/>
                <w:lang w:eastAsia="en-NZ" w:bidi="en-US"/>
              </w:rPr>
            </w:pPr>
            <w:r w:rsidRPr="005614DC">
              <w:rPr>
                <w:rFonts w:ascii="Times New Roman" w:eastAsia="Times New Roman" w:hAnsi="Times New Roman" w:cs="Times New Roman"/>
                <w:b/>
                <w:bCs/>
                <w:sz w:val="20"/>
                <w:szCs w:val="20"/>
                <w:lang w:eastAsia="en-NZ" w:bidi="en-US"/>
              </w:rPr>
              <w:t>Longitude</w:t>
            </w:r>
          </w:p>
        </w:tc>
        <w:tc>
          <w:tcPr>
            <w:tcW w:w="1134" w:type="dxa"/>
            <w:tcBorders>
              <w:left w:val="nil"/>
              <w:bottom w:val="single" w:sz="4" w:space="0" w:color="auto"/>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b/>
                <w:bCs/>
                <w:sz w:val="20"/>
                <w:szCs w:val="20"/>
                <w:lang w:eastAsia="en-NZ" w:bidi="en-US"/>
              </w:rPr>
            </w:pPr>
            <w:r w:rsidRPr="005614DC">
              <w:rPr>
                <w:rFonts w:ascii="Times New Roman" w:eastAsia="Times New Roman" w:hAnsi="Times New Roman" w:cs="Times New Roman"/>
                <w:b/>
                <w:bCs/>
                <w:sz w:val="20"/>
                <w:szCs w:val="20"/>
                <w:lang w:eastAsia="en-NZ" w:bidi="en-US"/>
              </w:rPr>
              <w:t>Latitude</w:t>
            </w:r>
          </w:p>
        </w:tc>
        <w:tc>
          <w:tcPr>
            <w:tcW w:w="1691" w:type="dxa"/>
            <w:tcBorders>
              <w:left w:val="nil"/>
              <w:bottom w:val="single" w:sz="4" w:space="0" w:color="auto"/>
            </w:tcBorders>
            <w:vAlign w:val="center"/>
          </w:tcPr>
          <w:p w:rsidR="00414432" w:rsidRPr="005614DC" w:rsidRDefault="00414432" w:rsidP="00AA43FD">
            <w:pPr>
              <w:spacing w:after="0" w:line="240" w:lineRule="auto"/>
              <w:jc w:val="center"/>
              <w:rPr>
                <w:rFonts w:ascii="Times New Roman" w:eastAsia="Times New Roman" w:hAnsi="Times New Roman" w:cs="Times New Roman"/>
                <w:b/>
                <w:bCs/>
                <w:sz w:val="20"/>
                <w:szCs w:val="20"/>
                <w:lang w:eastAsia="en-NZ" w:bidi="en-US"/>
              </w:rPr>
            </w:pPr>
            <w:r w:rsidRPr="005614DC">
              <w:rPr>
                <w:rFonts w:ascii="Times New Roman" w:eastAsia="Times New Roman" w:hAnsi="Times New Roman" w:cs="Times New Roman"/>
                <w:b/>
                <w:bCs/>
                <w:sz w:val="20"/>
                <w:szCs w:val="20"/>
                <w:lang w:eastAsia="en-NZ" w:bidi="en-US"/>
              </w:rPr>
              <w:t>Sampling date</w:t>
            </w:r>
          </w:p>
        </w:tc>
      </w:tr>
      <w:tr w:rsidR="00414432" w:rsidRPr="005614DC" w:rsidTr="005614DC">
        <w:trPr>
          <w:trHeight w:val="284"/>
          <w:jc w:val="center"/>
        </w:trPr>
        <w:tc>
          <w:tcPr>
            <w:tcW w:w="1790" w:type="dxa"/>
            <w:tcBorders>
              <w:bottom w:val="single" w:sz="4" w:space="0" w:color="auto"/>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5 /1</w:t>
            </w:r>
          </w:p>
        </w:tc>
        <w:tc>
          <w:tcPr>
            <w:tcW w:w="3357" w:type="dxa"/>
            <w:tcBorders>
              <w:left w:val="nil"/>
              <w:bottom w:val="single" w:sz="4" w:space="0" w:color="auto"/>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Urquharts Bay, Whangarei (WH)</w:t>
            </w:r>
          </w:p>
        </w:tc>
        <w:tc>
          <w:tcPr>
            <w:tcW w:w="992" w:type="dxa"/>
            <w:tcBorders>
              <w:left w:val="nil"/>
              <w:bottom w:val="single" w:sz="4" w:space="0" w:color="auto"/>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-35.842675</w:t>
            </w:r>
          </w:p>
        </w:tc>
        <w:tc>
          <w:tcPr>
            <w:tcW w:w="1134" w:type="dxa"/>
            <w:tcBorders>
              <w:left w:val="nil"/>
              <w:bottom w:val="single" w:sz="4" w:space="0" w:color="auto"/>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174.527764</w:t>
            </w:r>
          </w:p>
        </w:tc>
        <w:tc>
          <w:tcPr>
            <w:tcW w:w="1691" w:type="dxa"/>
            <w:tcBorders>
              <w:left w:val="nil"/>
              <w:bottom w:val="single" w:sz="4" w:space="0" w:color="auto"/>
            </w:tcBorders>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Aug 2010</w:t>
            </w:r>
          </w:p>
        </w:tc>
      </w:tr>
      <w:tr w:rsidR="00414432" w:rsidRPr="005614DC" w:rsidTr="005614DC">
        <w:trPr>
          <w:trHeight w:val="284"/>
          <w:jc w:val="center"/>
        </w:trPr>
        <w:tc>
          <w:tcPr>
            <w:tcW w:w="1790" w:type="dxa"/>
            <w:tcBorders>
              <w:top w:val="single" w:sz="4" w:space="0" w:color="auto"/>
              <w:bottom w:val="single" w:sz="4" w:space="0" w:color="auto"/>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20 /20</w:t>
            </w:r>
          </w:p>
        </w:tc>
        <w:tc>
          <w:tcPr>
            <w:tcW w:w="3357" w:type="dxa"/>
            <w:tcBorders>
              <w:top w:val="single" w:sz="4" w:space="0" w:color="auto"/>
              <w:left w:val="nil"/>
              <w:bottom w:val="single" w:sz="4" w:space="0" w:color="auto"/>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Whangateau Harbour, Ti Point (TP)</w:t>
            </w:r>
          </w:p>
        </w:tc>
        <w:tc>
          <w:tcPr>
            <w:tcW w:w="992" w:type="dxa"/>
            <w:tcBorders>
              <w:top w:val="single" w:sz="4" w:space="0" w:color="auto"/>
              <w:left w:val="nil"/>
              <w:bottom w:val="single" w:sz="4" w:space="0" w:color="auto"/>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-36.3175</w:t>
            </w:r>
          </w:p>
        </w:tc>
        <w:tc>
          <w:tcPr>
            <w:tcW w:w="1134" w:type="dxa"/>
            <w:tcBorders>
              <w:top w:val="single" w:sz="4" w:space="0" w:color="auto"/>
              <w:left w:val="nil"/>
              <w:bottom w:val="single" w:sz="4" w:space="0" w:color="auto"/>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174.784444</w:t>
            </w:r>
          </w:p>
        </w:tc>
        <w:tc>
          <w:tcPr>
            <w:tcW w:w="1691" w:type="dxa"/>
            <w:tcBorders>
              <w:top w:val="single" w:sz="4" w:space="0" w:color="auto"/>
              <w:left w:val="nil"/>
              <w:bottom w:val="single" w:sz="4" w:space="0" w:color="auto"/>
            </w:tcBorders>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Aug 2012</w:t>
            </w:r>
          </w:p>
        </w:tc>
      </w:tr>
      <w:tr w:rsidR="00414432" w:rsidRPr="005614DC" w:rsidTr="005614DC">
        <w:trPr>
          <w:trHeight w:val="284"/>
          <w:jc w:val="center"/>
        </w:trPr>
        <w:tc>
          <w:tcPr>
            <w:tcW w:w="1790" w:type="dxa"/>
            <w:tcBorders>
              <w:top w:val="single" w:sz="4" w:space="0" w:color="auto"/>
              <w:bottom w:val="single" w:sz="4" w:space="0" w:color="auto"/>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3 /1</w:t>
            </w:r>
          </w:p>
        </w:tc>
        <w:tc>
          <w:tcPr>
            <w:tcW w:w="3357" w:type="dxa"/>
            <w:tcBorders>
              <w:top w:val="single" w:sz="4" w:space="0" w:color="auto"/>
              <w:left w:val="nil"/>
              <w:bottom w:val="single" w:sz="4" w:space="0" w:color="auto"/>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Whangapoua Harbour, Coromandel (CR)</w:t>
            </w:r>
          </w:p>
        </w:tc>
        <w:tc>
          <w:tcPr>
            <w:tcW w:w="992" w:type="dxa"/>
            <w:tcBorders>
              <w:top w:val="single" w:sz="4" w:space="0" w:color="auto"/>
              <w:left w:val="nil"/>
              <w:bottom w:val="single" w:sz="4" w:space="0" w:color="auto"/>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-36.741281</w:t>
            </w:r>
          </w:p>
        </w:tc>
        <w:tc>
          <w:tcPr>
            <w:tcW w:w="1134" w:type="dxa"/>
            <w:tcBorders>
              <w:top w:val="single" w:sz="4" w:space="0" w:color="auto"/>
              <w:left w:val="nil"/>
              <w:bottom w:val="single" w:sz="4" w:space="0" w:color="auto"/>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175.627905</w:t>
            </w:r>
          </w:p>
        </w:tc>
        <w:tc>
          <w:tcPr>
            <w:tcW w:w="1691" w:type="dxa"/>
            <w:tcBorders>
              <w:top w:val="single" w:sz="4" w:space="0" w:color="auto"/>
              <w:left w:val="nil"/>
              <w:bottom w:val="single" w:sz="4" w:space="0" w:color="auto"/>
            </w:tcBorders>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Sep 2012</w:t>
            </w:r>
          </w:p>
        </w:tc>
      </w:tr>
      <w:tr w:rsidR="00414432" w:rsidRPr="005614DC" w:rsidTr="005614DC">
        <w:trPr>
          <w:trHeight w:val="284"/>
          <w:jc w:val="center"/>
        </w:trPr>
        <w:tc>
          <w:tcPr>
            <w:tcW w:w="1790" w:type="dxa"/>
            <w:tcBorders>
              <w:bottom w:val="nil"/>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19 /19</w:t>
            </w:r>
          </w:p>
        </w:tc>
        <w:tc>
          <w:tcPr>
            <w:tcW w:w="3357" w:type="dxa"/>
            <w:tcBorders>
              <w:left w:val="nil"/>
              <w:bottom w:val="nil"/>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Tamaki Strait, Auckland (AKL)</w:t>
            </w:r>
          </w:p>
        </w:tc>
        <w:tc>
          <w:tcPr>
            <w:tcW w:w="992" w:type="dxa"/>
            <w:tcBorders>
              <w:left w:val="nil"/>
              <w:bottom w:val="nil"/>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-36.781333</w:t>
            </w:r>
          </w:p>
        </w:tc>
        <w:tc>
          <w:tcPr>
            <w:tcW w:w="1134" w:type="dxa"/>
            <w:tcBorders>
              <w:left w:val="nil"/>
              <w:bottom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174.824473</w:t>
            </w:r>
          </w:p>
        </w:tc>
        <w:tc>
          <w:tcPr>
            <w:tcW w:w="1691" w:type="dxa"/>
            <w:tcBorders>
              <w:left w:val="nil"/>
              <w:bottom w:val="nil"/>
            </w:tcBorders>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Jul 2011/Oct 2012</w:t>
            </w:r>
          </w:p>
        </w:tc>
      </w:tr>
      <w:tr w:rsidR="00414432" w:rsidRPr="005614DC" w:rsidTr="005614DC">
        <w:trPr>
          <w:trHeight w:val="284"/>
          <w:jc w:val="center"/>
        </w:trPr>
        <w:tc>
          <w:tcPr>
            <w:tcW w:w="1790" w:type="dxa"/>
            <w:tcBorders>
              <w:top w:val="nil"/>
              <w:bottom w:val="nil"/>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1 /1</w:t>
            </w:r>
          </w:p>
        </w:tc>
        <w:tc>
          <w:tcPr>
            <w:tcW w:w="3357" w:type="dxa"/>
            <w:tcBorders>
              <w:top w:val="nil"/>
              <w:left w:val="nil"/>
              <w:bottom w:val="nil"/>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Tamaki Strait, Auckland (AKL)</w:t>
            </w:r>
          </w:p>
        </w:tc>
        <w:tc>
          <w:tcPr>
            <w:tcW w:w="992" w:type="dxa"/>
            <w:tcBorders>
              <w:top w:val="nil"/>
              <w:left w:val="nil"/>
              <w:bottom w:val="nil"/>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-36.81104</w:t>
            </w:r>
          </w:p>
        </w:tc>
        <w:tc>
          <w:tcPr>
            <w:tcW w:w="1134" w:type="dxa"/>
            <w:tcBorders>
              <w:top w:val="nil"/>
              <w:left w:val="nil"/>
              <w:bottom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174.800399</w:t>
            </w:r>
          </w:p>
        </w:tc>
        <w:tc>
          <w:tcPr>
            <w:tcW w:w="1691" w:type="dxa"/>
            <w:tcBorders>
              <w:top w:val="nil"/>
              <w:left w:val="nil"/>
              <w:bottom w:val="nil"/>
            </w:tcBorders>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Winter 2009</w:t>
            </w:r>
          </w:p>
        </w:tc>
      </w:tr>
      <w:tr w:rsidR="00414432" w:rsidRPr="005614DC" w:rsidTr="005614DC">
        <w:trPr>
          <w:trHeight w:val="284"/>
          <w:jc w:val="center"/>
        </w:trPr>
        <w:tc>
          <w:tcPr>
            <w:tcW w:w="1790" w:type="dxa"/>
            <w:tcBorders>
              <w:top w:val="nil"/>
              <w:bottom w:val="nil"/>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7 /7</w:t>
            </w:r>
          </w:p>
        </w:tc>
        <w:tc>
          <w:tcPr>
            <w:tcW w:w="3357" w:type="dxa"/>
            <w:tcBorders>
              <w:top w:val="nil"/>
              <w:left w:val="nil"/>
              <w:bottom w:val="nil"/>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Waitemata Harbour, Auckland (AKL)</w:t>
            </w:r>
          </w:p>
        </w:tc>
        <w:tc>
          <w:tcPr>
            <w:tcW w:w="992" w:type="dxa"/>
            <w:tcBorders>
              <w:top w:val="nil"/>
              <w:left w:val="nil"/>
              <w:bottom w:val="nil"/>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-36.82888</w:t>
            </w:r>
          </w:p>
        </w:tc>
        <w:tc>
          <w:tcPr>
            <w:tcW w:w="1134" w:type="dxa"/>
            <w:tcBorders>
              <w:top w:val="nil"/>
              <w:left w:val="nil"/>
              <w:bottom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174.76458</w:t>
            </w:r>
          </w:p>
        </w:tc>
        <w:tc>
          <w:tcPr>
            <w:tcW w:w="1691" w:type="dxa"/>
            <w:tcBorders>
              <w:top w:val="nil"/>
              <w:left w:val="nil"/>
              <w:bottom w:val="nil"/>
            </w:tcBorders>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Oct 2012</w:t>
            </w:r>
          </w:p>
        </w:tc>
      </w:tr>
      <w:tr w:rsidR="00414432" w:rsidRPr="005614DC" w:rsidTr="005614DC">
        <w:trPr>
          <w:trHeight w:val="284"/>
          <w:jc w:val="center"/>
        </w:trPr>
        <w:tc>
          <w:tcPr>
            <w:tcW w:w="1790" w:type="dxa"/>
            <w:tcBorders>
              <w:top w:val="nil"/>
              <w:bottom w:val="single" w:sz="4" w:space="0" w:color="auto"/>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4 /4</w:t>
            </w:r>
          </w:p>
        </w:tc>
        <w:tc>
          <w:tcPr>
            <w:tcW w:w="3357" w:type="dxa"/>
            <w:tcBorders>
              <w:top w:val="nil"/>
              <w:left w:val="nil"/>
              <w:bottom w:val="single" w:sz="4" w:space="0" w:color="auto"/>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Waitemata Harbour, Auckland (AKL)</w:t>
            </w:r>
          </w:p>
        </w:tc>
        <w:tc>
          <w:tcPr>
            <w:tcW w:w="992" w:type="dxa"/>
            <w:tcBorders>
              <w:top w:val="nil"/>
              <w:left w:val="nil"/>
              <w:bottom w:val="single" w:sz="4" w:space="0" w:color="auto"/>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-36.853077</w:t>
            </w:r>
          </w:p>
        </w:tc>
        <w:tc>
          <w:tcPr>
            <w:tcW w:w="1134" w:type="dxa"/>
            <w:tcBorders>
              <w:top w:val="nil"/>
              <w:left w:val="nil"/>
              <w:bottom w:val="single" w:sz="4" w:space="0" w:color="auto"/>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174.712449</w:t>
            </w:r>
          </w:p>
        </w:tc>
        <w:tc>
          <w:tcPr>
            <w:tcW w:w="1691" w:type="dxa"/>
            <w:tcBorders>
              <w:top w:val="nil"/>
              <w:left w:val="nil"/>
              <w:bottom w:val="single" w:sz="4" w:space="0" w:color="auto"/>
            </w:tcBorders>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Oct 2012</w:t>
            </w:r>
          </w:p>
        </w:tc>
      </w:tr>
      <w:tr w:rsidR="00414432" w:rsidRPr="005614DC" w:rsidTr="005614DC">
        <w:trPr>
          <w:trHeight w:val="284"/>
          <w:jc w:val="center"/>
        </w:trPr>
        <w:tc>
          <w:tcPr>
            <w:tcW w:w="1790" w:type="dxa"/>
            <w:tcBorders>
              <w:bottom w:val="nil"/>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20 /20</w:t>
            </w:r>
          </w:p>
        </w:tc>
        <w:tc>
          <w:tcPr>
            <w:tcW w:w="3357" w:type="dxa"/>
            <w:tcBorders>
              <w:left w:val="nil"/>
              <w:bottom w:val="nil"/>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Tauranga Harbour, Tauranga (TR)</w:t>
            </w:r>
          </w:p>
        </w:tc>
        <w:tc>
          <w:tcPr>
            <w:tcW w:w="992" w:type="dxa"/>
            <w:tcBorders>
              <w:left w:val="nil"/>
              <w:bottom w:val="nil"/>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-37.634465</w:t>
            </w:r>
          </w:p>
        </w:tc>
        <w:tc>
          <w:tcPr>
            <w:tcW w:w="1134" w:type="dxa"/>
            <w:tcBorders>
              <w:left w:val="nil"/>
              <w:bottom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176.176455</w:t>
            </w:r>
          </w:p>
        </w:tc>
        <w:tc>
          <w:tcPr>
            <w:tcW w:w="1691" w:type="dxa"/>
            <w:tcBorders>
              <w:left w:val="nil"/>
              <w:bottom w:val="nil"/>
            </w:tcBorders>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Jun 2011/Jun 2012</w:t>
            </w:r>
          </w:p>
        </w:tc>
      </w:tr>
      <w:tr w:rsidR="00414432" w:rsidRPr="005614DC" w:rsidTr="005614DC">
        <w:trPr>
          <w:trHeight w:val="284"/>
          <w:jc w:val="center"/>
        </w:trPr>
        <w:tc>
          <w:tcPr>
            <w:tcW w:w="1790" w:type="dxa"/>
            <w:tcBorders>
              <w:top w:val="nil"/>
              <w:bottom w:val="nil"/>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6 /6</w:t>
            </w:r>
          </w:p>
        </w:tc>
        <w:tc>
          <w:tcPr>
            <w:tcW w:w="3357" w:type="dxa"/>
            <w:tcBorders>
              <w:top w:val="nil"/>
              <w:left w:val="nil"/>
              <w:bottom w:val="nil"/>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Tauranga Harbour, Tauranga (TR)</w:t>
            </w:r>
          </w:p>
        </w:tc>
        <w:tc>
          <w:tcPr>
            <w:tcW w:w="992" w:type="dxa"/>
            <w:tcBorders>
              <w:top w:val="nil"/>
              <w:left w:val="nil"/>
              <w:bottom w:val="nil"/>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-37.677623</w:t>
            </w:r>
          </w:p>
        </w:tc>
        <w:tc>
          <w:tcPr>
            <w:tcW w:w="1134" w:type="dxa"/>
            <w:tcBorders>
              <w:top w:val="nil"/>
              <w:left w:val="nil"/>
              <w:bottom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176.1766</w:t>
            </w:r>
          </w:p>
        </w:tc>
        <w:tc>
          <w:tcPr>
            <w:tcW w:w="1691" w:type="dxa"/>
            <w:tcBorders>
              <w:top w:val="nil"/>
              <w:left w:val="nil"/>
              <w:bottom w:val="nil"/>
            </w:tcBorders>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Jun 2013</w:t>
            </w:r>
          </w:p>
        </w:tc>
      </w:tr>
      <w:tr w:rsidR="00414432" w:rsidRPr="005614DC" w:rsidTr="005614DC">
        <w:trPr>
          <w:trHeight w:val="284"/>
          <w:jc w:val="center"/>
        </w:trPr>
        <w:tc>
          <w:tcPr>
            <w:tcW w:w="1790" w:type="dxa"/>
            <w:tcBorders>
              <w:top w:val="nil"/>
              <w:bottom w:val="single" w:sz="4" w:space="0" w:color="auto"/>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7 /7</w:t>
            </w:r>
          </w:p>
        </w:tc>
        <w:tc>
          <w:tcPr>
            <w:tcW w:w="3357" w:type="dxa"/>
            <w:tcBorders>
              <w:top w:val="nil"/>
              <w:left w:val="nil"/>
              <w:bottom w:val="single" w:sz="4" w:space="0" w:color="auto"/>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Tauranga Harbour, Tauranga (TR)</w:t>
            </w:r>
          </w:p>
        </w:tc>
        <w:tc>
          <w:tcPr>
            <w:tcW w:w="992" w:type="dxa"/>
            <w:tcBorders>
              <w:top w:val="nil"/>
              <w:left w:val="nil"/>
              <w:bottom w:val="single" w:sz="4" w:space="0" w:color="auto"/>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-37.643948</w:t>
            </w:r>
          </w:p>
        </w:tc>
        <w:tc>
          <w:tcPr>
            <w:tcW w:w="1134" w:type="dxa"/>
            <w:tcBorders>
              <w:top w:val="nil"/>
              <w:left w:val="nil"/>
              <w:bottom w:val="single" w:sz="4" w:space="0" w:color="auto"/>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176.148448</w:t>
            </w:r>
          </w:p>
        </w:tc>
        <w:tc>
          <w:tcPr>
            <w:tcW w:w="1691" w:type="dxa"/>
            <w:tcBorders>
              <w:top w:val="nil"/>
              <w:left w:val="nil"/>
              <w:bottom w:val="single" w:sz="4" w:space="0" w:color="auto"/>
            </w:tcBorders>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Oct 2013</w:t>
            </w:r>
          </w:p>
        </w:tc>
      </w:tr>
      <w:tr w:rsidR="00414432" w:rsidRPr="005614DC" w:rsidTr="005614DC">
        <w:trPr>
          <w:trHeight w:val="284"/>
          <w:jc w:val="center"/>
        </w:trPr>
        <w:tc>
          <w:tcPr>
            <w:tcW w:w="1790" w:type="dxa"/>
            <w:tcBorders>
              <w:bottom w:val="single" w:sz="4" w:space="0" w:color="auto"/>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18 /18</w:t>
            </w:r>
          </w:p>
        </w:tc>
        <w:tc>
          <w:tcPr>
            <w:tcW w:w="3357" w:type="dxa"/>
            <w:tcBorders>
              <w:left w:val="nil"/>
              <w:bottom w:val="single" w:sz="4" w:space="0" w:color="auto"/>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Lambton Harbour, Wellington (WL)</w:t>
            </w:r>
          </w:p>
        </w:tc>
        <w:tc>
          <w:tcPr>
            <w:tcW w:w="992" w:type="dxa"/>
            <w:tcBorders>
              <w:left w:val="nil"/>
              <w:bottom w:val="single" w:sz="4" w:space="0" w:color="auto"/>
              <w:right w:val="nil"/>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-41.288433</w:t>
            </w:r>
          </w:p>
        </w:tc>
        <w:tc>
          <w:tcPr>
            <w:tcW w:w="1134" w:type="dxa"/>
            <w:tcBorders>
              <w:left w:val="nil"/>
              <w:bottom w:val="single" w:sz="4" w:space="0" w:color="auto"/>
            </w:tcBorders>
            <w:shd w:val="clear" w:color="auto" w:fill="auto"/>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174.779983</w:t>
            </w:r>
          </w:p>
        </w:tc>
        <w:tc>
          <w:tcPr>
            <w:tcW w:w="1691" w:type="dxa"/>
            <w:tcBorders>
              <w:left w:val="nil"/>
              <w:bottom w:val="single" w:sz="4" w:space="0" w:color="auto"/>
            </w:tcBorders>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Oct 2012</w:t>
            </w:r>
          </w:p>
        </w:tc>
      </w:tr>
      <w:tr w:rsidR="00414432" w:rsidRPr="005614DC" w:rsidTr="005614DC">
        <w:trPr>
          <w:trHeight w:val="284"/>
          <w:jc w:val="center"/>
        </w:trPr>
        <w:tc>
          <w:tcPr>
            <w:tcW w:w="1790" w:type="dxa"/>
            <w:tcBorders>
              <w:right w:val="nil"/>
            </w:tcBorders>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45 /45</w:t>
            </w:r>
          </w:p>
        </w:tc>
        <w:tc>
          <w:tcPr>
            <w:tcW w:w="3357" w:type="dxa"/>
            <w:tcBorders>
              <w:left w:val="nil"/>
              <w:right w:val="nil"/>
            </w:tcBorders>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Tasman Bay, Nelson (NL)</w:t>
            </w:r>
          </w:p>
        </w:tc>
        <w:tc>
          <w:tcPr>
            <w:tcW w:w="992" w:type="dxa"/>
            <w:tcBorders>
              <w:left w:val="nil"/>
              <w:right w:val="nil"/>
            </w:tcBorders>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-41.058056</w:t>
            </w:r>
          </w:p>
        </w:tc>
        <w:tc>
          <w:tcPr>
            <w:tcW w:w="1134" w:type="dxa"/>
            <w:tcBorders>
              <w:left w:val="nil"/>
            </w:tcBorders>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173.091111</w:t>
            </w:r>
          </w:p>
        </w:tc>
        <w:tc>
          <w:tcPr>
            <w:tcW w:w="1691" w:type="dxa"/>
            <w:tcBorders>
              <w:left w:val="nil"/>
            </w:tcBorders>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Nov 2010-Aug 2013</w:t>
            </w:r>
          </w:p>
        </w:tc>
      </w:tr>
      <w:tr w:rsidR="00414432" w:rsidRPr="005614DC" w:rsidTr="005614DC">
        <w:trPr>
          <w:trHeight w:val="284"/>
          <w:jc w:val="center"/>
        </w:trPr>
        <w:tc>
          <w:tcPr>
            <w:tcW w:w="1790" w:type="dxa"/>
            <w:tcBorders>
              <w:right w:val="nil"/>
            </w:tcBorders>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1 /1</w:t>
            </w:r>
          </w:p>
        </w:tc>
        <w:tc>
          <w:tcPr>
            <w:tcW w:w="3357" w:type="dxa"/>
            <w:tcBorders>
              <w:left w:val="nil"/>
              <w:right w:val="nil"/>
            </w:tcBorders>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Picton Harbour, Picton (PC)</w:t>
            </w:r>
          </w:p>
        </w:tc>
        <w:tc>
          <w:tcPr>
            <w:tcW w:w="992" w:type="dxa"/>
            <w:tcBorders>
              <w:left w:val="nil"/>
              <w:right w:val="nil"/>
            </w:tcBorders>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-41.272714</w:t>
            </w:r>
          </w:p>
        </w:tc>
        <w:tc>
          <w:tcPr>
            <w:tcW w:w="1134" w:type="dxa"/>
            <w:tcBorders>
              <w:left w:val="nil"/>
            </w:tcBorders>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174.013433</w:t>
            </w:r>
          </w:p>
        </w:tc>
        <w:tc>
          <w:tcPr>
            <w:tcW w:w="1691" w:type="dxa"/>
            <w:tcBorders>
              <w:left w:val="nil"/>
            </w:tcBorders>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Dec 2012</w:t>
            </w:r>
          </w:p>
        </w:tc>
      </w:tr>
      <w:tr w:rsidR="00414432" w:rsidRPr="005614DC" w:rsidTr="005614DC">
        <w:trPr>
          <w:trHeight w:val="284"/>
          <w:jc w:val="center"/>
        </w:trPr>
        <w:tc>
          <w:tcPr>
            <w:tcW w:w="1790" w:type="dxa"/>
            <w:tcBorders>
              <w:right w:val="nil"/>
            </w:tcBorders>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1 /0</w:t>
            </w:r>
          </w:p>
        </w:tc>
        <w:tc>
          <w:tcPr>
            <w:tcW w:w="3357" w:type="dxa"/>
            <w:tcBorders>
              <w:left w:val="nil"/>
              <w:right w:val="nil"/>
            </w:tcBorders>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Kaikoura (KK)</w:t>
            </w:r>
          </w:p>
        </w:tc>
        <w:tc>
          <w:tcPr>
            <w:tcW w:w="992" w:type="dxa"/>
            <w:tcBorders>
              <w:left w:val="nil"/>
              <w:right w:val="nil"/>
            </w:tcBorders>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-42.465567</w:t>
            </w:r>
          </w:p>
        </w:tc>
        <w:tc>
          <w:tcPr>
            <w:tcW w:w="1134" w:type="dxa"/>
            <w:tcBorders>
              <w:left w:val="nil"/>
            </w:tcBorders>
            <w:noWrap/>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173.781517</w:t>
            </w:r>
          </w:p>
        </w:tc>
        <w:tc>
          <w:tcPr>
            <w:tcW w:w="1691" w:type="dxa"/>
            <w:tcBorders>
              <w:left w:val="nil"/>
            </w:tcBorders>
            <w:vAlign w:val="center"/>
          </w:tcPr>
          <w:p w:rsidR="00414432" w:rsidRPr="005614DC" w:rsidRDefault="00414432" w:rsidP="00AA43FD">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Nov 2011</w:t>
            </w:r>
          </w:p>
        </w:tc>
      </w:tr>
    </w:tbl>
    <w:p w:rsidR="00414432" w:rsidRPr="005614DC" w:rsidRDefault="00414432" w:rsidP="0046577B">
      <w:pPr>
        <w:autoSpaceDE w:val="0"/>
        <w:autoSpaceDN w:val="0"/>
        <w:adjustRightInd w:val="0"/>
        <w:spacing w:line="240" w:lineRule="auto"/>
        <w:ind w:left="284"/>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 xml:space="preserve">* Due to the DNA degradation problem, some samples microsatellite markers could not be amplified for all individuals. The number of individuals genotyped for each marker type </w:t>
      </w:r>
      <w:proofErr w:type="gramStart"/>
      <w:r w:rsidRPr="005614DC">
        <w:rPr>
          <w:rFonts w:ascii="Times New Roman" w:eastAsia="Times New Roman" w:hAnsi="Times New Roman" w:cs="Times New Roman"/>
          <w:sz w:val="20"/>
          <w:szCs w:val="20"/>
          <w:lang w:bidi="en-US"/>
        </w:rPr>
        <w:t>is indicated</w:t>
      </w:r>
      <w:proofErr w:type="gramEnd"/>
      <w:r w:rsidRPr="005614DC">
        <w:rPr>
          <w:rFonts w:ascii="Times New Roman" w:eastAsia="Times New Roman" w:hAnsi="Times New Roman" w:cs="Times New Roman"/>
          <w:sz w:val="20"/>
          <w:szCs w:val="20"/>
          <w:lang w:bidi="en-US"/>
        </w:rPr>
        <w:t>.</w:t>
      </w:r>
    </w:p>
    <w:p w:rsidR="00E0141D" w:rsidRPr="0046577B" w:rsidRDefault="0046577B" w:rsidP="0046577B">
      <w:pPr>
        <w:pStyle w:val="Heading3"/>
      </w:pPr>
      <w:r>
        <w:t>Amplification of m</w:t>
      </w:r>
      <w:r w:rsidR="00E0141D" w:rsidRPr="0046577B">
        <w:t>icrosatellite markers</w:t>
      </w:r>
    </w:p>
    <w:p w:rsidR="00E0141D" w:rsidRPr="005614DC" w:rsidRDefault="00E0141D" w:rsidP="00EB6876">
      <w:pPr>
        <w:autoSpaceDE w:val="0"/>
        <w:autoSpaceDN w:val="0"/>
        <w:adjustRightInd w:val="0"/>
        <w:spacing w:after="0" w:line="480" w:lineRule="auto"/>
        <w:rPr>
          <w:rFonts w:ascii="Times New Roman" w:hAnsi="Times New Roman" w:cs="Times New Roman"/>
          <w:sz w:val="24"/>
          <w:szCs w:val="24"/>
        </w:rPr>
      </w:pPr>
      <w:r w:rsidRPr="005614DC">
        <w:rPr>
          <w:rFonts w:ascii="Times New Roman" w:hAnsi="Times New Roman" w:cs="Times New Roman"/>
          <w:sz w:val="24"/>
          <w:szCs w:val="24"/>
        </w:rPr>
        <w:t>The 5’</w:t>
      </w:r>
      <w:r w:rsidR="00165EF7" w:rsidRPr="005614DC">
        <w:rPr>
          <w:rFonts w:ascii="Times New Roman" w:hAnsi="Times New Roman" w:cs="Times New Roman"/>
          <w:sz w:val="24"/>
          <w:szCs w:val="24"/>
        </w:rPr>
        <w:t xml:space="preserve"> ends of the forward primers </w:t>
      </w:r>
      <w:r w:rsidR="00390433" w:rsidRPr="005614DC">
        <w:rPr>
          <w:rFonts w:ascii="Times New Roman" w:hAnsi="Times New Roman" w:cs="Times New Roman"/>
          <w:sz w:val="24"/>
          <w:szCs w:val="24"/>
        </w:rPr>
        <w:t xml:space="preserve">of the microsatellite markers </w:t>
      </w:r>
      <w:r w:rsidRPr="005614DC">
        <w:rPr>
          <w:rFonts w:ascii="Times New Roman" w:hAnsi="Times New Roman" w:cs="Times New Roman"/>
          <w:sz w:val="24"/>
          <w:szCs w:val="24"/>
        </w:rPr>
        <w:t xml:space="preserve">were tagged with a 5’-fluorescent dye (6-FAM, VIC, NED and PET) </w:t>
      </w:r>
      <w:r w:rsidR="00165EF7" w:rsidRPr="005614DC">
        <w:rPr>
          <w:rFonts w:ascii="Times New Roman" w:hAnsi="Times New Roman" w:cs="Times New Roman"/>
          <w:sz w:val="24"/>
          <w:szCs w:val="24"/>
        </w:rPr>
        <w:t xml:space="preserve">except </w:t>
      </w:r>
      <w:r w:rsidR="00165EF7" w:rsidRPr="005614DC">
        <w:rPr>
          <w:rFonts w:ascii="Times New Roman" w:hAnsi="Times New Roman" w:cs="Times New Roman"/>
          <w:i/>
          <w:sz w:val="24"/>
          <w:szCs w:val="24"/>
        </w:rPr>
        <w:t>Pm</w:t>
      </w:r>
      <w:r w:rsidR="00660A94" w:rsidRPr="005614DC">
        <w:rPr>
          <w:rFonts w:ascii="Times New Roman" w:hAnsi="Times New Roman" w:cs="Times New Roman"/>
          <w:i/>
          <w:sz w:val="24"/>
          <w:szCs w:val="24"/>
        </w:rPr>
        <w:t>19</w:t>
      </w:r>
      <w:r w:rsidR="00165EF7" w:rsidRPr="005614DC">
        <w:rPr>
          <w:rFonts w:ascii="Times New Roman" w:hAnsi="Times New Roman" w:cs="Times New Roman"/>
          <w:sz w:val="24"/>
          <w:szCs w:val="24"/>
        </w:rPr>
        <w:t xml:space="preserve"> that was tagged</w:t>
      </w:r>
      <w:r w:rsidRPr="005614DC">
        <w:rPr>
          <w:rFonts w:ascii="Times New Roman" w:hAnsi="Times New Roman" w:cs="Times New Roman"/>
          <w:sz w:val="24"/>
          <w:szCs w:val="24"/>
        </w:rPr>
        <w:t xml:space="preserve"> with a universal M13(-21) sequence (18bp) </w:t>
      </w:r>
      <w:r w:rsidR="00C57F96" w:rsidRPr="005614DC">
        <w:rPr>
          <w:rFonts w:ascii="Times New Roman" w:hAnsi="Times New Roman" w:cs="Times New Roman"/>
          <w:sz w:val="24"/>
          <w:szCs w:val="24"/>
        </w:rPr>
        <w:fldChar w:fldCharType="begin"/>
      </w:r>
      <w:r w:rsidR="005614DC">
        <w:rPr>
          <w:rFonts w:ascii="Times New Roman" w:hAnsi="Times New Roman" w:cs="Times New Roman"/>
          <w:sz w:val="24"/>
          <w:szCs w:val="24"/>
        </w:rPr>
        <w:instrText xml:space="preserve"> ADDIN EN.CITE &lt;EndNote&gt;&lt;Cite&gt;&lt;Author&gt;Schuelke&lt;/Author&gt;&lt;Year&gt;2000&lt;/Year&gt;&lt;RecNum&gt;84&lt;/RecNum&gt;&lt;DisplayText&gt;[1]&lt;/DisplayText&gt;&lt;record&gt;&lt;rec-number&gt;84&lt;/rec-number&gt;&lt;foreign-keys&gt;&lt;key app="EN" db-id="xdvxrwfrnedtaqefax6p2wvrdxesdpts9rrs" timestamp="1491382138"&gt;84&lt;/key&gt;&lt;/foreign-keys&gt;&lt;ref-type name="Journal Article"&gt;17&lt;/ref-type&gt;&lt;contributors&gt;&lt;authors&gt;&lt;author&gt;Schuelke, Markus&lt;/author&gt;&lt;/authors&gt;&lt;/contributors&gt;&lt;titles&gt;&lt;title&gt;An economic method for the fluorescent labeling of PCR fragments&lt;/title&gt;&lt;secondary-title&gt;&lt;style face="normal" font="default" size="100%"&gt;Nature &lt;/style&gt;&lt;style face="normal" font="default" charset="162" size="100%"&gt;Bi&lt;/style&gt;&lt;style face="normal" font="default" size="100%"&gt;otechnol&lt;/style&gt;&lt;/secondary-title&gt;&lt;/titles&gt;&lt;periodical&gt;&lt;full-title&gt;Nature Biotechnol&lt;/full-title&gt;&lt;/periodical&gt;&lt;pages&gt;233-234&lt;/pages&gt;&lt;volume&gt;18&lt;/volume&gt;&lt;number&gt;2&lt;/number&gt;&lt;dates&gt;&lt;year&gt;2000&lt;/year&gt;&lt;/dates&gt;&lt;isbn&gt;1087-0156&lt;/isbn&gt;&lt;urls&gt;&lt;/urls&gt;&lt;/record&gt;&lt;/Cite&gt;&lt;/EndNote&gt;</w:instrText>
      </w:r>
      <w:r w:rsidR="00C57F96" w:rsidRPr="005614DC">
        <w:rPr>
          <w:rFonts w:ascii="Times New Roman" w:hAnsi="Times New Roman" w:cs="Times New Roman"/>
          <w:sz w:val="24"/>
          <w:szCs w:val="24"/>
        </w:rPr>
        <w:fldChar w:fldCharType="separate"/>
      </w:r>
      <w:r w:rsidR="005614DC">
        <w:rPr>
          <w:rFonts w:ascii="Times New Roman" w:hAnsi="Times New Roman" w:cs="Times New Roman"/>
          <w:noProof/>
          <w:sz w:val="24"/>
          <w:szCs w:val="24"/>
        </w:rPr>
        <w:t>[1]</w:t>
      </w:r>
      <w:r w:rsidR="00C57F96" w:rsidRPr="005614DC">
        <w:rPr>
          <w:rFonts w:ascii="Times New Roman" w:hAnsi="Times New Roman" w:cs="Times New Roman"/>
          <w:sz w:val="24"/>
          <w:szCs w:val="24"/>
        </w:rPr>
        <w:fldChar w:fldCharType="end"/>
      </w:r>
      <w:r w:rsidR="00165EF7" w:rsidRPr="005614DC">
        <w:rPr>
          <w:rFonts w:ascii="Times New Roman" w:hAnsi="Times New Roman" w:cs="Times New Roman"/>
          <w:sz w:val="24"/>
          <w:szCs w:val="24"/>
        </w:rPr>
        <w:t xml:space="preserve">. For the </w:t>
      </w:r>
      <w:r w:rsidR="00390433" w:rsidRPr="005614DC">
        <w:rPr>
          <w:rFonts w:ascii="Times New Roman" w:hAnsi="Times New Roman" w:cs="Times New Roman"/>
          <w:sz w:val="24"/>
          <w:szCs w:val="24"/>
        </w:rPr>
        <w:t>primer</w:t>
      </w:r>
      <w:r w:rsidR="005A668C" w:rsidRPr="005614DC">
        <w:rPr>
          <w:rFonts w:ascii="Times New Roman" w:hAnsi="Times New Roman" w:cs="Times New Roman"/>
          <w:sz w:val="24"/>
          <w:szCs w:val="24"/>
        </w:rPr>
        <w:t xml:space="preserve"> tagged with the </w:t>
      </w:r>
      <w:proofErr w:type="gramStart"/>
      <w:r w:rsidRPr="005614DC">
        <w:rPr>
          <w:rFonts w:ascii="Times New Roman" w:hAnsi="Times New Roman" w:cs="Times New Roman"/>
          <w:sz w:val="24"/>
          <w:szCs w:val="24"/>
        </w:rPr>
        <w:t>M13(</w:t>
      </w:r>
      <w:proofErr w:type="gramEnd"/>
      <w:r w:rsidRPr="005614DC">
        <w:rPr>
          <w:rFonts w:ascii="Times New Roman" w:hAnsi="Times New Roman" w:cs="Times New Roman"/>
          <w:sz w:val="24"/>
          <w:szCs w:val="24"/>
        </w:rPr>
        <w:t xml:space="preserve">-21) sequence, a third primer with the M13(-21)-sequence and a 5’-fluorescent dye (6-FAM) </w:t>
      </w:r>
      <w:r w:rsidR="00E66553" w:rsidRPr="005614DC">
        <w:rPr>
          <w:rFonts w:ascii="Times New Roman" w:hAnsi="Times New Roman" w:cs="Times New Roman"/>
          <w:sz w:val="24"/>
          <w:szCs w:val="24"/>
        </w:rPr>
        <w:t xml:space="preserve">were </w:t>
      </w:r>
      <w:r w:rsidRPr="005614DC">
        <w:rPr>
          <w:rFonts w:ascii="Times New Roman" w:hAnsi="Times New Roman" w:cs="Times New Roman"/>
          <w:sz w:val="24"/>
          <w:szCs w:val="24"/>
        </w:rPr>
        <w:t xml:space="preserve">used </w:t>
      </w:r>
      <w:r w:rsidR="00CD5AB8" w:rsidRPr="005614DC">
        <w:rPr>
          <w:rFonts w:ascii="Times New Roman" w:hAnsi="Times New Roman" w:cs="Times New Roman"/>
          <w:sz w:val="24"/>
          <w:szCs w:val="24"/>
        </w:rPr>
        <w:t>for amplification</w:t>
      </w:r>
      <w:r w:rsidRPr="005614DC">
        <w:rPr>
          <w:rFonts w:ascii="Times New Roman" w:hAnsi="Times New Roman" w:cs="Times New Roman"/>
          <w:sz w:val="24"/>
          <w:szCs w:val="24"/>
        </w:rPr>
        <w:t>. The primers for the former loci were pooled into three multiplex sets; polymerase chain reaction (PCR) was used to amplify the DNA for each individual. For directly labelled primer pair</w:t>
      </w:r>
      <w:r w:rsidR="005A668C" w:rsidRPr="005614DC">
        <w:rPr>
          <w:rFonts w:ascii="Times New Roman" w:hAnsi="Times New Roman" w:cs="Times New Roman"/>
          <w:sz w:val="24"/>
          <w:szCs w:val="24"/>
        </w:rPr>
        <w:t>s</w:t>
      </w:r>
      <w:r w:rsidRPr="005614DC">
        <w:rPr>
          <w:rFonts w:ascii="Times New Roman" w:hAnsi="Times New Roman" w:cs="Times New Roman"/>
          <w:sz w:val="24"/>
          <w:szCs w:val="24"/>
        </w:rPr>
        <w:t>, PCRs were carried with 1X Qiagen Multiplex PCR Master Mix</w:t>
      </w:r>
      <w:r w:rsidR="00FC2EEE" w:rsidRPr="005614DC">
        <w:rPr>
          <w:rFonts w:ascii="Times New Roman" w:hAnsi="Times New Roman" w:cs="Times New Roman"/>
          <w:sz w:val="24"/>
          <w:szCs w:val="24"/>
        </w:rPr>
        <w:t xml:space="preserve"> (</w:t>
      </w:r>
      <w:proofErr w:type="spellStart"/>
      <w:r w:rsidR="00FC2EEE" w:rsidRPr="005614DC">
        <w:rPr>
          <w:rFonts w:ascii="Times New Roman" w:hAnsi="Times New Roman" w:cs="Times New Roman"/>
          <w:sz w:val="24"/>
          <w:szCs w:val="24"/>
        </w:rPr>
        <w:t>Qiagen</w:t>
      </w:r>
      <w:proofErr w:type="spellEnd"/>
      <w:r w:rsidR="00FC2EEE" w:rsidRPr="005614DC">
        <w:rPr>
          <w:rFonts w:ascii="Times New Roman" w:hAnsi="Times New Roman" w:cs="Times New Roman"/>
          <w:sz w:val="24"/>
          <w:szCs w:val="24"/>
        </w:rPr>
        <w:t xml:space="preserve">, </w:t>
      </w:r>
      <w:proofErr w:type="spellStart"/>
      <w:r w:rsidR="00FC2EEE" w:rsidRPr="005614DC">
        <w:rPr>
          <w:rFonts w:ascii="Times New Roman" w:hAnsi="Times New Roman" w:cs="Times New Roman"/>
          <w:sz w:val="24"/>
          <w:szCs w:val="24"/>
        </w:rPr>
        <w:t>Heiden</w:t>
      </w:r>
      <w:proofErr w:type="spellEnd"/>
      <w:r w:rsidR="00FC2EEE" w:rsidRPr="005614DC">
        <w:rPr>
          <w:rFonts w:ascii="Times New Roman" w:hAnsi="Times New Roman" w:cs="Times New Roman"/>
          <w:sz w:val="24"/>
          <w:szCs w:val="24"/>
        </w:rPr>
        <w:t>, Germany)</w:t>
      </w:r>
      <w:r w:rsidRPr="005614DC">
        <w:rPr>
          <w:rFonts w:ascii="Times New Roman" w:hAnsi="Times New Roman" w:cs="Times New Roman"/>
          <w:sz w:val="24"/>
          <w:szCs w:val="24"/>
        </w:rPr>
        <w:t xml:space="preserve">, 1X </w:t>
      </w:r>
      <w:proofErr w:type="spellStart"/>
      <w:r w:rsidRPr="005614DC">
        <w:rPr>
          <w:rFonts w:ascii="Times New Roman" w:hAnsi="Times New Roman" w:cs="Times New Roman"/>
          <w:sz w:val="24"/>
          <w:szCs w:val="24"/>
        </w:rPr>
        <w:t>Qiagen</w:t>
      </w:r>
      <w:proofErr w:type="spellEnd"/>
      <w:r w:rsidRPr="005614DC">
        <w:rPr>
          <w:rFonts w:ascii="Times New Roman" w:hAnsi="Times New Roman" w:cs="Times New Roman"/>
          <w:sz w:val="24"/>
          <w:szCs w:val="24"/>
        </w:rPr>
        <w:t xml:space="preserve"> Q-buffer, RNase-free water, primer mix (</w:t>
      </w:r>
      <w:r w:rsidR="00FF58D6" w:rsidRPr="005614DC">
        <w:rPr>
          <w:rFonts w:ascii="Times New Roman" w:hAnsi="Times New Roman" w:cs="Times New Roman"/>
          <w:i/>
          <w:sz w:val="24"/>
          <w:szCs w:val="24"/>
        </w:rPr>
        <w:t>Pm</w:t>
      </w:r>
      <w:r w:rsidRPr="005614DC">
        <w:rPr>
          <w:rFonts w:ascii="Times New Roman" w:hAnsi="Times New Roman" w:cs="Times New Roman"/>
          <w:i/>
          <w:sz w:val="24"/>
          <w:szCs w:val="24"/>
        </w:rPr>
        <w:t xml:space="preserve"> </w:t>
      </w:r>
      <w:r w:rsidR="00FF58D6" w:rsidRPr="005614DC">
        <w:rPr>
          <w:rFonts w:ascii="Times New Roman" w:hAnsi="Times New Roman" w:cs="Times New Roman"/>
          <w:i/>
          <w:iCs/>
          <w:sz w:val="24"/>
          <w:szCs w:val="24"/>
        </w:rPr>
        <w:t xml:space="preserve">09 </w:t>
      </w:r>
      <w:r w:rsidRPr="005614DC">
        <w:rPr>
          <w:rFonts w:ascii="Times New Roman" w:hAnsi="Times New Roman" w:cs="Times New Roman"/>
          <w:sz w:val="24"/>
          <w:szCs w:val="24"/>
        </w:rPr>
        <w:t xml:space="preserve">and </w:t>
      </w:r>
      <w:r w:rsidR="00660A94" w:rsidRPr="005614DC">
        <w:rPr>
          <w:rFonts w:ascii="Times New Roman" w:hAnsi="Times New Roman" w:cs="Times New Roman"/>
          <w:i/>
          <w:iCs/>
          <w:sz w:val="24"/>
          <w:szCs w:val="24"/>
        </w:rPr>
        <w:t>Pm</w:t>
      </w:r>
      <w:r w:rsidR="00FF58D6" w:rsidRPr="005614DC">
        <w:rPr>
          <w:rFonts w:ascii="Times New Roman" w:hAnsi="Times New Roman" w:cs="Times New Roman"/>
          <w:i/>
          <w:iCs/>
          <w:sz w:val="24"/>
          <w:szCs w:val="24"/>
        </w:rPr>
        <w:t xml:space="preserve">10 </w:t>
      </w:r>
      <w:r w:rsidRPr="005614DC">
        <w:rPr>
          <w:rFonts w:ascii="Times New Roman" w:hAnsi="Times New Roman" w:cs="Times New Roman"/>
          <w:sz w:val="24"/>
          <w:szCs w:val="24"/>
        </w:rPr>
        <w:t xml:space="preserve">at 0.025 μM, </w:t>
      </w:r>
      <w:r w:rsidR="00835A6B" w:rsidRPr="005614DC">
        <w:rPr>
          <w:rFonts w:ascii="Times New Roman" w:hAnsi="Times New Roman" w:cs="Times New Roman"/>
          <w:i/>
          <w:sz w:val="24"/>
          <w:szCs w:val="24"/>
        </w:rPr>
        <w:t>Pm</w:t>
      </w:r>
      <w:r w:rsidR="00FF58D6" w:rsidRPr="005614DC">
        <w:rPr>
          <w:rFonts w:ascii="Times New Roman" w:hAnsi="Times New Roman" w:cs="Times New Roman"/>
          <w:i/>
          <w:iCs/>
          <w:sz w:val="24"/>
          <w:szCs w:val="24"/>
        </w:rPr>
        <w:t xml:space="preserve">20 </w:t>
      </w:r>
      <w:r w:rsidRPr="005614DC">
        <w:rPr>
          <w:rFonts w:ascii="Times New Roman" w:hAnsi="Times New Roman" w:cs="Times New Roman"/>
          <w:sz w:val="24"/>
          <w:szCs w:val="24"/>
        </w:rPr>
        <w:t>at 0.05 μM, th</w:t>
      </w:r>
      <w:r w:rsidR="00CD5AB8" w:rsidRPr="005614DC">
        <w:rPr>
          <w:rFonts w:ascii="Times New Roman" w:hAnsi="Times New Roman" w:cs="Times New Roman"/>
          <w:sz w:val="24"/>
          <w:szCs w:val="24"/>
        </w:rPr>
        <w:t>e rest of the primers at 0.1 μM</w:t>
      </w:r>
      <w:r w:rsidRPr="005614DC">
        <w:rPr>
          <w:rFonts w:ascii="Times New Roman" w:hAnsi="Times New Roman" w:cs="Times New Roman"/>
          <w:sz w:val="24"/>
          <w:szCs w:val="24"/>
        </w:rPr>
        <w:t xml:space="preserve">), and 10–25 ng genomic DNA. </w:t>
      </w:r>
      <w:r w:rsidR="007804D4" w:rsidRPr="005614DC">
        <w:rPr>
          <w:rFonts w:ascii="Times New Roman" w:hAnsi="Times New Roman" w:cs="Times New Roman"/>
          <w:sz w:val="24"/>
          <w:szCs w:val="24"/>
        </w:rPr>
        <w:t xml:space="preserve">For </w:t>
      </w:r>
      <w:r w:rsidR="007804D4" w:rsidRPr="005614DC">
        <w:rPr>
          <w:rFonts w:ascii="Times New Roman" w:hAnsi="Times New Roman" w:cs="Times New Roman"/>
          <w:i/>
          <w:sz w:val="24"/>
          <w:szCs w:val="24"/>
        </w:rPr>
        <w:t>Pm</w:t>
      </w:r>
      <w:r w:rsidR="00660A94" w:rsidRPr="005614DC">
        <w:rPr>
          <w:rFonts w:ascii="Times New Roman" w:hAnsi="Times New Roman" w:cs="Times New Roman"/>
          <w:i/>
          <w:sz w:val="24"/>
          <w:szCs w:val="24"/>
        </w:rPr>
        <w:t>19</w:t>
      </w:r>
      <w:r w:rsidRPr="005614DC">
        <w:rPr>
          <w:rFonts w:ascii="Times New Roman" w:hAnsi="Times New Roman" w:cs="Times New Roman"/>
          <w:sz w:val="24"/>
          <w:szCs w:val="24"/>
        </w:rPr>
        <w:t xml:space="preserve">, the PCR was </w:t>
      </w:r>
      <w:r w:rsidRPr="005614DC">
        <w:rPr>
          <w:rFonts w:ascii="Times New Roman" w:hAnsi="Times New Roman" w:cs="Times New Roman"/>
          <w:sz w:val="24"/>
          <w:szCs w:val="24"/>
        </w:rPr>
        <w:lastRenderedPageBreak/>
        <w:t xml:space="preserve">carried out with a </w:t>
      </w:r>
      <w:r w:rsidR="00FC2EEE" w:rsidRPr="005614DC">
        <w:rPr>
          <w:rFonts w:ascii="Times New Roman" w:hAnsi="Times New Roman" w:cs="Times New Roman"/>
          <w:sz w:val="24"/>
          <w:szCs w:val="24"/>
        </w:rPr>
        <w:t xml:space="preserve">1X </w:t>
      </w:r>
      <w:r w:rsidRPr="005614DC">
        <w:rPr>
          <w:rFonts w:ascii="Times New Roman" w:hAnsi="Times New Roman" w:cs="Times New Roman"/>
          <w:sz w:val="24"/>
          <w:szCs w:val="24"/>
        </w:rPr>
        <w:t>PCR buffer (Invitrogen</w:t>
      </w:r>
      <w:r w:rsidR="00FC2EEE" w:rsidRPr="005614DC">
        <w:rPr>
          <w:rFonts w:ascii="Times New Roman" w:hAnsi="Times New Roman" w:cs="Times New Roman"/>
          <w:sz w:val="24"/>
          <w:szCs w:val="24"/>
        </w:rPr>
        <w:t xml:space="preserve"> Taq DNA Polymerase, recombinant, Invitrogen, USA</w:t>
      </w:r>
      <w:r w:rsidRPr="005614DC">
        <w:rPr>
          <w:rFonts w:ascii="Times New Roman" w:hAnsi="Times New Roman" w:cs="Times New Roman"/>
          <w:sz w:val="24"/>
          <w:szCs w:val="24"/>
        </w:rPr>
        <w:t>), 2 mM MgCl2, 0.4 μM M13</w:t>
      </w:r>
      <w:r w:rsidR="007804D4" w:rsidRPr="005614DC">
        <w:rPr>
          <w:rFonts w:ascii="Times New Roman" w:hAnsi="Times New Roman" w:cs="Times New Roman"/>
          <w:sz w:val="24"/>
          <w:szCs w:val="24"/>
        </w:rPr>
        <w:t>(-21)</w:t>
      </w:r>
      <w:r w:rsidRPr="005614DC">
        <w:rPr>
          <w:rFonts w:ascii="Times New Roman" w:hAnsi="Times New Roman" w:cs="Times New Roman"/>
          <w:sz w:val="24"/>
          <w:szCs w:val="24"/>
        </w:rPr>
        <w:t xml:space="preserve"> primer and reverse primer, 0.1 μM forward primer, 0.2 mM dNTP, 0.02 U/mL</w:t>
      </w:r>
      <w:r w:rsidR="00FC2EEE" w:rsidRPr="005614DC">
        <w:rPr>
          <w:rFonts w:ascii="Times New Roman" w:hAnsi="Times New Roman" w:cs="Times New Roman"/>
          <w:sz w:val="24"/>
          <w:szCs w:val="24"/>
        </w:rPr>
        <w:t xml:space="preserve"> Invitrogen</w:t>
      </w:r>
      <w:r w:rsidRPr="005614DC">
        <w:rPr>
          <w:rFonts w:ascii="Times New Roman" w:hAnsi="Times New Roman" w:cs="Times New Roman"/>
          <w:sz w:val="24"/>
          <w:szCs w:val="24"/>
        </w:rPr>
        <w:t xml:space="preserve"> Taq polymerase and 10–25 ng genomic DNA. Either standard or touch-down PCR regimes were applied (</w:t>
      </w:r>
      <w:r w:rsidR="00EC02EC" w:rsidRPr="005614DC">
        <w:rPr>
          <w:rFonts w:ascii="Times New Roman" w:hAnsi="Times New Roman" w:cs="Times New Roman"/>
          <w:sz w:val="24"/>
          <w:szCs w:val="24"/>
        </w:rPr>
        <w:t xml:space="preserve">Supplementary </w:t>
      </w:r>
      <w:r w:rsidRPr="005614DC">
        <w:rPr>
          <w:rFonts w:ascii="Times New Roman" w:hAnsi="Times New Roman" w:cs="Times New Roman"/>
          <w:sz w:val="24"/>
          <w:szCs w:val="24"/>
        </w:rPr>
        <w:t xml:space="preserve">Table </w:t>
      </w:r>
      <w:r w:rsidR="00EC02EC" w:rsidRPr="005614DC">
        <w:rPr>
          <w:rFonts w:ascii="Times New Roman" w:hAnsi="Times New Roman" w:cs="Times New Roman"/>
          <w:sz w:val="24"/>
          <w:szCs w:val="24"/>
        </w:rPr>
        <w:t>1</w:t>
      </w:r>
      <w:r w:rsidRPr="005614DC">
        <w:rPr>
          <w:rFonts w:ascii="Times New Roman" w:hAnsi="Times New Roman" w:cs="Times New Roman"/>
          <w:sz w:val="24"/>
          <w:szCs w:val="24"/>
        </w:rPr>
        <w:t xml:space="preserve">). Standard conditions were as follows: 94°C for 3 minutes </w:t>
      </w:r>
      <w:r w:rsidR="007804D4" w:rsidRPr="005614DC">
        <w:rPr>
          <w:rFonts w:ascii="Times New Roman" w:hAnsi="Times New Roman" w:cs="Times New Roman"/>
          <w:sz w:val="24"/>
          <w:szCs w:val="24"/>
        </w:rPr>
        <w:t xml:space="preserve">for </w:t>
      </w:r>
      <w:r w:rsidR="00835A6B" w:rsidRPr="005614DC">
        <w:rPr>
          <w:rFonts w:ascii="Times New Roman" w:hAnsi="Times New Roman" w:cs="Times New Roman"/>
          <w:i/>
          <w:sz w:val="24"/>
          <w:szCs w:val="24"/>
        </w:rPr>
        <w:t>Pm</w:t>
      </w:r>
      <w:r w:rsidR="00FC2EEE" w:rsidRPr="005614DC">
        <w:rPr>
          <w:rFonts w:ascii="Times New Roman" w:hAnsi="Times New Roman" w:cs="Times New Roman"/>
          <w:i/>
          <w:sz w:val="24"/>
          <w:szCs w:val="24"/>
        </w:rPr>
        <w:t>19</w:t>
      </w:r>
      <w:r w:rsidR="007804D4" w:rsidRPr="005614DC">
        <w:rPr>
          <w:rFonts w:ascii="Times New Roman" w:hAnsi="Times New Roman" w:cs="Times New Roman"/>
          <w:sz w:val="24"/>
          <w:szCs w:val="24"/>
        </w:rPr>
        <w:t xml:space="preserve"> </w:t>
      </w:r>
      <w:r w:rsidRPr="005614DC">
        <w:rPr>
          <w:rFonts w:ascii="Times New Roman" w:hAnsi="Times New Roman" w:cs="Times New Roman"/>
          <w:sz w:val="24"/>
          <w:szCs w:val="24"/>
        </w:rPr>
        <w:t xml:space="preserve"> or 95°C for 15 minutes for the directly labelled primers, then 30 cycles at</w:t>
      </w:r>
      <w:r w:rsidR="005A668C" w:rsidRPr="005614DC">
        <w:rPr>
          <w:rFonts w:ascii="Times New Roman" w:hAnsi="Times New Roman" w:cs="Times New Roman"/>
          <w:sz w:val="24"/>
          <w:szCs w:val="24"/>
        </w:rPr>
        <w:t xml:space="preserve"> 94°C (30 s)/Tm (30 s)/72°C (</w:t>
      </w:r>
      <w:r w:rsidRPr="005614DC">
        <w:rPr>
          <w:rFonts w:ascii="Times New Roman" w:hAnsi="Times New Roman" w:cs="Times New Roman"/>
          <w:sz w:val="24"/>
          <w:szCs w:val="24"/>
        </w:rPr>
        <w:t>60 s). Touch-down conditions were as follows: 94°C (3 min), then 20 cycles at 94°C (30 s)/63°C (decreasing by 0.5°C/cycle, 30 s)/72°C (</w:t>
      </w:r>
      <w:r w:rsidR="005A668C" w:rsidRPr="005614DC">
        <w:rPr>
          <w:rFonts w:ascii="Times New Roman" w:hAnsi="Times New Roman" w:cs="Times New Roman"/>
          <w:sz w:val="24"/>
          <w:szCs w:val="24"/>
        </w:rPr>
        <w:t>3</w:t>
      </w:r>
      <w:r w:rsidRPr="005614DC">
        <w:rPr>
          <w:rFonts w:ascii="Times New Roman" w:hAnsi="Times New Roman" w:cs="Times New Roman"/>
          <w:sz w:val="24"/>
          <w:szCs w:val="24"/>
        </w:rPr>
        <w:t>0–60 s) followed by 20 cycles at 94°C (30 s)/53°C (30 s)/72°C (</w:t>
      </w:r>
      <w:r w:rsidR="005A668C" w:rsidRPr="005614DC">
        <w:rPr>
          <w:rFonts w:ascii="Times New Roman" w:hAnsi="Times New Roman" w:cs="Times New Roman"/>
          <w:sz w:val="24"/>
          <w:szCs w:val="24"/>
        </w:rPr>
        <w:t>3</w:t>
      </w:r>
      <w:r w:rsidRPr="005614DC">
        <w:rPr>
          <w:rFonts w:ascii="Times New Roman" w:hAnsi="Times New Roman" w:cs="Times New Roman"/>
          <w:sz w:val="24"/>
          <w:szCs w:val="24"/>
        </w:rPr>
        <w:t xml:space="preserve">0–60 s). </w:t>
      </w:r>
      <w:r w:rsidR="007804D4" w:rsidRPr="005614DC">
        <w:rPr>
          <w:rFonts w:ascii="Times New Roman" w:hAnsi="Times New Roman" w:cs="Times New Roman"/>
          <w:sz w:val="24"/>
          <w:szCs w:val="24"/>
        </w:rPr>
        <w:t xml:space="preserve">The </w:t>
      </w:r>
      <w:r w:rsidRPr="005614DC">
        <w:rPr>
          <w:rFonts w:ascii="Times New Roman" w:hAnsi="Times New Roman" w:cs="Times New Roman"/>
          <w:sz w:val="24"/>
          <w:szCs w:val="24"/>
        </w:rPr>
        <w:t xml:space="preserve">regime </w:t>
      </w:r>
      <w:r w:rsidR="007804D4" w:rsidRPr="005614DC">
        <w:rPr>
          <w:rFonts w:ascii="Times New Roman" w:hAnsi="Times New Roman" w:cs="Times New Roman"/>
          <w:sz w:val="24"/>
          <w:szCs w:val="24"/>
        </w:rPr>
        <w:t xml:space="preserve">was </w:t>
      </w:r>
      <w:r w:rsidRPr="005614DC">
        <w:rPr>
          <w:rFonts w:ascii="Times New Roman" w:hAnsi="Times New Roman" w:cs="Times New Roman"/>
          <w:sz w:val="24"/>
          <w:szCs w:val="24"/>
        </w:rPr>
        <w:t xml:space="preserve">followed by 8 cycles at 94°C (30 s)/53°C (30 s)/72°C (20–60 s) </w:t>
      </w:r>
      <w:r w:rsidR="005A668C" w:rsidRPr="005614DC">
        <w:rPr>
          <w:rFonts w:ascii="Times New Roman" w:hAnsi="Times New Roman" w:cs="Times New Roman"/>
          <w:sz w:val="24"/>
          <w:szCs w:val="24"/>
        </w:rPr>
        <w:t xml:space="preserve">for </w:t>
      </w:r>
      <w:r w:rsidR="007804D4" w:rsidRPr="005614DC">
        <w:rPr>
          <w:rFonts w:ascii="Times New Roman" w:hAnsi="Times New Roman" w:cs="Times New Roman"/>
          <w:i/>
          <w:sz w:val="24"/>
          <w:szCs w:val="24"/>
        </w:rPr>
        <w:t>Pm</w:t>
      </w:r>
      <w:r w:rsidR="00660A94" w:rsidRPr="005614DC">
        <w:rPr>
          <w:rFonts w:ascii="Times New Roman" w:hAnsi="Times New Roman" w:cs="Times New Roman"/>
          <w:i/>
          <w:sz w:val="24"/>
          <w:szCs w:val="24"/>
        </w:rPr>
        <w:t>19</w:t>
      </w:r>
      <w:r w:rsidR="00FC2EEE" w:rsidRPr="005614DC">
        <w:rPr>
          <w:rFonts w:ascii="Times New Roman" w:hAnsi="Times New Roman" w:cs="Times New Roman"/>
          <w:sz w:val="24"/>
          <w:szCs w:val="24"/>
        </w:rPr>
        <w:t>.</w:t>
      </w:r>
      <w:r w:rsidRPr="005614DC">
        <w:rPr>
          <w:rFonts w:ascii="Times New Roman" w:hAnsi="Times New Roman" w:cs="Times New Roman"/>
          <w:sz w:val="24"/>
          <w:szCs w:val="24"/>
        </w:rPr>
        <w:t xml:space="preserve"> A final extension at 72°C was applied for all reactions for 30 or 10 minutes</w:t>
      </w:r>
      <w:r w:rsidR="008D74CA" w:rsidRPr="005614DC">
        <w:rPr>
          <w:rFonts w:ascii="Times New Roman" w:hAnsi="Times New Roman" w:cs="Times New Roman"/>
          <w:sz w:val="24"/>
          <w:szCs w:val="24"/>
        </w:rPr>
        <w:t>, depending on using Multiplex PCR buffer or not, respectively</w:t>
      </w:r>
      <w:r w:rsidRPr="005614DC">
        <w:rPr>
          <w:rFonts w:ascii="Times New Roman" w:hAnsi="Times New Roman" w:cs="Times New Roman"/>
          <w:sz w:val="24"/>
          <w:szCs w:val="24"/>
        </w:rPr>
        <w:t xml:space="preserve">. The PCR regime, annealing temperature and elongation time were estimated according to the primer pair properties, and these thermocycling conditions are shown in </w:t>
      </w:r>
      <w:r w:rsidR="00EC02EC" w:rsidRPr="005614DC">
        <w:rPr>
          <w:rFonts w:ascii="Times New Roman" w:hAnsi="Times New Roman" w:cs="Times New Roman"/>
          <w:sz w:val="24"/>
          <w:szCs w:val="24"/>
        </w:rPr>
        <w:t xml:space="preserve">Supplementary </w:t>
      </w:r>
      <w:r w:rsidRPr="005614DC">
        <w:rPr>
          <w:rFonts w:ascii="Times New Roman" w:hAnsi="Times New Roman" w:cs="Times New Roman"/>
          <w:sz w:val="24"/>
          <w:szCs w:val="24"/>
        </w:rPr>
        <w:t xml:space="preserve">Table </w:t>
      </w:r>
      <w:r w:rsidR="00EC02EC" w:rsidRPr="005614DC">
        <w:rPr>
          <w:rFonts w:ascii="Times New Roman" w:hAnsi="Times New Roman" w:cs="Times New Roman"/>
          <w:sz w:val="24"/>
          <w:szCs w:val="24"/>
        </w:rPr>
        <w:t>1</w:t>
      </w:r>
      <w:r w:rsidRPr="005614DC">
        <w:rPr>
          <w:rFonts w:ascii="Times New Roman" w:hAnsi="Times New Roman" w:cs="Times New Roman"/>
          <w:sz w:val="24"/>
          <w:szCs w:val="24"/>
        </w:rPr>
        <w:t>. The multiplexed amplicons were electrophoresed on a commercial ABI 3730 Genetic Analyzer along with a size standard GeneScan™-500 LIZ® (Applied Biosystems). The resulting genotyping data were analysed with a Microsatellite Plug-in in Geneious Pro 5.5.6</w:t>
      </w:r>
      <w:r w:rsidR="00EB7409" w:rsidRPr="005614DC">
        <w:rPr>
          <w:rFonts w:ascii="Times New Roman" w:hAnsi="Times New Roman" w:cs="Times New Roman"/>
          <w:sz w:val="24"/>
          <w:szCs w:val="24"/>
        </w:rPr>
        <w:t xml:space="preserve"> (Biomatters, New Zealand)</w:t>
      </w:r>
      <w:r w:rsidRPr="005614DC">
        <w:rPr>
          <w:rFonts w:ascii="Times New Roman" w:hAnsi="Times New Roman" w:cs="Times New Roman"/>
          <w:sz w:val="24"/>
          <w:szCs w:val="24"/>
        </w:rPr>
        <w:t xml:space="preserve">. The genotyping data were imported into GenAlex 6.5 </w:t>
      </w:r>
      <w:r w:rsidR="00C57F96" w:rsidRPr="005614DC">
        <w:rPr>
          <w:rFonts w:ascii="Times New Roman" w:hAnsi="Times New Roman" w:cs="Times New Roman"/>
          <w:sz w:val="24"/>
          <w:szCs w:val="24"/>
        </w:rPr>
        <w:fldChar w:fldCharType="begin"/>
      </w:r>
      <w:r w:rsidR="008F4AA6">
        <w:rPr>
          <w:rFonts w:ascii="Times New Roman" w:hAnsi="Times New Roman" w:cs="Times New Roman"/>
          <w:sz w:val="24"/>
          <w:szCs w:val="24"/>
        </w:rPr>
        <w:instrText xml:space="preserve"> ADDIN EN.CITE &lt;EndNote&gt;&lt;Cite&gt;&lt;Author&gt;Peakall&lt;/Author&gt;&lt;Year&gt;2006&lt;/Year&gt;&lt;RecNum&gt;32&lt;/RecNum&gt;&lt;DisplayText&gt;[2]&lt;/DisplayText&gt;&lt;record&gt;&lt;rec-number&gt;32&lt;/rec-number&gt;&lt;foreign-keys&gt;&lt;key app="EN" db-id="zzs5e0dxms2zv1exxan552dhzr2xsatfw5fa" timestamp="1524122667"&gt;32&lt;/key&gt;&lt;/foreign-keys&gt;&lt;ref-type name="Journal Article"&gt;17&lt;/ref-type&gt;&lt;contributors&gt;&lt;authors&gt;&lt;author&gt;Peakall, ROD&lt;/author&gt;&lt;author&gt;Smouse, Peter E&lt;/author&gt;&lt;/authors&gt;&lt;/contributors&gt;&lt;titles&gt;&lt;title&gt;GENALEX 6: genetic analysis in Excel. Population genetic software for teaching and research&lt;/title&gt;&lt;secondary-title&gt;&lt;style face="normal" font="default" size="100%"&gt;Mol &lt;/style&gt;&lt;style face="normal" font="default" charset="162" size="100%"&gt;E&lt;/style&gt;&lt;style face="normal" font="default" size="100%"&gt;col &lt;/style&gt;&lt;style face="normal" font="default" charset="162" size="100%"&gt;N&lt;/style&gt;&lt;style face="normal" font="default" size="100%"&gt;otes&lt;/style&gt;&lt;/secondary-title&gt;&lt;/titles&gt;&lt;periodical&gt;&lt;full-title&gt;Mol Ecol Notes&lt;/full-title&gt;&lt;/periodical&gt;&lt;pages&gt;288-295&lt;/pages&gt;&lt;volume&gt;6&lt;/volume&gt;&lt;number&gt;1&lt;/number&gt;&lt;dates&gt;&lt;year&gt;2006&lt;/year&gt;&lt;/dates&gt;&lt;isbn&gt;1471-8286&lt;/isbn&gt;&lt;urls&gt;&lt;/urls&gt;&lt;/record&gt;&lt;/Cite&gt;&lt;/EndNote&gt;</w:instrText>
      </w:r>
      <w:r w:rsidR="00C57F96" w:rsidRPr="005614DC">
        <w:rPr>
          <w:rFonts w:ascii="Times New Roman" w:hAnsi="Times New Roman" w:cs="Times New Roman"/>
          <w:sz w:val="24"/>
          <w:szCs w:val="24"/>
        </w:rPr>
        <w:fldChar w:fldCharType="separate"/>
      </w:r>
      <w:r w:rsidR="005614DC">
        <w:rPr>
          <w:rFonts w:ascii="Times New Roman" w:hAnsi="Times New Roman" w:cs="Times New Roman"/>
          <w:noProof/>
          <w:sz w:val="24"/>
          <w:szCs w:val="24"/>
        </w:rPr>
        <w:t>[2]</w:t>
      </w:r>
      <w:r w:rsidR="00C57F96" w:rsidRPr="005614DC">
        <w:rPr>
          <w:rFonts w:ascii="Times New Roman" w:hAnsi="Times New Roman" w:cs="Times New Roman"/>
          <w:sz w:val="24"/>
          <w:szCs w:val="24"/>
        </w:rPr>
        <w:fldChar w:fldCharType="end"/>
      </w:r>
      <w:r w:rsidRPr="005614DC">
        <w:rPr>
          <w:rFonts w:ascii="Times New Roman" w:hAnsi="Times New Roman" w:cs="Times New Roman"/>
          <w:sz w:val="24"/>
          <w:szCs w:val="24"/>
        </w:rPr>
        <w:t xml:space="preserve">, which is an Excel Add-In to convert the data into the necessary format for further analysis. Alternatively, PGDSPIDER V2.0.7.2 </w:t>
      </w:r>
      <w:r w:rsidR="00C57F96" w:rsidRPr="005614DC">
        <w:rPr>
          <w:rFonts w:ascii="Times New Roman" w:hAnsi="Times New Roman" w:cs="Times New Roman"/>
          <w:sz w:val="24"/>
          <w:szCs w:val="24"/>
        </w:rPr>
        <w:fldChar w:fldCharType="begin"/>
      </w:r>
      <w:r w:rsidR="005614DC">
        <w:rPr>
          <w:rFonts w:ascii="Times New Roman" w:hAnsi="Times New Roman" w:cs="Times New Roman"/>
          <w:sz w:val="24"/>
          <w:szCs w:val="24"/>
        </w:rPr>
        <w:instrText xml:space="preserve"> ADDIN EN.CITE &lt;EndNote&gt;&lt;Cite&gt;&lt;Author&gt;Lischer&lt;/Author&gt;&lt;Year&gt;2012&lt;/Year&gt;&lt;RecNum&gt;85&lt;/RecNum&gt;&lt;DisplayText&gt;[3]&lt;/DisplayText&gt;&lt;record&gt;&lt;rec-number&gt;85&lt;/rec-number&gt;&lt;foreign-keys&gt;&lt;key app="EN" db-id="xdvxrwfrnedtaqefax6p2wvrdxesdpts9rrs" timestamp="1491382138"&gt;85&lt;/key&gt;&lt;/foreign-keys&gt;&lt;ref-type name="Journal Article"&gt;17&lt;/ref-type&gt;&lt;contributors&gt;&lt;authors&gt;&lt;author&gt;Lischer, HEL&lt;/author&gt;&lt;author&gt;Excoffier, Laurent&lt;/author&gt;&lt;/authors&gt;&lt;/contributors&gt;&lt;titles&gt;&lt;title&gt;PGDSpider: an automated data conversion tool for connecting population genetics and genomics programs&lt;/title&gt;&lt;secondary-title&gt;Bioinformatics&lt;/secondary-title&gt;&lt;/titles&gt;&lt;periodical&gt;&lt;full-title&gt;Bioinformatics&lt;/full-title&gt;&lt;/periodical&gt;&lt;pages&gt;298-299&lt;/pages&gt;&lt;volume&gt;28&lt;/volume&gt;&lt;number&gt;2&lt;/number&gt;&lt;dates&gt;&lt;year&gt;2012&lt;/year&gt;&lt;/dates&gt;&lt;isbn&gt;1367-4803&lt;/isbn&gt;&lt;urls&gt;&lt;/urls&gt;&lt;/record&gt;&lt;/Cite&gt;&lt;/EndNote&gt;</w:instrText>
      </w:r>
      <w:r w:rsidR="00C57F96" w:rsidRPr="005614DC">
        <w:rPr>
          <w:rFonts w:ascii="Times New Roman" w:hAnsi="Times New Roman" w:cs="Times New Roman"/>
          <w:sz w:val="24"/>
          <w:szCs w:val="24"/>
        </w:rPr>
        <w:fldChar w:fldCharType="separate"/>
      </w:r>
      <w:r w:rsidR="005614DC">
        <w:rPr>
          <w:rFonts w:ascii="Times New Roman" w:hAnsi="Times New Roman" w:cs="Times New Roman"/>
          <w:noProof/>
          <w:sz w:val="24"/>
          <w:szCs w:val="24"/>
        </w:rPr>
        <w:t>[3]</w:t>
      </w:r>
      <w:r w:rsidR="00C57F96" w:rsidRPr="005614DC">
        <w:rPr>
          <w:rFonts w:ascii="Times New Roman" w:hAnsi="Times New Roman" w:cs="Times New Roman"/>
          <w:sz w:val="24"/>
          <w:szCs w:val="24"/>
        </w:rPr>
        <w:fldChar w:fldCharType="end"/>
      </w:r>
      <w:r w:rsidRPr="005614DC">
        <w:rPr>
          <w:rFonts w:ascii="Times New Roman" w:hAnsi="Times New Roman" w:cs="Times New Roman"/>
          <w:sz w:val="24"/>
          <w:szCs w:val="24"/>
        </w:rPr>
        <w:t xml:space="preserve"> was used for the data conversions.</w:t>
      </w:r>
    </w:p>
    <w:p w:rsidR="00C07E5A" w:rsidRPr="006211BC" w:rsidRDefault="00CE1D0E" w:rsidP="00435836">
      <w:pPr>
        <w:pStyle w:val="Caption"/>
        <w:spacing w:after="240" w:line="276" w:lineRule="auto"/>
        <w:rPr>
          <w:b/>
        </w:rPr>
      </w:pPr>
      <w:r w:rsidRPr="006211BC">
        <w:rPr>
          <w:b/>
        </w:rPr>
        <w:t>Table</w:t>
      </w:r>
      <w:r w:rsidR="00B76AC0">
        <w:rPr>
          <w:b/>
        </w:rPr>
        <w:t xml:space="preserve"> B</w:t>
      </w:r>
      <w:r w:rsidRPr="006211BC">
        <w:rPr>
          <w:b/>
        </w:rPr>
        <w:t>.</w:t>
      </w:r>
      <w:r w:rsidR="00C07E5A" w:rsidRPr="006211BC">
        <w:rPr>
          <w:b/>
        </w:rPr>
        <w:t xml:space="preserve"> PCR annealing temperature and elongation time for microsatellite markers.</w:t>
      </w:r>
    </w:p>
    <w:tbl>
      <w:tblPr>
        <w:tblStyle w:val="AkGlgeleme1"/>
        <w:tblW w:w="0" w:type="auto"/>
        <w:jc w:val="center"/>
        <w:tblLook w:val="04A0" w:firstRow="1" w:lastRow="0" w:firstColumn="1" w:lastColumn="0" w:noHBand="0" w:noVBand="1"/>
      </w:tblPr>
      <w:tblGrid>
        <w:gridCol w:w="3394"/>
        <w:gridCol w:w="2844"/>
        <w:gridCol w:w="2196"/>
      </w:tblGrid>
      <w:tr w:rsidR="006E1BE5" w:rsidRPr="005614DC" w:rsidTr="00A6376F">
        <w:trPr>
          <w:cnfStyle w:val="100000000000" w:firstRow="1" w:lastRow="0" w:firstColumn="0" w:lastColumn="0" w:oddVBand="0" w:evenVBand="0" w:oddHBand="0"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0" w:type="auto"/>
          </w:tcPr>
          <w:p w:rsidR="006E1BE5" w:rsidRPr="005614DC" w:rsidRDefault="006E1BE5" w:rsidP="005F07C3">
            <w:pPr>
              <w:jc w:val="center"/>
              <w:rPr>
                <w:sz w:val="22"/>
                <w:szCs w:val="22"/>
              </w:rPr>
            </w:pPr>
            <w:r w:rsidRPr="005614DC">
              <w:rPr>
                <w:sz w:val="22"/>
                <w:szCs w:val="22"/>
              </w:rPr>
              <w:t>Locus ID</w:t>
            </w:r>
          </w:p>
        </w:tc>
        <w:tc>
          <w:tcPr>
            <w:tcW w:w="0" w:type="auto"/>
          </w:tcPr>
          <w:p w:rsidR="006E1BE5" w:rsidRPr="005614DC" w:rsidRDefault="006E1BE5" w:rsidP="005F07C3">
            <w:pPr>
              <w:jc w:val="center"/>
              <w:cnfStyle w:val="100000000000" w:firstRow="1" w:lastRow="0" w:firstColumn="0" w:lastColumn="0" w:oddVBand="0" w:evenVBand="0" w:oddHBand="0" w:evenHBand="0" w:firstRowFirstColumn="0" w:firstRowLastColumn="0" w:lastRowFirstColumn="0" w:lastRowLastColumn="0"/>
              <w:rPr>
                <w:sz w:val="22"/>
                <w:szCs w:val="22"/>
              </w:rPr>
            </w:pPr>
            <w:r w:rsidRPr="005614DC">
              <w:rPr>
                <w:sz w:val="22"/>
                <w:szCs w:val="22"/>
              </w:rPr>
              <w:t>Annealing temperature (˚C)</w:t>
            </w:r>
          </w:p>
        </w:tc>
        <w:tc>
          <w:tcPr>
            <w:tcW w:w="0" w:type="auto"/>
          </w:tcPr>
          <w:p w:rsidR="006E1BE5" w:rsidRPr="005614DC" w:rsidRDefault="006E1BE5" w:rsidP="005F07C3">
            <w:pPr>
              <w:jc w:val="center"/>
              <w:cnfStyle w:val="100000000000" w:firstRow="1" w:lastRow="0" w:firstColumn="0" w:lastColumn="0" w:oddVBand="0" w:evenVBand="0" w:oddHBand="0" w:evenHBand="0" w:firstRowFirstColumn="0" w:firstRowLastColumn="0" w:lastRowFirstColumn="0" w:lastRowLastColumn="0"/>
              <w:rPr>
                <w:sz w:val="22"/>
                <w:szCs w:val="22"/>
              </w:rPr>
            </w:pPr>
            <w:r w:rsidRPr="005614DC">
              <w:rPr>
                <w:sz w:val="22"/>
                <w:szCs w:val="22"/>
              </w:rPr>
              <w:t>Elongation time (sec)</w:t>
            </w:r>
          </w:p>
        </w:tc>
      </w:tr>
      <w:tr w:rsidR="006E1BE5" w:rsidRPr="005614DC" w:rsidTr="00A6376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0" w:type="auto"/>
          </w:tcPr>
          <w:p w:rsidR="006E1BE5" w:rsidRPr="005614DC" w:rsidRDefault="00835A6B" w:rsidP="00D062F2">
            <w:pPr>
              <w:jc w:val="center"/>
              <w:rPr>
                <w:sz w:val="22"/>
                <w:szCs w:val="22"/>
                <w:lang w:val="sv-SE"/>
              </w:rPr>
            </w:pPr>
            <w:r w:rsidRPr="005614DC">
              <w:rPr>
                <w:i/>
                <w:sz w:val="22"/>
                <w:szCs w:val="22"/>
                <w:lang w:val="sv-SE"/>
              </w:rPr>
              <w:t>Pm</w:t>
            </w:r>
            <w:r w:rsidR="00660A94" w:rsidRPr="005614DC">
              <w:rPr>
                <w:i/>
                <w:sz w:val="22"/>
                <w:szCs w:val="22"/>
                <w:lang w:val="sv-SE"/>
              </w:rPr>
              <w:t>0</w:t>
            </w:r>
            <w:r w:rsidR="006E1BE5" w:rsidRPr="005614DC">
              <w:rPr>
                <w:i/>
                <w:sz w:val="22"/>
                <w:szCs w:val="22"/>
                <w:lang w:val="sv-SE"/>
              </w:rPr>
              <w:t>1</w:t>
            </w:r>
            <w:r w:rsidR="006E1BE5" w:rsidRPr="005614DC">
              <w:rPr>
                <w:sz w:val="22"/>
                <w:szCs w:val="22"/>
                <w:lang w:val="sv-SE"/>
              </w:rPr>
              <w:t xml:space="preserve">, </w:t>
            </w:r>
            <w:r w:rsidR="00660A94" w:rsidRPr="005614DC">
              <w:rPr>
                <w:i/>
                <w:sz w:val="22"/>
                <w:szCs w:val="22"/>
                <w:lang w:val="sv-SE"/>
              </w:rPr>
              <w:t>Pm</w:t>
            </w:r>
            <w:r w:rsidR="00D062F2" w:rsidRPr="005614DC">
              <w:rPr>
                <w:i/>
                <w:sz w:val="22"/>
                <w:szCs w:val="22"/>
                <w:lang w:val="sv-SE"/>
              </w:rPr>
              <w:t>08</w:t>
            </w:r>
            <w:r w:rsidR="00660A94" w:rsidRPr="005614DC">
              <w:rPr>
                <w:sz w:val="22"/>
                <w:szCs w:val="22"/>
                <w:lang w:val="sv-SE"/>
              </w:rPr>
              <w:t xml:space="preserve">, </w:t>
            </w:r>
            <w:r w:rsidR="00660A94" w:rsidRPr="005614DC">
              <w:rPr>
                <w:i/>
                <w:sz w:val="22"/>
                <w:szCs w:val="22"/>
                <w:lang w:val="sv-SE"/>
              </w:rPr>
              <w:t>Pm</w:t>
            </w:r>
            <w:r w:rsidR="00D062F2" w:rsidRPr="005614DC">
              <w:rPr>
                <w:i/>
                <w:sz w:val="22"/>
                <w:szCs w:val="22"/>
                <w:lang w:val="sv-SE"/>
              </w:rPr>
              <w:t>09</w:t>
            </w:r>
            <w:r w:rsidR="006E1BE5" w:rsidRPr="005614DC">
              <w:rPr>
                <w:sz w:val="22"/>
                <w:szCs w:val="22"/>
                <w:lang w:val="sv-SE"/>
              </w:rPr>
              <w:t xml:space="preserve">, </w:t>
            </w:r>
            <w:r w:rsidR="00660A94" w:rsidRPr="005614DC">
              <w:rPr>
                <w:i/>
                <w:sz w:val="22"/>
                <w:szCs w:val="22"/>
                <w:lang w:val="sv-SE"/>
              </w:rPr>
              <w:t>Pm</w:t>
            </w:r>
            <w:r w:rsidR="00D062F2" w:rsidRPr="005614DC">
              <w:rPr>
                <w:i/>
                <w:sz w:val="22"/>
                <w:szCs w:val="22"/>
                <w:lang w:val="sv-SE"/>
              </w:rPr>
              <w:t>10</w:t>
            </w:r>
            <w:r w:rsidR="006E1BE5" w:rsidRPr="005614DC">
              <w:rPr>
                <w:sz w:val="22"/>
                <w:szCs w:val="22"/>
                <w:lang w:val="sv-SE"/>
              </w:rPr>
              <w:t xml:space="preserve">, </w:t>
            </w:r>
            <w:r w:rsidR="00660A94" w:rsidRPr="005614DC">
              <w:rPr>
                <w:sz w:val="22"/>
                <w:szCs w:val="22"/>
                <w:lang w:val="sv-SE"/>
              </w:rPr>
              <w:t>†</w:t>
            </w:r>
            <w:r w:rsidR="00660A94" w:rsidRPr="005614DC">
              <w:rPr>
                <w:i/>
                <w:sz w:val="22"/>
                <w:szCs w:val="22"/>
                <w:lang w:val="sv-SE"/>
              </w:rPr>
              <w:t>Pm</w:t>
            </w:r>
            <w:r w:rsidR="00D062F2" w:rsidRPr="005614DC">
              <w:rPr>
                <w:i/>
                <w:sz w:val="22"/>
                <w:szCs w:val="22"/>
                <w:lang w:val="sv-SE"/>
              </w:rPr>
              <w:t>19</w:t>
            </w:r>
          </w:p>
        </w:tc>
        <w:tc>
          <w:tcPr>
            <w:tcW w:w="0" w:type="auto"/>
          </w:tcPr>
          <w:p w:rsidR="006E1BE5" w:rsidRPr="005614DC" w:rsidRDefault="006E1BE5" w:rsidP="005F07C3">
            <w:pPr>
              <w:jc w:val="cente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57</w:t>
            </w:r>
          </w:p>
        </w:tc>
        <w:tc>
          <w:tcPr>
            <w:tcW w:w="0" w:type="auto"/>
          </w:tcPr>
          <w:p w:rsidR="006E1BE5" w:rsidRPr="005614DC" w:rsidRDefault="006E1BE5" w:rsidP="005F07C3">
            <w:pPr>
              <w:jc w:val="cente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60</w:t>
            </w:r>
          </w:p>
        </w:tc>
      </w:tr>
      <w:tr w:rsidR="006E1BE5" w:rsidRPr="005614DC" w:rsidTr="00A6376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0" w:type="auto"/>
          </w:tcPr>
          <w:p w:rsidR="006E1BE5" w:rsidRPr="005614DC" w:rsidRDefault="00660A94" w:rsidP="00D062F2">
            <w:pPr>
              <w:jc w:val="center"/>
              <w:rPr>
                <w:sz w:val="22"/>
                <w:szCs w:val="22"/>
                <w:lang w:val="sv-SE"/>
              </w:rPr>
            </w:pPr>
            <w:r w:rsidRPr="005614DC">
              <w:rPr>
                <w:i/>
                <w:sz w:val="22"/>
                <w:szCs w:val="22"/>
                <w:lang w:val="sv-SE"/>
              </w:rPr>
              <w:t>Pm</w:t>
            </w:r>
            <w:r w:rsidR="00D062F2" w:rsidRPr="005614DC">
              <w:rPr>
                <w:i/>
                <w:sz w:val="22"/>
                <w:szCs w:val="22"/>
                <w:lang w:val="sv-SE"/>
              </w:rPr>
              <w:t>0</w:t>
            </w:r>
            <w:r w:rsidR="006E1BE5" w:rsidRPr="005614DC">
              <w:rPr>
                <w:i/>
                <w:sz w:val="22"/>
                <w:szCs w:val="22"/>
                <w:lang w:val="sv-SE"/>
              </w:rPr>
              <w:t>2</w:t>
            </w:r>
            <w:r w:rsidR="006E1BE5" w:rsidRPr="005614DC">
              <w:rPr>
                <w:sz w:val="22"/>
                <w:szCs w:val="22"/>
                <w:lang w:val="sv-SE"/>
              </w:rPr>
              <w:t xml:space="preserve">, </w:t>
            </w:r>
            <w:r w:rsidRPr="005614DC">
              <w:rPr>
                <w:i/>
                <w:sz w:val="22"/>
                <w:szCs w:val="22"/>
                <w:lang w:val="sv-SE"/>
              </w:rPr>
              <w:t>Pm</w:t>
            </w:r>
            <w:r w:rsidR="00D062F2" w:rsidRPr="005614DC">
              <w:rPr>
                <w:i/>
                <w:sz w:val="22"/>
                <w:szCs w:val="22"/>
                <w:lang w:val="sv-SE"/>
              </w:rPr>
              <w:t>07</w:t>
            </w:r>
            <w:r w:rsidR="006E1BE5" w:rsidRPr="005614DC">
              <w:rPr>
                <w:sz w:val="22"/>
                <w:szCs w:val="22"/>
                <w:lang w:val="sv-SE"/>
              </w:rPr>
              <w:t>,</w:t>
            </w:r>
            <w:r w:rsidR="00EE7082" w:rsidRPr="005614DC">
              <w:rPr>
                <w:i/>
                <w:sz w:val="22"/>
                <w:szCs w:val="22"/>
                <w:lang w:val="sv-SE"/>
              </w:rPr>
              <w:t xml:space="preserve"> Pm11,</w:t>
            </w:r>
            <w:r w:rsidR="006E1BE5" w:rsidRPr="005614DC">
              <w:rPr>
                <w:sz w:val="22"/>
                <w:szCs w:val="22"/>
                <w:lang w:val="sv-SE"/>
              </w:rPr>
              <w:t xml:space="preserve"> </w:t>
            </w:r>
            <w:r w:rsidRPr="005614DC">
              <w:rPr>
                <w:i/>
                <w:sz w:val="22"/>
                <w:szCs w:val="22"/>
                <w:lang w:val="sv-SE"/>
              </w:rPr>
              <w:t>Pm</w:t>
            </w:r>
            <w:r w:rsidR="00D062F2" w:rsidRPr="005614DC">
              <w:rPr>
                <w:i/>
                <w:sz w:val="22"/>
                <w:szCs w:val="22"/>
                <w:lang w:val="sv-SE"/>
              </w:rPr>
              <w:t>13</w:t>
            </w:r>
            <w:r w:rsidR="006E1BE5" w:rsidRPr="005614DC">
              <w:rPr>
                <w:sz w:val="22"/>
                <w:szCs w:val="22"/>
                <w:lang w:val="sv-SE"/>
              </w:rPr>
              <w:t xml:space="preserve">, </w:t>
            </w:r>
            <w:r w:rsidRPr="005614DC">
              <w:rPr>
                <w:i/>
                <w:sz w:val="22"/>
                <w:szCs w:val="22"/>
                <w:lang w:val="sv-SE"/>
              </w:rPr>
              <w:t>Pm</w:t>
            </w:r>
            <w:r w:rsidR="00D062F2" w:rsidRPr="005614DC">
              <w:rPr>
                <w:i/>
                <w:sz w:val="22"/>
                <w:szCs w:val="22"/>
                <w:lang w:val="sv-SE"/>
              </w:rPr>
              <w:t>17</w:t>
            </w:r>
          </w:p>
        </w:tc>
        <w:tc>
          <w:tcPr>
            <w:tcW w:w="0" w:type="auto"/>
          </w:tcPr>
          <w:p w:rsidR="006E1BE5" w:rsidRPr="005614DC" w:rsidRDefault="006E1BE5" w:rsidP="005F07C3">
            <w:pPr>
              <w:jc w:val="cente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63 to 53*</w:t>
            </w:r>
          </w:p>
        </w:tc>
        <w:tc>
          <w:tcPr>
            <w:tcW w:w="0" w:type="auto"/>
          </w:tcPr>
          <w:p w:rsidR="006E1BE5" w:rsidRPr="005614DC" w:rsidRDefault="006E1BE5" w:rsidP="005F07C3">
            <w:pPr>
              <w:jc w:val="cente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60</w:t>
            </w:r>
          </w:p>
        </w:tc>
      </w:tr>
      <w:tr w:rsidR="006E1BE5" w:rsidRPr="005614DC" w:rsidTr="00A6376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0" w:type="auto"/>
          </w:tcPr>
          <w:p w:rsidR="006E1BE5" w:rsidRPr="005614DC" w:rsidRDefault="00660A94" w:rsidP="00EE7082">
            <w:pPr>
              <w:jc w:val="center"/>
              <w:rPr>
                <w:sz w:val="22"/>
                <w:szCs w:val="22"/>
              </w:rPr>
            </w:pPr>
            <w:r w:rsidRPr="005614DC">
              <w:rPr>
                <w:i/>
                <w:sz w:val="22"/>
                <w:szCs w:val="22"/>
              </w:rPr>
              <w:t>Pm</w:t>
            </w:r>
            <w:r w:rsidR="00D062F2" w:rsidRPr="005614DC">
              <w:rPr>
                <w:i/>
                <w:sz w:val="22"/>
                <w:szCs w:val="22"/>
              </w:rPr>
              <w:t>20</w:t>
            </w:r>
            <w:r w:rsidR="006E1BE5" w:rsidRPr="005614DC">
              <w:rPr>
                <w:sz w:val="22"/>
                <w:szCs w:val="22"/>
              </w:rPr>
              <w:t xml:space="preserve">, </w:t>
            </w:r>
            <w:r w:rsidRPr="005614DC">
              <w:rPr>
                <w:i/>
                <w:sz w:val="22"/>
                <w:szCs w:val="22"/>
              </w:rPr>
              <w:t>Pm</w:t>
            </w:r>
            <w:r w:rsidR="00EE7082" w:rsidRPr="005614DC">
              <w:rPr>
                <w:i/>
                <w:sz w:val="22"/>
                <w:szCs w:val="22"/>
              </w:rPr>
              <w:t>23</w:t>
            </w:r>
          </w:p>
        </w:tc>
        <w:tc>
          <w:tcPr>
            <w:tcW w:w="0" w:type="auto"/>
          </w:tcPr>
          <w:p w:rsidR="006E1BE5" w:rsidRPr="005614DC" w:rsidRDefault="006E1BE5" w:rsidP="005F07C3">
            <w:pPr>
              <w:jc w:val="cente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63 to 53*</w:t>
            </w:r>
          </w:p>
        </w:tc>
        <w:tc>
          <w:tcPr>
            <w:tcW w:w="0" w:type="auto"/>
          </w:tcPr>
          <w:p w:rsidR="006E1BE5" w:rsidRPr="005614DC" w:rsidRDefault="006E1BE5" w:rsidP="005F07C3">
            <w:pPr>
              <w:jc w:val="cente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30</w:t>
            </w:r>
          </w:p>
        </w:tc>
      </w:tr>
    </w:tbl>
    <w:p w:rsidR="00E0141D" w:rsidRPr="005614DC" w:rsidRDefault="006E1BE5" w:rsidP="00A6376F">
      <w:pPr>
        <w:spacing w:line="240" w:lineRule="auto"/>
        <w:rPr>
          <w:rFonts w:ascii="Times New Roman" w:hAnsi="Times New Roman" w:cs="Times New Roman"/>
          <w:lang w:eastAsia="en-NZ"/>
        </w:rPr>
      </w:pPr>
      <w:r w:rsidRPr="005614DC">
        <w:rPr>
          <w:rFonts w:ascii="Times New Roman" w:hAnsi="Times New Roman" w:cs="Times New Roman"/>
          <w:lang w:eastAsia="en-NZ"/>
        </w:rPr>
        <w:t>* Touchdown regime</w:t>
      </w:r>
      <w:r w:rsidR="00660A94" w:rsidRPr="005614DC">
        <w:rPr>
          <w:rFonts w:ascii="Times New Roman" w:hAnsi="Times New Roman" w:cs="Times New Roman"/>
          <w:lang w:eastAsia="en-NZ"/>
        </w:rPr>
        <w:t>.</w:t>
      </w:r>
      <w:r w:rsidRPr="005614DC">
        <w:rPr>
          <w:rFonts w:ascii="Times New Roman" w:hAnsi="Times New Roman" w:cs="Times New Roman"/>
          <w:lang w:eastAsia="en-NZ"/>
        </w:rPr>
        <w:t xml:space="preserve"> </w:t>
      </w:r>
      <w:r w:rsidRPr="005614DC">
        <w:rPr>
          <w:rFonts w:ascii="Times New Roman" w:eastAsia="MS Mincho" w:hAnsi="Times New Roman" w:cs="Times New Roman"/>
          <w:lang w:eastAsia="ja-JP"/>
        </w:rPr>
        <w:t>†</w:t>
      </w:r>
      <w:r w:rsidR="00660A94" w:rsidRPr="005614DC">
        <w:rPr>
          <w:rFonts w:ascii="Times New Roman" w:eastAsia="MS Mincho" w:hAnsi="Times New Roman" w:cs="Times New Roman"/>
          <w:lang w:eastAsia="ja-JP"/>
        </w:rPr>
        <w:t>F</w:t>
      </w:r>
      <w:r w:rsidRPr="005614DC">
        <w:rPr>
          <w:rFonts w:ascii="Times New Roman" w:eastAsia="MS Mincho" w:hAnsi="Times New Roman" w:cs="Times New Roman"/>
          <w:lang w:eastAsia="ja-JP"/>
        </w:rPr>
        <w:t>orward primer</w:t>
      </w:r>
      <w:r w:rsidR="000602B0" w:rsidRPr="005614DC">
        <w:rPr>
          <w:rFonts w:ascii="Times New Roman" w:eastAsia="MS Mincho" w:hAnsi="Times New Roman" w:cs="Times New Roman"/>
          <w:lang w:eastAsia="ja-JP"/>
        </w:rPr>
        <w:t xml:space="preserve"> was</w:t>
      </w:r>
      <w:r w:rsidRPr="005614DC">
        <w:rPr>
          <w:rFonts w:ascii="Times New Roman" w:eastAsia="MS Mincho" w:hAnsi="Times New Roman" w:cs="Times New Roman"/>
          <w:lang w:eastAsia="ja-JP"/>
        </w:rPr>
        <w:t xml:space="preserve"> tagged with a </w:t>
      </w:r>
      <w:r w:rsidR="00D062F2" w:rsidRPr="005614DC">
        <w:rPr>
          <w:rFonts w:ascii="Times New Roman" w:eastAsia="MS Mincho" w:hAnsi="Times New Roman" w:cs="Times New Roman"/>
          <w:lang w:eastAsia="ja-JP"/>
        </w:rPr>
        <w:t xml:space="preserve">universal </w:t>
      </w:r>
      <w:proofErr w:type="gramStart"/>
      <w:r w:rsidR="00D062F2" w:rsidRPr="005614DC">
        <w:rPr>
          <w:rFonts w:ascii="Times New Roman" w:eastAsia="MS Mincho" w:hAnsi="Times New Roman" w:cs="Times New Roman"/>
          <w:lang w:eastAsia="ja-JP"/>
        </w:rPr>
        <w:t>M13</w:t>
      </w:r>
      <w:r w:rsidR="00660A94" w:rsidRPr="005614DC">
        <w:rPr>
          <w:rFonts w:ascii="Times New Roman" w:eastAsia="MS Mincho" w:hAnsi="Times New Roman" w:cs="Times New Roman"/>
          <w:lang w:eastAsia="ja-JP"/>
        </w:rPr>
        <w:t>(</w:t>
      </w:r>
      <w:proofErr w:type="gramEnd"/>
      <w:r w:rsidR="00660A94" w:rsidRPr="005614DC">
        <w:rPr>
          <w:rFonts w:ascii="Times New Roman" w:eastAsia="MS Mincho" w:hAnsi="Times New Roman" w:cs="Times New Roman"/>
          <w:lang w:eastAsia="ja-JP"/>
        </w:rPr>
        <w:t>-21) sequence; a third primer with the M13(-21)-sequence and tagged with  a 5’-fluorescent dye (6-FAM) were used for amplification. Otherwise, forward primer</w:t>
      </w:r>
      <w:r w:rsidR="002D01DB" w:rsidRPr="005614DC">
        <w:rPr>
          <w:rFonts w:ascii="Times New Roman" w:eastAsia="MS Mincho" w:hAnsi="Times New Roman" w:cs="Times New Roman"/>
          <w:lang w:eastAsia="ja-JP"/>
        </w:rPr>
        <w:t>s</w:t>
      </w:r>
      <w:r w:rsidR="00660A94" w:rsidRPr="005614DC">
        <w:rPr>
          <w:rFonts w:ascii="Times New Roman" w:eastAsia="MS Mincho" w:hAnsi="Times New Roman" w:cs="Times New Roman"/>
          <w:lang w:eastAsia="ja-JP"/>
        </w:rPr>
        <w:t xml:space="preserve"> </w:t>
      </w:r>
      <w:r w:rsidR="000602B0" w:rsidRPr="005614DC">
        <w:rPr>
          <w:rFonts w:ascii="Times New Roman" w:eastAsia="MS Mincho" w:hAnsi="Times New Roman" w:cs="Times New Roman"/>
          <w:lang w:eastAsia="ja-JP"/>
        </w:rPr>
        <w:t xml:space="preserve">were </w:t>
      </w:r>
      <w:r w:rsidR="00660A94" w:rsidRPr="005614DC">
        <w:rPr>
          <w:rFonts w:ascii="Times New Roman" w:eastAsia="MS Mincho" w:hAnsi="Times New Roman" w:cs="Times New Roman"/>
          <w:lang w:eastAsia="ja-JP"/>
        </w:rPr>
        <w:t>tagged with a</w:t>
      </w:r>
      <w:r w:rsidR="00D062F2" w:rsidRPr="005614DC">
        <w:rPr>
          <w:rFonts w:ascii="Times New Roman" w:eastAsia="MS Mincho" w:hAnsi="Times New Roman" w:cs="Times New Roman"/>
          <w:lang w:eastAsia="ja-JP"/>
        </w:rPr>
        <w:t xml:space="preserve"> fluorescent dye.</w:t>
      </w:r>
    </w:p>
    <w:p w:rsidR="00BA306D" w:rsidRPr="00082670" w:rsidRDefault="0046577B" w:rsidP="0046577B">
      <w:pPr>
        <w:pStyle w:val="Heading3"/>
        <w:spacing w:before="0"/>
        <w:rPr>
          <w:lang w:bidi="en-US"/>
        </w:rPr>
      </w:pPr>
      <w:r>
        <w:lastRenderedPageBreak/>
        <w:t xml:space="preserve">Amplification of </w:t>
      </w:r>
      <w:r w:rsidR="00BA306D" w:rsidRPr="00082670">
        <w:rPr>
          <w:lang w:bidi="en-US"/>
        </w:rPr>
        <w:t>mtDNA markers</w:t>
      </w:r>
    </w:p>
    <w:p w:rsidR="00082670" w:rsidRPr="005614DC" w:rsidRDefault="00EC02EC" w:rsidP="0046577B">
      <w:pPr>
        <w:pStyle w:val="PARAGRAPH"/>
      </w:pPr>
      <w:r w:rsidRPr="005614DC">
        <w:t>Mitochondrial DNA sequences for the cytochrome B (</w:t>
      </w:r>
      <w:r w:rsidR="007147DD" w:rsidRPr="005614DC">
        <w:rPr>
          <w:i/>
        </w:rPr>
        <w:t>C</w:t>
      </w:r>
      <w:r w:rsidR="009422F7" w:rsidRPr="005614DC">
        <w:rPr>
          <w:i/>
        </w:rPr>
        <w:t>ytB</w:t>
      </w:r>
      <w:r w:rsidRPr="005614DC">
        <w:t>) and co-oxidase 1 (</w:t>
      </w:r>
      <w:r w:rsidR="00265B93" w:rsidRPr="005614DC">
        <w:rPr>
          <w:i/>
        </w:rPr>
        <w:t>COI</w:t>
      </w:r>
      <w:r w:rsidRPr="005614DC">
        <w:t xml:space="preserve">) genes of three </w:t>
      </w:r>
      <w:proofErr w:type="spellStart"/>
      <w:r w:rsidRPr="005614DC">
        <w:t>Nudipleuroubranch</w:t>
      </w:r>
      <w:proofErr w:type="spellEnd"/>
      <w:r w:rsidRPr="005614DC">
        <w:t xml:space="preserve"> species, </w:t>
      </w:r>
      <w:proofErr w:type="spellStart"/>
      <w:r w:rsidRPr="005614DC">
        <w:rPr>
          <w:i/>
        </w:rPr>
        <w:t>Notodoris</w:t>
      </w:r>
      <w:proofErr w:type="spellEnd"/>
      <w:r w:rsidRPr="005614DC">
        <w:rPr>
          <w:i/>
        </w:rPr>
        <w:t xml:space="preserve"> </w:t>
      </w:r>
      <w:proofErr w:type="spellStart"/>
      <w:r w:rsidRPr="005614DC">
        <w:rPr>
          <w:i/>
        </w:rPr>
        <w:t>gardineri</w:t>
      </w:r>
      <w:proofErr w:type="spellEnd"/>
      <w:r w:rsidRPr="005614DC">
        <w:t xml:space="preserve">, </w:t>
      </w:r>
      <w:r w:rsidRPr="005614DC">
        <w:rPr>
          <w:i/>
        </w:rPr>
        <w:t>Chromodis</w:t>
      </w:r>
      <w:r w:rsidRPr="005614DC">
        <w:t xml:space="preserve"> </w:t>
      </w:r>
      <w:r w:rsidRPr="005614DC">
        <w:rPr>
          <w:i/>
        </w:rPr>
        <w:t>magnifica</w:t>
      </w:r>
      <w:r w:rsidRPr="005614DC">
        <w:t xml:space="preserve"> and </w:t>
      </w:r>
      <w:r w:rsidRPr="005614DC">
        <w:rPr>
          <w:i/>
        </w:rPr>
        <w:t>Berthellina</w:t>
      </w:r>
      <w:r w:rsidRPr="005614DC">
        <w:t xml:space="preserve"> sp. TLT-2006 </w:t>
      </w:r>
      <w:r w:rsidR="00C57F96" w:rsidRPr="005614DC">
        <w:fldChar w:fldCharType="begin"/>
      </w:r>
      <w:r w:rsidR="005614DC">
        <w:instrText xml:space="preserve"> ADDIN EN.CITE &lt;EndNote&gt;&lt;Cite&gt;&lt;Author&gt;Medina&lt;/Author&gt;&lt;Year&gt;2000&lt;/Year&gt;&lt;RecNum&gt;86&lt;/RecNum&gt;&lt;DisplayText&gt;[4]&lt;/DisplayText&gt;&lt;record&gt;&lt;rec-number&gt;86&lt;/rec-number&gt;&lt;foreign-keys&gt;&lt;key app="EN" db-id="xdvxrwfrnedtaqefax6p2wvrdxesdpts9rrs" timestamp="1491382138"&gt;86&lt;/key&gt;&lt;/foreign-keys&gt;&lt;ref-type name="Journal Article"&gt;17&lt;/ref-type&gt;&lt;contributors&gt;&lt;authors&gt;&lt;author&gt;Medina, M.&lt;/author&gt;&lt;author&gt;Walsh, P. J.&lt;/author&gt;&lt;/authors&gt;&lt;/contributors&gt;&lt;auth-address&gt;Division of Marine Biology and Fisheries, Rosenstiel School of Marine and Atmospheric Science, University of Miami, 4600 Rickenbacker Causeway, Miami, Florida 33149, USA. medina@evol5.mbl.edu&lt;/auth-address&gt;&lt;titles&gt;&lt;title&gt;Molecular systematics of the order anaspidea based on mitochondrial DNA sequence (12S, 16S, and COI)&lt;/title&gt;&lt;secondary-title&gt;Mol Phylogenet Evol&lt;/secondary-title&gt;&lt;/titles&gt;&lt;periodical&gt;&lt;full-title&gt;Mol Phylogenet Evol&lt;/full-title&gt;&lt;/periodical&gt;&lt;pages&gt;41-58&lt;/pages&gt;&lt;volume&gt;15&lt;/volume&gt;&lt;number&gt;1&lt;/number&gt;&lt;keywords&gt;&lt;keyword&gt;Animals&lt;/keyword&gt;&lt;keyword&gt;Base Sequence&lt;/keyword&gt;&lt;keyword&gt;DNA, Mitochondrial/chemistry/*genetics&lt;/keyword&gt;&lt;keyword&gt;Electron Transport Complex IV/genetics&lt;/keyword&gt;&lt;keyword&gt;Evolution, Molecular&lt;/keyword&gt;&lt;keyword&gt;Genetic Variation&lt;/keyword&gt;&lt;keyword&gt;Models, Molecular&lt;/keyword&gt;&lt;keyword&gt;Molecular Sequence Data&lt;/keyword&gt;&lt;keyword&gt;Molecular Structure&lt;/keyword&gt;&lt;keyword&gt;Mollusca/classification/*genetics&lt;/keyword&gt;&lt;keyword&gt;*Phylogeny&lt;/keyword&gt;&lt;keyword&gt;RNA, Ribosomal/chemistry/genetics&lt;/keyword&gt;&lt;keyword&gt;RNA, Ribosomal, 16S/chemistry/genetics&lt;/keyword&gt;&lt;/keywords&gt;&lt;dates&gt;&lt;year&gt;2000&lt;/year&gt;&lt;pub-dates&gt;&lt;date&gt;Apr&lt;/date&gt;&lt;/pub-dates&gt;&lt;/dates&gt;&lt;isbn&gt;1055-7903 (Print)&amp;#xD;1055-7903 (Linking)&lt;/isbn&gt;&lt;accession-num&gt;10764534&lt;/accession-num&gt;&lt;urls&gt;&lt;related-urls&gt;&lt;url&gt;http://www.ncbi.nlm.nih.gov/pubmed/10764534&lt;/url&gt;&lt;/related-urls&gt;&lt;/urls&gt;&lt;electronic-resource-num&gt;10.1006/mpev.1999.0736&lt;/electronic-resource-num&gt;&lt;/record&gt;&lt;/Cite&gt;&lt;/EndNote&gt;</w:instrText>
      </w:r>
      <w:r w:rsidR="00C57F96" w:rsidRPr="005614DC">
        <w:fldChar w:fldCharType="separate"/>
      </w:r>
      <w:r w:rsidR="005614DC">
        <w:rPr>
          <w:noProof/>
        </w:rPr>
        <w:t>[4]</w:t>
      </w:r>
      <w:r w:rsidR="00C57F96" w:rsidRPr="005614DC">
        <w:fldChar w:fldCharType="end"/>
      </w:r>
      <w:r w:rsidRPr="005614DC">
        <w:t xml:space="preserve">, and partial COI sequences of </w:t>
      </w:r>
      <w:r w:rsidRPr="005614DC">
        <w:rPr>
          <w:i/>
        </w:rPr>
        <w:t>P. maculata</w:t>
      </w:r>
      <w:r w:rsidRPr="005614DC">
        <w:t xml:space="preserve"> </w:t>
      </w:r>
      <w:r w:rsidR="00C57F96" w:rsidRPr="005614DC">
        <w:fldChar w:fldCharType="begin"/>
      </w:r>
      <w:r w:rsidR="008F4AA6">
        <w:instrText xml:space="preserve"> ADDIN EN.CITE &lt;EndNote&gt;&lt;Cite&gt;&lt;Author&gt;Wood&lt;/Author&gt;&lt;Year&gt;2012&lt;/Year&gt;&lt;RecNum&gt;2&lt;/RecNum&gt;&lt;DisplayText&gt;[5]&lt;/DisplayText&gt;&lt;record&gt;&lt;rec-number&gt;2&lt;/rec-number&gt;&lt;foreign-keys&gt;&lt;key app="EN" db-id="zzs5e0dxms2zv1exxan552dhzr2xsatfw5fa" timestamp="1524122649"&gt;2&lt;/key&gt;&lt;/foreign-keys&gt;&lt;ref-type name="Journal Article"&gt;17&lt;/ref-type&gt;&lt;contributors&gt;&lt;authors&gt;&lt;author&gt;Wood, S. A.&lt;/author&gt;&lt;author&gt;Taylor, D. I.&lt;/author&gt;&lt;author&gt;McNabb, P.&lt;/author&gt;&lt;author&gt;Walker, J.&lt;/author&gt;&lt;author&gt;Adamson, J.&lt;/author&gt;&lt;author&gt;Cary, S. C.&lt;/author&gt;&lt;/authors&gt;&lt;/contributors&gt;&lt;auth-address&gt;Cawthron Institute, Private Bag 2, Nelson 7042, New Zealand. susie.wood@cawthron.org.nz&lt;/auth-address&gt;&lt;titles&gt;&lt;title&gt;&lt;style face="normal" font="default" size="100%"&gt;Tetrodotoxin concentrations in &lt;/style&gt;&lt;style face="italic" font="default" size="100%"&gt;Pleurobranchaea maculata&lt;/style&gt;&lt;style face="normal" font="default" size="100%"&gt;: temporal, spatial and individual variability from New Zealand populations&lt;/style&gt;&lt;/title&gt;&lt;secondary-title&gt;Mar Drugs&lt;/secondary-title&gt;&lt;/titles&gt;&lt;periodical&gt;&lt;full-title&gt;Mar Drugs&lt;/full-title&gt;&lt;/periodical&gt;&lt;pages&gt;163-76&lt;/pages&gt;&lt;volume&gt;10&lt;/volume&gt;&lt;number&gt;1&lt;/number&gt;&lt;keywords&gt;&lt;keyword&gt;Animals&lt;/keyword&gt;&lt;keyword&gt;Larva/chemistry&lt;/keyword&gt;&lt;keyword&gt;New Zealand&lt;/keyword&gt;&lt;keyword&gt;Ovum/chemistry&lt;/keyword&gt;&lt;keyword&gt;Pleurobranchaea/*chemistry/growth &amp;amp; development&lt;/keyword&gt;&lt;keyword&gt;Tetrodotoxin/*analysis&lt;/keyword&gt;&lt;keyword&gt;Pleurobranchaea maculata&lt;/keyword&gt;&lt;keyword&gt;geographic variability&lt;/keyword&gt;&lt;keyword&gt;temporal variability&lt;/keyword&gt;&lt;keyword&gt;tetrodotoxin&lt;/keyword&gt;&lt;/keywords&gt;&lt;dates&gt;&lt;year&gt;2012&lt;/year&gt;&lt;pub-dates&gt;&lt;date&gt;Jan&lt;/date&gt;&lt;/pub-dates&gt;&lt;/dates&gt;&lt;isbn&gt;1660-3397 (Electronic)&amp;#xD;1660-3397 (Linking)&lt;/isbn&gt;&lt;accession-num&gt;22363228&lt;/accession-num&gt;&lt;urls&gt;&lt;related-urls&gt;&lt;url&gt;&lt;style face="underline" font="default" size="100%"&gt;http://www.ncbi.nlm.nih.gov/pubmed/22363228&lt;/style&gt;&lt;/url&gt;&lt;/related-urls&gt;&lt;/urls&gt;&lt;custom2&gt;3280535&lt;/custom2&gt;&lt;electronic-resource-num&gt;10.3390/md10010163&lt;/electronic-resource-num&gt;&lt;/record&gt;&lt;/Cite&gt;&lt;/EndNote&gt;</w:instrText>
      </w:r>
      <w:r w:rsidR="00C57F96" w:rsidRPr="005614DC">
        <w:fldChar w:fldCharType="separate"/>
      </w:r>
      <w:r w:rsidR="005614DC">
        <w:rPr>
          <w:noProof/>
        </w:rPr>
        <w:t>[5]</w:t>
      </w:r>
      <w:r w:rsidR="00C57F96" w:rsidRPr="005614DC">
        <w:fldChar w:fldCharType="end"/>
      </w:r>
      <w:r w:rsidRPr="005614DC">
        <w:t xml:space="preserve"> were obtained from Genbank. The sequences were aligned using the Geneious multiple alignment tool, and several primer pairs were designed using the most conserved regions to cover as much of the genes as possible with Primer in Geneious 5.6.5. The list of the mtDNA primers used during this study </w:t>
      </w:r>
      <w:proofErr w:type="gramStart"/>
      <w:r w:rsidRPr="005614DC">
        <w:t>can be found</w:t>
      </w:r>
      <w:proofErr w:type="gramEnd"/>
      <w:r w:rsidRPr="005614DC">
        <w:t xml:space="preserve"> in </w:t>
      </w:r>
      <w:r w:rsidR="00017DEB" w:rsidRPr="005614DC">
        <w:t xml:space="preserve">Supplementary </w:t>
      </w:r>
      <w:r w:rsidR="0046577B">
        <w:fldChar w:fldCharType="begin"/>
      </w:r>
      <w:r w:rsidR="0046577B">
        <w:instrText xml:space="preserve"> REF _Ref422492193 \h  \* MERGEFORMAT </w:instrText>
      </w:r>
      <w:r w:rsidR="0046577B">
        <w:fldChar w:fldCharType="separate"/>
      </w:r>
      <w:r w:rsidR="00017DEB" w:rsidRPr="005614DC">
        <w:t>Table 2</w:t>
      </w:r>
      <w:r w:rsidR="0046577B">
        <w:fldChar w:fldCharType="end"/>
      </w:r>
      <w:r w:rsidRPr="005614DC">
        <w:t xml:space="preserve">. In addition, universal </w:t>
      </w:r>
      <w:r w:rsidR="00265B93" w:rsidRPr="005614DC">
        <w:rPr>
          <w:i/>
        </w:rPr>
        <w:t>COI</w:t>
      </w:r>
      <w:r w:rsidRPr="005614DC">
        <w:t xml:space="preserve"> </w:t>
      </w:r>
      <w:r w:rsidR="00C57F96" w:rsidRPr="005614DC">
        <w:fldChar w:fldCharType="begin"/>
      </w:r>
      <w:r w:rsidR="005614DC">
        <w:instrText xml:space="preserve"> ADDIN EN.CITE &lt;EndNote&gt;&lt;Cite&gt;&lt;Author&gt;Folmer&lt;/Author&gt;&lt;Year&gt;1994&lt;/Year&gt;&lt;RecNum&gt;87&lt;/RecNum&gt;&lt;DisplayText&gt;[6]&lt;/DisplayText&gt;&lt;record&gt;&lt;rec-number&gt;87&lt;/rec-number&gt;&lt;foreign-keys&gt;&lt;key app="EN" db-id="xdvxrwfrnedtaqefax6p2wvrdxesdpts9rrs" timestamp="1491382139"&gt;87&lt;/key&gt;&lt;/foreign-keys&gt;&lt;ref-type name="Journal Article"&gt;17&lt;/ref-type&gt;&lt;contributors&gt;&lt;authors&gt;&lt;author&gt;&lt;style face="normal" font="default" size="100%"&gt;Folmer&lt;/style&gt;&lt;style face="normal" font="default" charset="162" size="100%"&gt;,&lt;/style&gt;&lt;style face="normal" font="default" size="100%"&gt; O&lt;/style&gt;&lt;/author&gt;&lt;author&gt;&lt;style face="normal" font="default" size="100%"&gt;Black&lt;/style&gt;&lt;style face="normal" font="default" charset="162" size="100%"&gt;,&lt;/style&gt;&lt;style face="normal" font="default" size="100%"&gt; M&lt;/style&gt;&lt;/author&gt;&lt;author&gt;&lt;style face="normal" font="default" size="100%"&gt;Hoeh&lt;/style&gt;&lt;style face="normal" font="default" charset="162" size="100%"&gt;,&lt;/style&gt;&lt;style face="normal" font="default" size="100%"&gt; W&lt;/style&gt;&lt;/author&gt;&lt;author&gt;Lutz R,&lt;/author&gt;&lt;author&gt;Vrijenhoek, R&lt;/author&gt;&lt;/authors&gt;&lt;/contributors&gt;&lt;titles&gt;&lt;title&gt;DNA primers for amplification of mitochondrial cytochrome c oxidase subunit I from diverse metazoan invertebrates&lt;/title&gt;&lt;secondary-title&gt;Mol Mar Biol Biotechnol&lt;/secondary-title&gt;&lt;/titles&gt;&lt;periodical&gt;&lt;full-title&gt;Mol Mar Biol Biotechnol&lt;/full-title&gt;&lt;/periodical&gt;&lt;pages&gt;294-299&lt;/pages&gt;&lt;volume&gt;3&lt;/volume&gt;&lt;number&gt;5&lt;/number&gt;&lt;dates&gt;&lt;year&gt;1994&lt;/year&gt;&lt;/dates&gt;&lt;urls&gt;&lt;/urls&gt;&lt;/record&gt;&lt;/Cite&gt;&lt;/EndNote&gt;</w:instrText>
      </w:r>
      <w:r w:rsidR="00C57F96" w:rsidRPr="005614DC">
        <w:fldChar w:fldCharType="separate"/>
      </w:r>
      <w:r w:rsidR="005614DC">
        <w:rPr>
          <w:noProof/>
        </w:rPr>
        <w:t>[6]</w:t>
      </w:r>
      <w:r w:rsidR="00C57F96" w:rsidRPr="005614DC">
        <w:fldChar w:fldCharType="end"/>
      </w:r>
      <w:r w:rsidRPr="005614DC">
        <w:t xml:space="preserve">, 16S </w:t>
      </w:r>
      <w:r w:rsidR="00265B93" w:rsidRPr="005614DC">
        <w:rPr>
          <w:i/>
        </w:rPr>
        <w:t>rRNA</w:t>
      </w:r>
      <w:r w:rsidRPr="005614DC">
        <w:t xml:space="preserve"> </w:t>
      </w:r>
      <w:r w:rsidR="00C57F96" w:rsidRPr="005614DC">
        <w:fldChar w:fldCharType="begin"/>
      </w:r>
      <w:r w:rsidR="005614DC">
        <w:instrText xml:space="preserve"> ADDIN EN.CITE &lt;EndNote&gt;&lt;Cite&gt;&lt;Author&gt;Palumbi&lt;/Author&gt;&lt;Year&gt;1991&lt;/Year&gt;&lt;RecNum&gt;88&lt;/RecNum&gt;&lt;DisplayText&gt;[7]&lt;/DisplayText&gt;&lt;record&gt;&lt;rec-number&gt;88&lt;/rec-number&gt;&lt;foreign-keys&gt;&lt;key app="EN" db-id="xdvxrwfrnedtaqefax6p2wvrdxesdpts9rrs" timestamp="1491382139"&gt;88&lt;/key&gt;&lt;/foreign-keys&gt;&lt;ref-type name="Journal Article"&gt;17&lt;/ref-type&gt;&lt;contributors&gt;&lt;authors&gt;&lt;author&gt;Palumbi, Steve&lt;/author&gt;&lt;/authors&gt;&lt;/contributors&gt;&lt;titles&gt;&lt;title&gt;&lt;style face="normal" font="default" size="100%"&gt;Simple fool&amp;apos;s guide to PCR&lt;/style&gt;&lt;style face="normal" font="default" charset="162" size="100%"&gt;. &lt;/style&gt;&lt;style face="normal" font="default" size="100%"&gt;Privately published.&lt;/style&gt;&lt;/title&gt;&lt;/titles&gt;&lt;dates&gt;&lt;year&gt;1991&lt;/year&gt;&lt;/dates&gt;&lt;urls&gt;&lt;/urls&gt;&lt;/record&gt;&lt;/Cite&gt;&lt;/EndNote&gt;</w:instrText>
      </w:r>
      <w:r w:rsidR="00C57F96" w:rsidRPr="005614DC">
        <w:fldChar w:fldCharType="separate"/>
      </w:r>
      <w:r w:rsidR="005614DC">
        <w:rPr>
          <w:noProof/>
        </w:rPr>
        <w:t>[7]</w:t>
      </w:r>
      <w:r w:rsidR="00C57F96" w:rsidRPr="005614DC">
        <w:fldChar w:fldCharType="end"/>
      </w:r>
      <w:r w:rsidRPr="005614DC">
        <w:t xml:space="preserve"> and universal </w:t>
      </w:r>
      <w:r w:rsidR="009422F7" w:rsidRPr="005614DC">
        <w:rPr>
          <w:i/>
        </w:rPr>
        <w:t>cytB</w:t>
      </w:r>
      <w:r w:rsidRPr="005614DC">
        <w:t xml:space="preserve"> primers from Merritt </w:t>
      </w:r>
      <w:r w:rsidRPr="005614DC">
        <w:rPr>
          <w:i/>
        </w:rPr>
        <w:t>et al</w:t>
      </w:r>
      <w:r w:rsidRPr="005614DC">
        <w:t xml:space="preserve">. </w:t>
      </w:r>
      <w:r w:rsidR="00C57F96" w:rsidRPr="005614DC">
        <w:fldChar w:fldCharType="begin"/>
      </w:r>
      <w:r w:rsidR="005614DC">
        <w:instrText xml:space="preserve"> ADDIN EN.CITE &lt;EndNote&gt;&lt;Cite ExcludeAuth="1"&gt;&lt;Author&gt;Merritt&lt;/Author&gt;&lt;Year&gt;1998&lt;/Year&gt;&lt;RecNum&gt;89&lt;/RecNum&gt;&lt;DisplayText&gt;[8]&lt;/DisplayText&gt;&lt;record&gt;&lt;rec-number&gt;89&lt;/rec-number&gt;&lt;foreign-keys&gt;&lt;key app="EN" db-id="xdvxrwfrnedtaqefax6p2wvrdxesdpts9rrs" timestamp="1491382139"&gt;89&lt;/key&gt;&lt;/foreign-keys&gt;&lt;ref-type name="Journal Article"&gt;17&lt;/ref-type&gt;&lt;contributors&gt;&lt;authors&gt;&lt;author&gt;Merritt, TJS&lt;/author&gt;&lt;author&gt;Shi, L&lt;/author&gt;&lt;author&gt;Chase, MC&lt;/author&gt;&lt;author&gt;Rex, MA&lt;/author&gt;&lt;author&gt;Etter, RJ&lt;/author&gt;&lt;author&gt;Quattro, JM&lt;/author&gt;&lt;/authors&gt;&lt;/contributors&gt;&lt;titles&gt;&lt;title&gt;Universal cytochrome b primers facilitate intraspecific studies in molluscan taxa&lt;/title&gt;&lt;secondary-title&gt;&lt;style face="normal" font="default" size="100%"&gt;Mol &lt;/style&gt;&lt;style face="normal" font="default" charset="162" size="100%"&gt;M&lt;/style&gt;&lt;style face="normal" font="default" size="100%"&gt;ar &lt;/style&gt;&lt;style face="normal" font="default" charset="162" size="100%"&gt;B&lt;/style&gt;&lt;style face="normal" font="default" size="100%"&gt;iol &lt;/style&gt;&lt;style face="normal" font="default" charset="162" size="100%"&gt;B&lt;/style&gt;&lt;style face="normal" font="default" size="100%"&gt;iotechn&lt;/style&gt;&lt;/secondary-title&gt;&lt;/titles&gt;&lt;periodical&gt;&lt;full-title&gt;Mol Mar Biol Biotechn&lt;/full-title&gt;&lt;/periodical&gt;&lt;pages&gt;7-11&lt;/pages&gt;&lt;volume&gt;7&lt;/volume&gt;&lt;dates&gt;&lt;year&gt;1998&lt;/year&gt;&lt;/dates&gt;&lt;isbn&gt;1053-6426&lt;/isbn&gt;&lt;urls&gt;&lt;/urls&gt;&lt;/record&gt;&lt;/Cite&gt;&lt;/EndNote&gt;</w:instrText>
      </w:r>
      <w:r w:rsidR="00C57F96" w:rsidRPr="005614DC">
        <w:fldChar w:fldCharType="separate"/>
      </w:r>
      <w:r w:rsidR="005614DC">
        <w:rPr>
          <w:noProof/>
        </w:rPr>
        <w:t>[8]</w:t>
      </w:r>
      <w:r w:rsidR="00C57F96" w:rsidRPr="005614DC">
        <w:fldChar w:fldCharType="end"/>
      </w:r>
      <w:r w:rsidRPr="005614DC">
        <w:t xml:space="preserve"> which were modified in this study based on </w:t>
      </w:r>
      <w:proofErr w:type="spellStart"/>
      <w:r w:rsidRPr="005614DC">
        <w:t>Nudipleuroubranch</w:t>
      </w:r>
      <w:proofErr w:type="spellEnd"/>
      <w:r w:rsidRPr="005614DC">
        <w:t xml:space="preserve"> alignment were used to amplify fragments of the genes. Universal COI primer pair did not work. Therefore, only universal reverse</w:t>
      </w:r>
      <w:r w:rsidR="007A2F26" w:rsidRPr="005614DC">
        <w:t xml:space="preserve"> </w:t>
      </w:r>
      <w:r w:rsidR="00265B93" w:rsidRPr="005614DC">
        <w:rPr>
          <w:i/>
        </w:rPr>
        <w:t>COI</w:t>
      </w:r>
      <w:r w:rsidR="007A2F26" w:rsidRPr="005614DC">
        <w:t xml:space="preserve"> primer from Folmer </w:t>
      </w:r>
      <w:r w:rsidR="007A2F26" w:rsidRPr="005614DC">
        <w:rPr>
          <w:i/>
        </w:rPr>
        <w:t>et al</w:t>
      </w:r>
      <w:r w:rsidR="007A2F26" w:rsidRPr="005614DC">
        <w:t xml:space="preserve"> </w:t>
      </w:r>
      <w:r w:rsidR="00C57F96" w:rsidRPr="005614DC">
        <w:fldChar w:fldCharType="begin"/>
      </w:r>
      <w:r w:rsidR="005614DC">
        <w:instrText xml:space="preserve"> ADDIN EN.CITE &lt;EndNote&gt;&lt;Cite ExcludeAuth="1"&gt;&lt;Author&gt;Folmer&lt;/Author&gt;&lt;Year&gt;1994&lt;/Year&gt;&lt;RecNum&gt;87&lt;/RecNum&gt;&lt;DisplayText&gt;[6]&lt;/DisplayText&gt;&lt;record&gt;&lt;rec-number&gt;87&lt;/rec-number&gt;&lt;foreign-keys&gt;&lt;key app="EN" db-id="xdvxrwfrnedtaqefax6p2wvrdxesdpts9rrs" timestamp="1491382139"&gt;87&lt;/key&gt;&lt;/foreign-keys&gt;&lt;ref-type name="Journal Article"&gt;17&lt;/ref-type&gt;&lt;contributors&gt;&lt;authors&gt;&lt;author&gt;&lt;style face="normal" font="default" size="100%"&gt;Folmer&lt;/style&gt;&lt;style face="normal" font="default" charset="162" size="100%"&gt;,&lt;/style&gt;&lt;style face="normal" font="default" size="100%"&gt; O&lt;/style&gt;&lt;/author&gt;&lt;author&gt;&lt;style face="normal" font="default" size="100%"&gt;Black&lt;/style&gt;&lt;style face="normal" font="default" charset="162" size="100%"&gt;,&lt;/style&gt;&lt;style face="normal" font="default" size="100%"&gt; M&lt;/style&gt;&lt;/author&gt;&lt;author&gt;&lt;style face="normal" font="default" size="100%"&gt;Hoeh&lt;/style&gt;&lt;style face="normal" font="default" charset="162" size="100%"&gt;,&lt;/style&gt;&lt;style face="normal" font="default" size="100%"&gt; W&lt;/style&gt;&lt;/author&gt;&lt;author&gt;Lutz R,&lt;/author&gt;&lt;author&gt;Vrijenhoek, R&lt;/author&gt;&lt;/authors&gt;&lt;/contributors&gt;&lt;titles&gt;&lt;title&gt;DNA primers for amplification of mitochondrial cytochrome c oxidase subunit I from diverse metazoan invertebrates&lt;/title&gt;&lt;secondary-title&gt;Mol Mar Biol Biotechnol&lt;/secondary-title&gt;&lt;/titles&gt;&lt;periodical&gt;&lt;full-title&gt;Mol Mar Biol Biotechnol&lt;/full-title&gt;&lt;/periodical&gt;&lt;pages&gt;294-299&lt;/pages&gt;&lt;volume&gt;3&lt;/volume&gt;&lt;number&gt;5&lt;/number&gt;&lt;dates&gt;&lt;year&gt;1994&lt;/year&gt;&lt;/dates&gt;&lt;urls&gt;&lt;/urls&gt;&lt;/record&gt;&lt;/Cite&gt;&lt;/EndNote&gt;</w:instrText>
      </w:r>
      <w:r w:rsidR="00C57F96" w:rsidRPr="005614DC">
        <w:fldChar w:fldCharType="separate"/>
      </w:r>
      <w:r w:rsidR="005614DC">
        <w:rPr>
          <w:noProof/>
        </w:rPr>
        <w:t>[6]</w:t>
      </w:r>
      <w:r w:rsidR="00C57F96" w:rsidRPr="005614DC">
        <w:fldChar w:fldCharType="end"/>
      </w:r>
      <w:r w:rsidRPr="005614DC">
        <w:t xml:space="preserve"> could be used. To check if these genes are polymorphic for </w:t>
      </w:r>
      <w:r w:rsidRPr="005614DC">
        <w:rPr>
          <w:i/>
        </w:rPr>
        <w:t>P. maculata</w:t>
      </w:r>
      <w:r w:rsidRPr="005614DC">
        <w:t>,</w:t>
      </w:r>
      <w:r w:rsidRPr="005614DC">
        <w:rPr>
          <w:i/>
        </w:rPr>
        <w:t xml:space="preserve"> </w:t>
      </w:r>
      <w:r w:rsidRPr="005614DC">
        <w:t xml:space="preserve">the gene fragments were </w:t>
      </w:r>
      <w:r w:rsidR="00017DEB" w:rsidRPr="005614DC">
        <w:t xml:space="preserve">amplified </w:t>
      </w:r>
      <w:r w:rsidRPr="005614DC">
        <w:t>first in seven individuals sampled from various locations: two from AKL and one from each of the following locations: TP, TR, WL, NL and PC. The sequence data were aligned to identify the polymorphic regions for</w:t>
      </w:r>
      <w:r w:rsidRPr="005614DC">
        <w:rPr>
          <w:i/>
        </w:rPr>
        <w:t xml:space="preserve"> P. maculata</w:t>
      </w:r>
      <w:r w:rsidRPr="005614DC">
        <w:t xml:space="preserve">, and species-specific primer pairs were designed to amplify the polymorphic regions of the </w:t>
      </w:r>
      <w:r w:rsidR="00265B93" w:rsidRPr="005614DC">
        <w:rPr>
          <w:i/>
        </w:rPr>
        <w:t>COI</w:t>
      </w:r>
      <w:r w:rsidRPr="005614DC">
        <w:t xml:space="preserve"> and </w:t>
      </w:r>
      <w:r w:rsidR="007147DD" w:rsidRPr="005614DC">
        <w:rPr>
          <w:i/>
        </w:rPr>
        <w:t>C</w:t>
      </w:r>
      <w:r w:rsidR="009422F7" w:rsidRPr="005614DC">
        <w:rPr>
          <w:i/>
        </w:rPr>
        <w:t>ytB</w:t>
      </w:r>
      <w:r w:rsidRPr="005614DC">
        <w:t xml:space="preserve"> genes. </w:t>
      </w:r>
      <w:r w:rsidR="00265B93" w:rsidRPr="005614DC">
        <w:rPr>
          <w:i/>
        </w:rPr>
        <w:t xml:space="preserve">16S </w:t>
      </w:r>
      <w:proofErr w:type="spellStart"/>
      <w:proofErr w:type="gramStart"/>
      <w:r w:rsidR="00265B93" w:rsidRPr="005614DC">
        <w:rPr>
          <w:i/>
        </w:rPr>
        <w:t>rRNa</w:t>
      </w:r>
      <w:proofErr w:type="spellEnd"/>
      <w:proofErr w:type="gramEnd"/>
      <w:r w:rsidRPr="005614DC">
        <w:t xml:space="preserve"> gene was not used for further amplifications due to the lack of polymorphism among the seven individuals. </w:t>
      </w:r>
      <w:r w:rsidR="007A2F26" w:rsidRPr="005614DC">
        <w:t>T</w:t>
      </w:r>
      <w:r w:rsidRPr="005614DC">
        <w:t>wo primer pairs were designed to amplify the 5’ and the 3’ halves</w:t>
      </w:r>
      <w:r w:rsidR="00EE7082" w:rsidRPr="005614DC">
        <w:t xml:space="preserve"> of the variable regions for both genes, </w:t>
      </w:r>
      <w:r w:rsidRPr="005614DC">
        <w:t xml:space="preserve">separately. These primer pairs were used to genotype the remaining 149 individuals. The PCR for each pair of primers was carried out in a total volume of 50 µL, including 1X Invitrogen™ </w:t>
      </w:r>
      <w:r w:rsidRPr="005614DC">
        <w:rPr>
          <w:i/>
        </w:rPr>
        <w:t>Taq</w:t>
      </w:r>
      <w:r w:rsidRPr="005614DC">
        <w:t xml:space="preserve"> DNA Polymerase buffer, 2 mM MgCl</w:t>
      </w:r>
      <w:r w:rsidRPr="005614DC">
        <w:rPr>
          <w:vertAlign w:val="subscript"/>
        </w:rPr>
        <w:t>2</w:t>
      </w:r>
      <w:r w:rsidRPr="005614DC">
        <w:t xml:space="preserve">, 0.2 mM dNTPs, 4 mM tetramethylammonium chloride, 1X bovine serum albumin, 0.4 µM from each of the forward and reverse primers, 0.02 U Invitrogen™ Taq DNA Polymerase, and 30–90 ng genomic DNA. Either </w:t>
      </w:r>
      <w:r w:rsidRPr="005614DC" w:rsidDel="00954FF1">
        <w:t>s</w:t>
      </w:r>
      <w:r w:rsidRPr="005614DC">
        <w:t xml:space="preserve">tandard or touchdown PCR regimes were applied. Standard conditions were as follows: 94°C (3 min), then 30 cycles at 94°C (30 s)/Tm </w:t>
      </w:r>
      <w:r w:rsidRPr="005614DC">
        <w:lastRenderedPageBreak/>
        <w:t>(30 s)/72°C (80 s)</w:t>
      </w:r>
      <w:r w:rsidRPr="005614DC" w:rsidDel="00954FF1">
        <w:t>.</w:t>
      </w:r>
      <w:r w:rsidRPr="005614DC">
        <w:t xml:space="preserve"> Touch-down conditions were as follows</w:t>
      </w:r>
      <w:r w:rsidRPr="005614DC" w:rsidDel="00954FF1">
        <w:t>:</w:t>
      </w:r>
      <w:r w:rsidRPr="005614DC">
        <w:t xml:space="preserve"> 94°C (3 min), then 15 cycles at 94°C (30 s)/ 61.5°C (decreasing by 0.5°C/cycle, 30s)/72°C (80 s) followed by </w:t>
      </w:r>
      <w:r w:rsidRPr="005614DC" w:rsidDel="00954FF1">
        <w:t>20 cycles at 9</w:t>
      </w:r>
      <w:r w:rsidRPr="005614DC">
        <w:t xml:space="preserve">4°C (30s)/53°C (30s)/72°C (80 s). </w:t>
      </w:r>
      <w:r w:rsidRPr="005614DC" w:rsidDel="00B9659C">
        <w:t>A</w:t>
      </w:r>
      <w:r w:rsidRPr="005614DC">
        <w:t xml:space="preserve"> final extension at 72°C was applied for all reactions for 6 minutes (Please see Supplementary </w:t>
      </w:r>
      <w:r w:rsidR="00414432" w:rsidRPr="005614DC">
        <w:t xml:space="preserve">Table 3 </w:t>
      </w:r>
      <w:r w:rsidRPr="005614DC">
        <w:t xml:space="preserve">for </w:t>
      </w:r>
      <w:proofErr w:type="spellStart"/>
      <w:r w:rsidR="00017DEB" w:rsidRPr="005614DC">
        <w:t>thermocyling</w:t>
      </w:r>
      <w:proofErr w:type="spellEnd"/>
      <w:r w:rsidR="00017DEB" w:rsidRPr="005614DC">
        <w:t xml:space="preserve"> conditions</w:t>
      </w:r>
      <w:r w:rsidRPr="005614DC">
        <w:t xml:space="preserve">). </w:t>
      </w:r>
      <w:r w:rsidR="00017DEB" w:rsidRPr="005614DC">
        <w:t>The samples</w:t>
      </w:r>
      <w:r w:rsidRPr="005614DC">
        <w:t xml:space="preserve"> were sequenced from both 5’ and 3’ ends using Sanger Sequencing techniques by Macrogen Inc. (Korea). Geneious 6.1.6 was used to trim, assemble, align and concaten</w:t>
      </w:r>
      <w:r w:rsidR="00017DEB" w:rsidRPr="005614DC">
        <w:t>ate the obtained DNA sequences.</w:t>
      </w:r>
    </w:p>
    <w:p w:rsidR="00F5543A" w:rsidRPr="00082670" w:rsidRDefault="00332AC0" w:rsidP="0046577B">
      <w:pPr>
        <w:pStyle w:val="Heading3"/>
        <w:rPr>
          <w:lang w:bidi="en-US"/>
        </w:rPr>
      </w:pPr>
      <w:r w:rsidRPr="00082670">
        <w:rPr>
          <w:lang w:bidi="en-US"/>
        </w:rPr>
        <w:t>Statistics</w:t>
      </w:r>
    </w:p>
    <w:p w:rsidR="00E05EC0" w:rsidRPr="00082670" w:rsidRDefault="00E05EC0" w:rsidP="0046577B">
      <w:pPr>
        <w:pStyle w:val="PARAGRAPH"/>
      </w:pPr>
      <w:r w:rsidRPr="00082670">
        <w:t xml:space="preserve">The statistical power of microsatellite data to detect true population differentiation and α-error probability were assessed in POWSIM v4.1 </w:t>
      </w:r>
      <w:r w:rsidR="00C57F96" w:rsidRPr="00082670">
        <w:fldChar w:fldCharType="begin"/>
      </w:r>
      <w:r w:rsidRPr="00082670">
        <w:instrText xml:space="preserve"> ADDIN EN.CITE &lt;EndNote&gt;&lt;Cite&gt;&lt;Author&gt;Ryman&lt;/Author&gt;&lt;Year&gt;2006&lt;/Year&gt;&lt;RecNum&gt;40&lt;/RecNum&gt;&lt;DisplayText&gt;[9]&lt;/DisplayText&gt;&lt;record&gt;&lt;rec-number&gt;40&lt;/rec-number&gt;&lt;foreign-keys&gt;&lt;key app="EN" db-id="zzs5e0dxms2zv1exxan552dhzr2xsatfw5fa" timestamp="1524122672"&gt;40&lt;/key&gt;&lt;/foreign-keys&gt;&lt;ref-type name="Journal Article"&gt;17&lt;/ref-type&gt;&lt;contributors&gt;&lt;authors&gt;&lt;author&gt;Ryman, Nils&lt;/author&gt;&lt;author&gt;Palm, Stefan&lt;/author&gt;&lt;/authors&gt;&lt;/contributors&gt;&lt;titles&gt;&lt;title&gt;POWSIM: a computer program for assessing statistical power when testing for genetic differentiation&lt;/title&gt;&lt;secondary-title&gt;&lt;style face="normal" font="default" size="100%"&gt;Mol Ecol&lt;/style&gt;&lt;style face="normal" font="default" charset="162" size="100%"&gt; &lt;/style&gt;&lt;style face="normal" font="default" size="100%"&gt;Notes&lt;/style&gt;&lt;/secondary-title&gt;&lt;/titles&gt;&lt;periodical&gt;&lt;full-title&gt;Mol Ecol Notes&lt;/full-title&gt;&lt;/periodical&gt;&lt;pages&gt;600-602&lt;/pages&gt;&lt;volume&gt;6&lt;/volume&gt;&lt;number&gt;3&lt;/number&gt;&lt;dates&gt;&lt;year&gt;2006&lt;/year&gt;&lt;/dates&gt;&lt;isbn&gt;1471-8286&lt;/isbn&gt;&lt;urls&gt;&lt;/urls&gt;&lt;/record&gt;&lt;/Cite&gt;&lt;/EndNote&gt;</w:instrText>
      </w:r>
      <w:r w:rsidR="00C57F96" w:rsidRPr="00082670">
        <w:fldChar w:fldCharType="separate"/>
      </w:r>
      <w:r w:rsidRPr="00082670">
        <w:t>[9]</w:t>
      </w:r>
      <w:r w:rsidR="00C57F96" w:rsidRPr="00082670">
        <w:fldChar w:fldCharType="end"/>
      </w:r>
      <w:r w:rsidRPr="00082670">
        <w:t xml:space="preserve">. The simulation was performed for effective population size </w:t>
      </w:r>
      <w:r w:rsidRPr="00082670">
        <w:rPr>
          <w:i/>
        </w:rPr>
        <w:t>Ne</w:t>
      </w:r>
      <w:r w:rsidRPr="00082670">
        <w:t xml:space="preserve"> =1000 with several numbers of generations (t) to obtain a specific </w:t>
      </w:r>
      <w:r w:rsidR="00917ECD" w:rsidRPr="00082670">
        <w:rPr>
          <w:i/>
        </w:rPr>
        <w:t>F</w:t>
      </w:r>
      <w:r w:rsidR="00917ECD" w:rsidRPr="00082670">
        <w:rPr>
          <w:i/>
          <w:vertAlign w:val="subscript"/>
        </w:rPr>
        <w:t>ST</w:t>
      </w:r>
      <w:r w:rsidR="00917ECD" w:rsidRPr="00082670">
        <w:t xml:space="preserve"> </w:t>
      </w:r>
      <w:r w:rsidRPr="00082670">
        <w:t xml:space="preserve">(t=10 for </w:t>
      </w:r>
      <w:r w:rsidR="00917ECD" w:rsidRPr="00082670">
        <w:rPr>
          <w:i/>
        </w:rPr>
        <w:t>F</w:t>
      </w:r>
      <w:r w:rsidR="00917ECD" w:rsidRPr="00082670">
        <w:rPr>
          <w:i/>
          <w:vertAlign w:val="subscript"/>
        </w:rPr>
        <w:t>ST</w:t>
      </w:r>
      <w:r w:rsidR="00917ECD" w:rsidRPr="00082670">
        <w:t xml:space="preserve"> </w:t>
      </w:r>
      <w:r w:rsidRPr="00082670">
        <w:t xml:space="preserve">=0.001, t= 25 for </w:t>
      </w:r>
      <w:r w:rsidRPr="00082670">
        <w:rPr>
          <w:i/>
        </w:rPr>
        <w:t>F</w:t>
      </w:r>
      <w:r w:rsidRPr="00082670">
        <w:rPr>
          <w:i/>
          <w:vertAlign w:val="subscript"/>
        </w:rPr>
        <w:t>ST</w:t>
      </w:r>
      <w:r w:rsidRPr="00082670">
        <w:t xml:space="preserve"> =0.0025, t=51 for </w:t>
      </w:r>
      <w:r w:rsidR="00917ECD" w:rsidRPr="00082670">
        <w:rPr>
          <w:i/>
        </w:rPr>
        <w:t>F</w:t>
      </w:r>
      <w:r w:rsidR="00917ECD" w:rsidRPr="00082670">
        <w:rPr>
          <w:i/>
          <w:vertAlign w:val="subscript"/>
        </w:rPr>
        <w:t>ST</w:t>
      </w:r>
      <w:r w:rsidR="00917ECD" w:rsidRPr="00082670">
        <w:t xml:space="preserve"> </w:t>
      </w:r>
      <w:r w:rsidRPr="00082670">
        <w:t xml:space="preserve">=0.005, t=102 for </w:t>
      </w:r>
      <w:r w:rsidR="00917ECD" w:rsidRPr="00082670">
        <w:rPr>
          <w:i/>
        </w:rPr>
        <w:t>F</w:t>
      </w:r>
      <w:r w:rsidR="00917ECD" w:rsidRPr="00082670">
        <w:rPr>
          <w:i/>
          <w:vertAlign w:val="subscript"/>
        </w:rPr>
        <w:t>ST</w:t>
      </w:r>
      <w:r w:rsidR="00917ECD" w:rsidRPr="00082670">
        <w:t xml:space="preserve"> </w:t>
      </w:r>
      <w:r w:rsidRPr="00082670">
        <w:t xml:space="preserve">=0.01, t=10 for </w:t>
      </w:r>
      <w:r w:rsidR="00917ECD" w:rsidRPr="00082670">
        <w:rPr>
          <w:i/>
        </w:rPr>
        <w:t>F</w:t>
      </w:r>
      <w:r w:rsidR="00917ECD" w:rsidRPr="00082670">
        <w:rPr>
          <w:i/>
          <w:vertAlign w:val="subscript"/>
        </w:rPr>
        <w:t>ST</w:t>
      </w:r>
      <w:r w:rsidR="00917ECD" w:rsidRPr="00082670">
        <w:t xml:space="preserve"> </w:t>
      </w:r>
      <w:r w:rsidRPr="00082670">
        <w:t xml:space="preserve">=0.001, and finally t=0 for </w:t>
      </w:r>
      <w:r w:rsidR="00917ECD" w:rsidRPr="00082670">
        <w:rPr>
          <w:i/>
        </w:rPr>
        <w:t>F</w:t>
      </w:r>
      <w:r w:rsidR="00917ECD" w:rsidRPr="00082670">
        <w:rPr>
          <w:i/>
          <w:vertAlign w:val="subscript"/>
        </w:rPr>
        <w:t>ST</w:t>
      </w:r>
      <w:r w:rsidR="00917ECD" w:rsidRPr="00082670">
        <w:t xml:space="preserve"> </w:t>
      </w:r>
      <w:r w:rsidRPr="00082670">
        <w:t xml:space="preserve">=0 to detect α error probability). One thousand replications were run for each level of differentiation. The analyses were conducted using 1000 dememorisations, 100 batches and 1000 iterations per batch. </w:t>
      </w:r>
    </w:p>
    <w:p w:rsidR="006E1BE5" w:rsidRPr="005E5DBE" w:rsidRDefault="00E05EC0" w:rsidP="006211BC">
      <w:pPr>
        <w:autoSpaceDE w:val="0"/>
        <w:autoSpaceDN w:val="0"/>
        <w:adjustRightInd w:val="0"/>
        <w:spacing w:after="0" w:line="480" w:lineRule="auto"/>
        <w:rPr>
          <w:rFonts w:ascii="Times New Roman" w:eastAsia="Times New Roman" w:hAnsi="Times New Roman" w:cs="Times New Roman"/>
          <w:b/>
          <w:sz w:val="24"/>
          <w:szCs w:val="24"/>
          <w:lang w:bidi="en-US"/>
        </w:rPr>
        <w:sectPr w:rsidR="006E1BE5" w:rsidRPr="005E5DBE" w:rsidSect="00EB6876">
          <w:footerReference w:type="default" r:id="rId8"/>
          <w:pgSz w:w="11907" w:h="16840" w:orient="landscape" w:code="9"/>
          <w:pgMar w:top="1418" w:right="1134" w:bottom="1418" w:left="1418" w:header="709" w:footer="709" w:gutter="0"/>
          <w:cols w:space="708"/>
          <w:docGrid w:linePitch="326"/>
        </w:sectPr>
      </w:pPr>
      <w:r w:rsidRPr="00082670">
        <w:rPr>
          <w:rFonts w:ascii="Times New Roman" w:hAnsi="Times New Roman" w:cs="Times New Roman"/>
          <w:sz w:val="24"/>
          <w:szCs w:val="24"/>
        </w:rPr>
        <w:t xml:space="preserve">STRUCTURE v2.3.4 </w:t>
      </w:r>
      <w:r w:rsidR="00C57F96" w:rsidRPr="00082670">
        <w:rPr>
          <w:rFonts w:ascii="Times New Roman" w:eastAsia="MS Mincho" w:hAnsi="Times New Roman" w:cs="Times New Roman"/>
          <w:sz w:val="24"/>
          <w:szCs w:val="24"/>
          <w:shd w:val="clear" w:color="auto" w:fill="FFFFFF"/>
          <w:lang w:eastAsia="en-NZ"/>
        </w:rPr>
        <w:fldChar w:fldCharType="begin"/>
      </w:r>
      <w:r w:rsidRPr="00082670">
        <w:rPr>
          <w:rFonts w:ascii="Times New Roman" w:hAnsi="Times New Roman" w:cs="Times New Roman"/>
          <w:sz w:val="24"/>
          <w:szCs w:val="24"/>
        </w:rPr>
        <w:instrText xml:space="preserve"> ADDIN EN.CITE &lt;EndNote&gt;&lt;Cite&gt;&lt;Author&gt;Pritchard&lt;/Author&gt;&lt;Year&gt;2000&lt;/Year&gt;&lt;RecNum&gt;41&lt;/RecNum&gt;&lt;DisplayText&gt;[10]&lt;/DisplayText&gt;&lt;record&gt;&lt;rec-number&gt;41&lt;/rec-number&gt;&lt;foreign-keys&gt;&lt;key app="EN" db-id="zzs5e0dxms2zv1exxan552dhzr2xsatfw5fa" timestamp="1524122672"&gt;41&lt;/key&gt;&lt;/foreign-keys&gt;&lt;ref-type name="Journal Article"&gt;17&lt;/ref-type&gt;&lt;contributors&gt;&lt;authors&gt;&lt;author&gt;Pritchard, J. K.&lt;/author&gt;&lt;author&gt;Stephens, M.&lt;/author&gt;&lt;author&gt;Donnelly, P.&lt;/author&gt;&lt;/authors&gt;&lt;/contributors&gt;&lt;titles&gt;&lt;title&gt;Inference of population structure using multilocus genotype data&lt;/title&gt;&lt;secondary-title&gt;Genetics&lt;/secondary-title&gt;&lt;/titles&gt;&lt;periodical&gt;&lt;full-title&gt;Genetics&lt;/full-title&gt;&lt;/periodical&gt;&lt;pages&gt;945-959&lt;/pages&gt;&lt;volume&gt;155&lt;/volume&gt;&lt;number&gt;2&lt;/number&gt;&lt;dates&gt;&lt;year&gt;2000&lt;/year&gt;&lt;pub-dates&gt;&lt;date&gt;Jun&lt;/date&gt;&lt;/pub-dates&gt;&lt;/dates&gt;&lt;isbn&gt;0016-6731&lt;/isbn&gt;&lt;accession-num&gt;WOS:000087475100039&lt;/accession-num&gt;&lt;urls&gt;&lt;related-urls&gt;&lt;url&gt;&amp;lt;Go to ISI&amp;gt;://WOS:000087475100039&lt;/url&gt;&lt;url&gt;https://www.ncbi.nlm.nih.gov/pmc/articles/PMC1461096/pdf/10835412.pdf&lt;/url&gt;&lt;/related-urls&gt;&lt;/urls&gt;&lt;/record&gt;&lt;/Cite&gt;&lt;/EndNote&gt;</w:instrText>
      </w:r>
      <w:r w:rsidR="00C57F96" w:rsidRPr="00082670">
        <w:rPr>
          <w:rFonts w:ascii="Times New Roman" w:eastAsia="MS Mincho" w:hAnsi="Times New Roman" w:cs="Times New Roman"/>
          <w:sz w:val="24"/>
          <w:szCs w:val="24"/>
          <w:shd w:val="clear" w:color="auto" w:fill="FFFFFF"/>
          <w:lang w:eastAsia="en-NZ"/>
        </w:rPr>
        <w:fldChar w:fldCharType="separate"/>
      </w:r>
      <w:r w:rsidRPr="00082670">
        <w:rPr>
          <w:rFonts w:ascii="Times New Roman" w:hAnsi="Times New Roman" w:cs="Times New Roman"/>
          <w:sz w:val="24"/>
          <w:szCs w:val="24"/>
        </w:rPr>
        <w:t>[10]</w:t>
      </w:r>
      <w:r w:rsidR="00C57F96" w:rsidRPr="00082670">
        <w:rPr>
          <w:rFonts w:ascii="Times New Roman" w:eastAsia="MS Mincho" w:hAnsi="Times New Roman" w:cs="Times New Roman"/>
          <w:sz w:val="24"/>
          <w:szCs w:val="24"/>
          <w:shd w:val="clear" w:color="auto" w:fill="FFFFFF"/>
          <w:lang w:eastAsia="en-NZ"/>
        </w:rPr>
        <w:fldChar w:fldCharType="end"/>
      </w:r>
      <w:r w:rsidRPr="00082670">
        <w:rPr>
          <w:rFonts w:ascii="Times New Roman" w:hAnsi="Times New Roman" w:cs="Times New Roman"/>
          <w:sz w:val="24"/>
          <w:szCs w:val="24"/>
        </w:rPr>
        <w:t xml:space="preserve"> was used to determine the probable number of distinct populations (K) and individuals were assigned to populations using a Bayesian assignment approach. Parameters were set to 5,000,000 MCMC iterations with a burn-in of 500,000 values of K between one and ten, with a series of ten independent replicates for each K value, assuming an admixture model and correlated allele frequencies across the populations, both with and without introducing a priori sampling location. </w:t>
      </w:r>
    </w:p>
    <w:p w:rsidR="00017DEB" w:rsidRPr="006211BC" w:rsidRDefault="00CE1D0E" w:rsidP="00435836">
      <w:pPr>
        <w:pStyle w:val="Caption"/>
        <w:spacing w:line="276" w:lineRule="auto"/>
        <w:rPr>
          <w:b/>
        </w:rPr>
      </w:pPr>
      <w:r w:rsidRPr="006211BC">
        <w:rPr>
          <w:b/>
        </w:rPr>
        <w:lastRenderedPageBreak/>
        <w:t>Table</w:t>
      </w:r>
      <w:r w:rsidR="00B76AC0">
        <w:rPr>
          <w:b/>
        </w:rPr>
        <w:t xml:space="preserve"> C</w:t>
      </w:r>
      <w:r w:rsidRPr="006211BC">
        <w:rPr>
          <w:b/>
        </w:rPr>
        <w:t>.</w:t>
      </w:r>
      <w:r w:rsidR="00DD098B" w:rsidRPr="006211BC">
        <w:rPr>
          <w:b/>
        </w:rPr>
        <w:t xml:space="preserve"> Primers used to amplify the mtDNA genes.</w:t>
      </w:r>
    </w:p>
    <w:tbl>
      <w:tblPr>
        <w:tblW w:w="5000" w:type="pct"/>
        <w:jc w:val="center"/>
        <w:tblCellMar>
          <w:left w:w="0" w:type="dxa"/>
          <w:right w:w="0" w:type="dxa"/>
        </w:tblCellMar>
        <w:tblLook w:val="0000" w:firstRow="0" w:lastRow="0" w:firstColumn="0" w:lastColumn="0" w:noHBand="0" w:noVBand="0"/>
      </w:tblPr>
      <w:tblGrid>
        <w:gridCol w:w="1092"/>
        <w:gridCol w:w="1468"/>
        <w:gridCol w:w="4106"/>
        <w:gridCol w:w="1896"/>
        <w:gridCol w:w="1157"/>
        <w:gridCol w:w="2854"/>
        <w:gridCol w:w="1431"/>
      </w:tblGrid>
      <w:tr w:rsidR="00017DEB" w:rsidRPr="005614DC" w:rsidTr="00CD5AB8">
        <w:trPr>
          <w:cantSplit/>
          <w:trHeight w:hRule="exact" w:val="510"/>
          <w:jc w:val="center"/>
        </w:trPr>
        <w:tc>
          <w:tcPr>
            <w:tcW w:w="390" w:type="pct"/>
            <w:tcBorders>
              <w:top w:val="nil"/>
              <w:left w:val="nil"/>
              <w:bottom w:val="single" w:sz="4" w:space="0" w:color="auto"/>
              <w:right w:val="nil"/>
            </w:tcBorders>
            <w:shd w:val="clear" w:color="auto" w:fill="auto"/>
            <w:tcMar>
              <w:top w:w="13" w:type="dxa"/>
              <w:left w:w="13" w:type="dxa"/>
              <w:bottom w:w="0" w:type="dxa"/>
              <w:right w:w="13" w:type="dxa"/>
            </w:tcMar>
            <w:vAlign w:val="center"/>
          </w:tcPr>
          <w:p w:rsidR="00017DEB" w:rsidRPr="005614DC" w:rsidRDefault="00017DEB" w:rsidP="00017DEB">
            <w:pPr>
              <w:keepNext/>
              <w:spacing w:before="120" w:after="0" w:line="240" w:lineRule="auto"/>
              <w:rPr>
                <w:rFonts w:ascii="Times New Roman" w:eastAsia="Times New Roman" w:hAnsi="Times New Roman" w:cs="Times New Roman"/>
                <w:b/>
                <w:sz w:val="20"/>
                <w:szCs w:val="20"/>
                <w:lang w:bidi="en-US"/>
              </w:rPr>
            </w:pPr>
            <w:r w:rsidRPr="005614DC">
              <w:rPr>
                <w:rFonts w:ascii="Times New Roman" w:eastAsia="Times New Roman" w:hAnsi="Times New Roman" w:cs="Times New Roman"/>
                <w:b/>
                <w:sz w:val="20"/>
                <w:szCs w:val="20"/>
                <w:lang w:bidi="en-US"/>
              </w:rPr>
              <w:t>Gene</w:t>
            </w:r>
          </w:p>
        </w:tc>
        <w:tc>
          <w:tcPr>
            <w:tcW w:w="524" w:type="pct"/>
            <w:tcBorders>
              <w:top w:val="nil"/>
              <w:left w:val="nil"/>
              <w:bottom w:val="single" w:sz="4" w:space="0" w:color="auto"/>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b/>
                <w:sz w:val="20"/>
                <w:szCs w:val="20"/>
                <w:lang w:bidi="en-US"/>
              </w:rPr>
            </w:pPr>
            <w:r w:rsidRPr="005614DC">
              <w:rPr>
                <w:rFonts w:ascii="Times New Roman" w:eastAsia="Times New Roman" w:hAnsi="Times New Roman" w:cs="Times New Roman"/>
                <w:b/>
                <w:sz w:val="20"/>
                <w:szCs w:val="20"/>
                <w:lang w:bidi="en-US"/>
              </w:rPr>
              <w:t>Primer ID</w:t>
            </w:r>
          </w:p>
        </w:tc>
        <w:tc>
          <w:tcPr>
            <w:tcW w:w="1466" w:type="pct"/>
            <w:tcBorders>
              <w:top w:val="nil"/>
              <w:left w:val="nil"/>
              <w:bottom w:val="single" w:sz="4" w:space="0" w:color="auto"/>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b/>
                <w:sz w:val="20"/>
                <w:szCs w:val="20"/>
                <w:lang w:bidi="en-US"/>
              </w:rPr>
            </w:pPr>
            <w:r w:rsidRPr="005614DC">
              <w:rPr>
                <w:rFonts w:ascii="Times New Roman" w:eastAsia="Times New Roman" w:hAnsi="Times New Roman" w:cs="Times New Roman"/>
                <w:b/>
                <w:sz w:val="20"/>
                <w:szCs w:val="20"/>
                <w:lang w:bidi="en-US"/>
              </w:rPr>
              <w:t>Sequence (5' to 3')</w:t>
            </w:r>
          </w:p>
        </w:tc>
        <w:tc>
          <w:tcPr>
            <w:tcW w:w="677" w:type="pct"/>
            <w:tcBorders>
              <w:top w:val="nil"/>
              <w:left w:val="nil"/>
              <w:bottom w:val="single" w:sz="4" w:space="0" w:color="auto"/>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b/>
                <w:sz w:val="20"/>
                <w:szCs w:val="20"/>
                <w:lang w:bidi="en-US"/>
              </w:rPr>
            </w:pPr>
            <w:r w:rsidRPr="005614DC">
              <w:rPr>
                <w:rFonts w:ascii="Times New Roman" w:eastAsia="Times New Roman" w:hAnsi="Times New Roman" w:cs="Times New Roman"/>
                <w:b/>
                <w:sz w:val="20"/>
                <w:szCs w:val="20"/>
                <w:lang w:bidi="en-US"/>
              </w:rPr>
              <w:t>Annealing Temperature (˚C)</w:t>
            </w:r>
          </w:p>
        </w:tc>
        <w:tc>
          <w:tcPr>
            <w:tcW w:w="413" w:type="pct"/>
            <w:tcBorders>
              <w:top w:val="nil"/>
              <w:left w:val="nil"/>
              <w:bottom w:val="single" w:sz="4" w:space="0" w:color="auto"/>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b/>
                <w:sz w:val="20"/>
                <w:szCs w:val="20"/>
                <w:lang w:bidi="en-US"/>
              </w:rPr>
              <w:t>Extension time (sec</w:t>
            </w:r>
            <w:r w:rsidRPr="005614DC">
              <w:rPr>
                <w:rFonts w:ascii="Times New Roman" w:eastAsia="Times New Roman" w:hAnsi="Times New Roman" w:cs="Times New Roman"/>
                <w:sz w:val="20"/>
                <w:szCs w:val="20"/>
                <w:lang w:bidi="en-US"/>
              </w:rPr>
              <w:t>)</w:t>
            </w:r>
          </w:p>
        </w:tc>
        <w:tc>
          <w:tcPr>
            <w:tcW w:w="1019" w:type="pct"/>
            <w:tcBorders>
              <w:top w:val="nil"/>
              <w:left w:val="nil"/>
              <w:bottom w:val="single" w:sz="4" w:space="0" w:color="auto"/>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b/>
                <w:sz w:val="20"/>
                <w:szCs w:val="20"/>
                <w:lang w:bidi="en-US"/>
              </w:rPr>
            </w:pPr>
            <w:r w:rsidRPr="005614DC">
              <w:rPr>
                <w:rFonts w:ascii="Times New Roman" w:eastAsia="Times New Roman" w:hAnsi="Times New Roman" w:cs="Times New Roman"/>
                <w:b/>
                <w:sz w:val="20"/>
                <w:szCs w:val="20"/>
                <w:lang w:bidi="en-US"/>
              </w:rPr>
              <w:t>Reference</w:t>
            </w:r>
          </w:p>
        </w:tc>
        <w:tc>
          <w:tcPr>
            <w:tcW w:w="511" w:type="pct"/>
            <w:tcBorders>
              <w:top w:val="nil"/>
              <w:left w:val="nil"/>
              <w:bottom w:val="single" w:sz="4" w:space="0" w:color="auto"/>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b/>
                <w:sz w:val="20"/>
                <w:szCs w:val="20"/>
                <w:lang w:bidi="en-US"/>
              </w:rPr>
            </w:pPr>
            <w:r w:rsidRPr="005614DC">
              <w:rPr>
                <w:rFonts w:ascii="Times New Roman" w:eastAsia="Times New Roman" w:hAnsi="Times New Roman" w:cs="Times New Roman"/>
                <w:b/>
                <w:sz w:val="20"/>
                <w:szCs w:val="20"/>
                <w:lang w:bidi="en-US"/>
              </w:rPr>
              <w:t>Taxa</w:t>
            </w:r>
          </w:p>
        </w:tc>
      </w:tr>
      <w:tr w:rsidR="00017DEB" w:rsidRPr="005614DC" w:rsidTr="00CD5AB8">
        <w:trPr>
          <w:cantSplit/>
          <w:trHeight w:hRule="exact" w:val="255"/>
          <w:jc w:val="center"/>
        </w:trPr>
        <w:tc>
          <w:tcPr>
            <w:tcW w:w="390" w:type="pct"/>
            <w:vMerge w:val="restart"/>
            <w:tcBorders>
              <w:top w:val="single" w:sz="4" w:space="0" w:color="auto"/>
              <w:left w:val="nil"/>
              <w:right w:val="nil"/>
            </w:tcBorders>
            <w:shd w:val="clear" w:color="auto" w:fill="auto"/>
            <w:tcMar>
              <w:top w:w="13" w:type="dxa"/>
              <w:left w:w="13" w:type="dxa"/>
              <w:bottom w:w="0" w:type="dxa"/>
              <w:right w:w="13" w:type="dxa"/>
            </w:tcMar>
            <w:vAlign w:val="center"/>
          </w:tcPr>
          <w:p w:rsidR="00017DEB" w:rsidRPr="005614DC" w:rsidRDefault="00265B93" w:rsidP="008469D5">
            <w:pPr>
              <w:spacing w:after="0" w:line="240" w:lineRule="auto"/>
              <w:jc w:val="center"/>
              <w:rPr>
                <w:rFonts w:ascii="Times New Roman" w:eastAsia="Times New Roman" w:hAnsi="Times New Roman" w:cs="Times New Roman"/>
                <w:i/>
                <w:sz w:val="20"/>
                <w:szCs w:val="20"/>
                <w:lang w:bidi="en-US"/>
              </w:rPr>
            </w:pPr>
            <w:r w:rsidRPr="005614DC">
              <w:rPr>
                <w:rFonts w:ascii="Times New Roman" w:eastAsia="Times New Roman" w:hAnsi="Times New Roman" w:cs="Times New Roman"/>
                <w:i/>
                <w:sz w:val="20"/>
                <w:szCs w:val="20"/>
                <w:lang w:bidi="en-US"/>
              </w:rPr>
              <w:t>16S rRNA</w:t>
            </w:r>
          </w:p>
        </w:tc>
        <w:tc>
          <w:tcPr>
            <w:tcW w:w="524" w:type="pct"/>
            <w:tcBorders>
              <w:top w:val="single" w:sz="4" w:space="0" w:color="auto"/>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vertAlign w:val="superscript"/>
                <w:lang w:bidi="en-US"/>
              </w:rPr>
              <w:t>¥</w:t>
            </w:r>
            <w:r w:rsidRPr="005614DC">
              <w:rPr>
                <w:rFonts w:ascii="Times New Roman" w:eastAsia="Times New Roman" w:hAnsi="Times New Roman" w:cs="Times New Roman"/>
                <w:sz w:val="20"/>
                <w:szCs w:val="20"/>
                <w:lang w:bidi="en-US"/>
              </w:rPr>
              <w:t>16S-F</w:t>
            </w:r>
          </w:p>
        </w:tc>
        <w:tc>
          <w:tcPr>
            <w:tcW w:w="1466" w:type="pct"/>
            <w:tcBorders>
              <w:top w:val="single" w:sz="4" w:space="0" w:color="auto"/>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CGCCTGTTTATCAAAAACAT</w:t>
            </w:r>
          </w:p>
        </w:tc>
        <w:tc>
          <w:tcPr>
            <w:tcW w:w="677" w:type="pct"/>
            <w:vMerge w:val="restart"/>
            <w:tcBorders>
              <w:top w:val="single" w:sz="4" w:space="0" w:color="auto"/>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57 to 50*</w:t>
            </w:r>
          </w:p>
        </w:tc>
        <w:tc>
          <w:tcPr>
            <w:tcW w:w="413" w:type="pct"/>
            <w:vMerge w:val="restart"/>
            <w:tcBorders>
              <w:top w:val="single" w:sz="4" w:space="0" w:color="auto"/>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60</w:t>
            </w:r>
          </w:p>
        </w:tc>
        <w:tc>
          <w:tcPr>
            <w:tcW w:w="1019" w:type="pct"/>
            <w:tcBorders>
              <w:top w:val="single" w:sz="4" w:space="0" w:color="auto"/>
              <w:left w:val="nil"/>
              <w:bottom w:val="nil"/>
              <w:right w:val="nil"/>
            </w:tcBorders>
            <w:shd w:val="clear" w:color="auto" w:fill="auto"/>
            <w:tcMar>
              <w:top w:w="13" w:type="dxa"/>
              <w:left w:w="13" w:type="dxa"/>
              <w:bottom w:w="0" w:type="dxa"/>
              <w:right w:w="13" w:type="dxa"/>
            </w:tcMar>
            <w:vAlign w:val="center"/>
          </w:tcPr>
          <w:p w:rsidR="00017DEB" w:rsidRPr="005614DC" w:rsidRDefault="00C57F96" w:rsidP="005614DC">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fldChar w:fldCharType="begin"/>
            </w:r>
            <w:r w:rsidR="005614DC">
              <w:rPr>
                <w:rFonts w:ascii="Times New Roman" w:eastAsia="Times New Roman" w:hAnsi="Times New Roman" w:cs="Times New Roman"/>
                <w:sz w:val="20"/>
                <w:szCs w:val="20"/>
                <w:lang w:bidi="en-US"/>
              </w:rPr>
              <w:instrText xml:space="preserve"> ADDIN EN.CITE &lt;EndNote&gt;&lt;Cite&gt;&lt;Author&gt;Palumbi&lt;/Author&gt;&lt;Year&gt;1991&lt;/Year&gt;&lt;RecNum&gt;88&lt;/RecNum&gt;&lt;DisplayText&gt;[7]&lt;/DisplayText&gt;&lt;record&gt;&lt;rec-number&gt;88&lt;/rec-number&gt;&lt;foreign-keys&gt;&lt;key app="EN" db-id="xdvxrwfrnedtaqefax6p2wvrdxesdpts9rrs" timestamp="1491382139"&gt;88&lt;/key&gt;&lt;/foreign-keys&gt;&lt;ref-type name="Journal Article"&gt;17&lt;/ref-type&gt;&lt;contributors&gt;&lt;authors&gt;&lt;author&gt;Palumbi, Steve&lt;/author&gt;&lt;/authors&gt;&lt;/contributors&gt;&lt;titles&gt;&lt;title&gt;&lt;style face="normal" font="default" size="100%"&gt;Simple fool&amp;apos;s guide to PCR&lt;/style&gt;&lt;style face="normal" font="default" charset="162" size="100%"&gt;. &lt;/style&gt;&lt;style face="normal" font="default" size="100%"&gt;Privately published.&lt;/style&gt;&lt;/title&gt;&lt;/titles&gt;&lt;dates&gt;&lt;year&gt;1991&lt;/year&gt;&lt;/dates&gt;&lt;urls&gt;&lt;/urls&gt;&lt;/record&gt;&lt;/Cite&gt;&lt;/EndNote&gt;</w:instrText>
            </w:r>
            <w:r w:rsidRPr="005614DC">
              <w:rPr>
                <w:rFonts w:ascii="Times New Roman" w:eastAsia="Times New Roman" w:hAnsi="Times New Roman" w:cs="Times New Roman"/>
                <w:sz w:val="20"/>
                <w:szCs w:val="20"/>
                <w:lang w:bidi="en-US"/>
              </w:rPr>
              <w:fldChar w:fldCharType="separate"/>
            </w:r>
            <w:r w:rsidR="005614DC">
              <w:rPr>
                <w:rFonts w:ascii="Times New Roman" w:eastAsia="Times New Roman" w:hAnsi="Times New Roman" w:cs="Times New Roman"/>
                <w:noProof/>
                <w:sz w:val="20"/>
                <w:szCs w:val="20"/>
                <w:lang w:bidi="en-US"/>
              </w:rPr>
              <w:t>[7]</w:t>
            </w:r>
            <w:r w:rsidRPr="005614DC">
              <w:rPr>
                <w:rFonts w:ascii="Times New Roman" w:eastAsia="Times New Roman" w:hAnsi="Times New Roman" w:cs="Times New Roman"/>
                <w:sz w:val="20"/>
                <w:szCs w:val="20"/>
                <w:lang w:bidi="en-US"/>
              </w:rPr>
              <w:fldChar w:fldCharType="end"/>
            </w:r>
          </w:p>
        </w:tc>
        <w:tc>
          <w:tcPr>
            <w:tcW w:w="511" w:type="pct"/>
            <w:tcBorders>
              <w:top w:val="single" w:sz="4" w:space="0" w:color="auto"/>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Universal</w:t>
            </w:r>
          </w:p>
        </w:tc>
      </w:tr>
      <w:tr w:rsidR="00017DEB" w:rsidRPr="005614DC" w:rsidTr="00CD5AB8">
        <w:trPr>
          <w:cantSplit/>
          <w:trHeight w:hRule="exact" w:val="255"/>
          <w:jc w:val="center"/>
        </w:trPr>
        <w:tc>
          <w:tcPr>
            <w:tcW w:w="390" w:type="pct"/>
            <w:vMerge/>
            <w:tcBorders>
              <w:left w:val="nil"/>
              <w:bottom w:val="single" w:sz="4" w:space="0" w:color="auto"/>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524" w:type="pct"/>
            <w:tcBorders>
              <w:top w:val="nil"/>
              <w:left w:val="nil"/>
              <w:bottom w:val="single" w:sz="4" w:space="0" w:color="auto"/>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vertAlign w:val="superscript"/>
                <w:lang w:bidi="en-US"/>
              </w:rPr>
              <w:t>¥</w:t>
            </w:r>
            <w:r w:rsidRPr="005614DC">
              <w:rPr>
                <w:rFonts w:ascii="Times New Roman" w:eastAsia="Times New Roman" w:hAnsi="Times New Roman" w:cs="Times New Roman"/>
                <w:sz w:val="20"/>
                <w:szCs w:val="20"/>
                <w:lang w:bidi="en-US"/>
              </w:rPr>
              <w:t>16S-R</w:t>
            </w:r>
          </w:p>
        </w:tc>
        <w:tc>
          <w:tcPr>
            <w:tcW w:w="1466" w:type="pct"/>
            <w:tcBorders>
              <w:top w:val="nil"/>
              <w:left w:val="nil"/>
              <w:bottom w:val="single" w:sz="4" w:space="0" w:color="auto"/>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CCGGTCTGAACTCAGATCACGT</w:t>
            </w:r>
          </w:p>
        </w:tc>
        <w:tc>
          <w:tcPr>
            <w:tcW w:w="677" w:type="pct"/>
            <w:vMerge/>
            <w:tcBorders>
              <w:top w:val="nil"/>
              <w:left w:val="nil"/>
              <w:bottom w:val="single" w:sz="4" w:space="0" w:color="auto"/>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413" w:type="pct"/>
            <w:vMerge/>
            <w:tcBorders>
              <w:top w:val="nil"/>
              <w:left w:val="nil"/>
              <w:bottom w:val="single" w:sz="4" w:space="0" w:color="auto"/>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1019" w:type="pct"/>
            <w:tcBorders>
              <w:top w:val="nil"/>
              <w:left w:val="nil"/>
              <w:bottom w:val="single" w:sz="4" w:space="0" w:color="auto"/>
              <w:right w:val="nil"/>
            </w:tcBorders>
            <w:shd w:val="clear" w:color="auto" w:fill="auto"/>
            <w:tcMar>
              <w:top w:w="13" w:type="dxa"/>
              <w:left w:w="13" w:type="dxa"/>
              <w:bottom w:w="0" w:type="dxa"/>
              <w:right w:w="13" w:type="dxa"/>
            </w:tcMar>
            <w:vAlign w:val="center"/>
          </w:tcPr>
          <w:p w:rsidR="00017DEB" w:rsidRPr="005614DC" w:rsidRDefault="00C57F96" w:rsidP="005614DC">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fldChar w:fldCharType="begin"/>
            </w:r>
            <w:r w:rsidR="005614DC">
              <w:rPr>
                <w:rFonts w:ascii="Times New Roman" w:eastAsia="Times New Roman" w:hAnsi="Times New Roman" w:cs="Times New Roman"/>
                <w:sz w:val="20"/>
                <w:szCs w:val="20"/>
                <w:lang w:bidi="en-US"/>
              </w:rPr>
              <w:instrText xml:space="preserve"> ADDIN EN.CITE &lt;EndNote&gt;&lt;Cite&gt;&lt;Author&gt;Palumbi&lt;/Author&gt;&lt;Year&gt;1991&lt;/Year&gt;&lt;RecNum&gt;88&lt;/RecNum&gt;&lt;DisplayText&gt;[7]&lt;/DisplayText&gt;&lt;record&gt;&lt;rec-number&gt;88&lt;/rec-number&gt;&lt;foreign-keys&gt;&lt;key app="EN" db-id="xdvxrwfrnedtaqefax6p2wvrdxesdpts9rrs" timestamp="1491382139"&gt;88&lt;/key&gt;&lt;/foreign-keys&gt;&lt;ref-type name="Journal Article"&gt;17&lt;/ref-type&gt;&lt;contributors&gt;&lt;authors&gt;&lt;author&gt;Palumbi, Steve&lt;/author&gt;&lt;/authors&gt;&lt;/contributors&gt;&lt;titles&gt;&lt;title&gt;&lt;style face="normal" font="default" size="100%"&gt;Simple fool&amp;apos;s guide to PCR&lt;/style&gt;&lt;style face="normal" font="default" charset="162" size="100%"&gt;. &lt;/style&gt;&lt;style face="normal" font="default" size="100%"&gt;Privately published.&lt;/style&gt;&lt;/title&gt;&lt;/titles&gt;&lt;dates&gt;&lt;year&gt;1991&lt;/year&gt;&lt;/dates&gt;&lt;urls&gt;&lt;/urls&gt;&lt;/record&gt;&lt;/Cite&gt;&lt;/EndNote&gt;</w:instrText>
            </w:r>
            <w:r w:rsidRPr="005614DC">
              <w:rPr>
                <w:rFonts w:ascii="Times New Roman" w:eastAsia="Times New Roman" w:hAnsi="Times New Roman" w:cs="Times New Roman"/>
                <w:sz w:val="20"/>
                <w:szCs w:val="20"/>
                <w:lang w:bidi="en-US"/>
              </w:rPr>
              <w:fldChar w:fldCharType="separate"/>
            </w:r>
            <w:r w:rsidR="005614DC">
              <w:rPr>
                <w:rFonts w:ascii="Times New Roman" w:eastAsia="Times New Roman" w:hAnsi="Times New Roman" w:cs="Times New Roman"/>
                <w:noProof/>
                <w:sz w:val="20"/>
                <w:szCs w:val="20"/>
                <w:lang w:bidi="en-US"/>
              </w:rPr>
              <w:t>[7]</w:t>
            </w:r>
            <w:r w:rsidRPr="005614DC">
              <w:rPr>
                <w:rFonts w:ascii="Times New Roman" w:eastAsia="Times New Roman" w:hAnsi="Times New Roman" w:cs="Times New Roman"/>
                <w:sz w:val="20"/>
                <w:szCs w:val="20"/>
                <w:lang w:bidi="en-US"/>
              </w:rPr>
              <w:fldChar w:fldCharType="end"/>
            </w:r>
          </w:p>
        </w:tc>
        <w:tc>
          <w:tcPr>
            <w:tcW w:w="511" w:type="pct"/>
            <w:tcBorders>
              <w:top w:val="nil"/>
              <w:left w:val="nil"/>
              <w:bottom w:val="single" w:sz="4" w:space="0" w:color="auto"/>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Universal</w:t>
            </w:r>
          </w:p>
        </w:tc>
      </w:tr>
      <w:tr w:rsidR="00017DEB" w:rsidRPr="005614DC" w:rsidTr="00CD5AB8">
        <w:trPr>
          <w:cantSplit/>
          <w:trHeight w:hRule="exact" w:val="255"/>
          <w:jc w:val="center"/>
        </w:trPr>
        <w:tc>
          <w:tcPr>
            <w:tcW w:w="390" w:type="pct"/>
            <w:vMerge w:val="restart"/>
            <w:tcBorders>
              <w:top w:val="single" w:sz="4" w:space="0" w:color="auto"/>
              <w:left w:val="nil"/>
              <w:right w:val="nil"/>
            </w:tcBorders>
            <w:shd w:val="clear" w:color="auto" w:fill="auto"/>
            <w:tcMar>
              <w:top w:w="13" w:type="dxa"/>
              <w:left w:w="13" w:type="dxa"/>
              <w:bottom w:w="0" w:type="dxa"/>
              <w:right w:w="13" w:type="dxa"/>
            </w:tcMar>
            <w:vAlign w:val="center"/>
          </w:tcPr>
          <w:p w:rsidR="00017DEB" w:rsidRPr="005614DC" w:rsidRDefault="007147DD"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i/>
                <w:sz w:val="20"/>
                <w:szCs w:val="20"/>
                <w:lang w:bidi="en-US"/>
              </w:rPr>
              <w:t>C</w:t>
            </w:r>
            <w:r w:rsidR="009422F7" w:rsidRPr="005614DC">
              <w:rPr>
                <w:rFonts w:ascii="Times New Roman" w:eastAsia="Times New Roman" w:hAnsi="Times New Roman" w:cs="Times New Roman"/>
                <w:i/>
                <w:sz w:val="20"/>
                <w:szCs w:val="20"/>
                <w:lang w:bidi="en-US"/>
              </w:rPr>
              <w:t>ytB</w:t>
            </w:r>
          </w:p>
        </w:tc>
        <w:tc>
          <w:tcPr>
            <w:tcW w:w="524" w:type="pct"/>
            <w:tcBorders>
              <w:top w:val="single" w:sz="4" w:space="0" w:color="auto"/>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vertAlign w:val="superscript"/>
                <w:lang w:bidi="en-US"/>
              </w:rPr>
              <w:t>¥</w:t>
            </w:r>
            <w:r w:rsidRPr="005614DC">
              <w:rPr>
                <w:rFonts w:ascii="Times New Roman" w:eastAsia="Times New Roman" w:hAnsi="Times New Roman" w:cs="Times New Roman"/>
                <w:sz w:val="20"/>
                <w:szCs w:val="20"/>
                <w:lang w:bidi="en-US"/>
              </w:rPr>
              <w:t>7044-F</w:t>
            </w:r>
          </w:p>
        </w:tc>
        <w:tc>
          <w:tcPr>
            <w:tcW w:w="1466" w:type="pct"/>
            <w:tcBorders>
              <w:top w:val="single" w:sz="4" w:space="0" w:color="auto"/>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ACYDGTGGCCTTCAARGCC</w:t>
            </w:r>
          </w:p>
        </w:tc>
        <w:tc>
          <w:tcPr>
            <w:tcW w:w="677" w:type="pct"/>
            <w:vMerge w:val="restart"/>
            <w:tcBorders>
              <w:top w:val="single" w:sz="4" w:space="0" w:color="auto"/>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50</w:t>
            </w:r>
          </w:p>
        </w:tc>
        <w:tc>
          <w:tcPr>
            <w:tcW w:w="413" w:type="pct"/>
            <w:vMerge w:val="restart"/>
            <w:tcBorders>
              <w:top w:val="single" w:sz="4" w:space="0" w:color="auto"/>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1019" w:type="pct"/>
            <w:tcBorders>
              <w:top w:val="single" w:sz="4" w:space="0" w:color="auto"/>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This study</w:t>
            </w:r>
          </w:p>
        </w:tc>
        <w:tc>
          <w:tcPr>
            <w:tcW w:w="511" w:type="pct"/>
            <w:tcBorders>
              <w:top w:val="single" w:sz="4" w:space="0" w:color="auto"/>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Nudipleura</w:t>
            </w:r>
          </w:p>
        </w:tc>
      </w:tr>
      <w:tr w:rsidR="00017DEB" w:rsidRPr="005614DC" w:rsidTr="00CD5AB8">
        <w:trPr>
          <w:cantSplit/>
          <w:trHeight w:hRule="exact" w:val="255"/>
          <w:jc w:val="center"/>
        </w:trPr>
        <w:tc>
          <w:tcPr>
            <w:tcW w:w="390" w:type="pct"/>
            <w:vMerge/>
            <w:tcBorders>
              <w:left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524" w:type="pc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vertAlign w:val="superscript"/>
                <w:lang w:bidi="en-US"/>
              </w:rPr>
              <w:t>¥</w:t>
            </w:r>
            <w:r w:rsidRPr="005614DC">
              <w:rPr>
                <w:rFonts w:ascii="Times New Roman" w:eastAsia="Times New Roman" w:hAnsi="Times New Roman" w:cs="Times New Roman"/>
                <w:sz w:val="20"/>
                <w:szCs w:val="20"/>
                <w:lang w:bidi="en-US"/>
              </w:rPr>
              <w:t>7686-R</w:t>
            </w:r>
          </w:p>
        </w:tc>
        <w:tc>
          <w:tcPr>
            <w:tcW w:w="1466" w:type="pc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ACCATTCAGGTATGAGGATG</w:t>
            </w:r>
          </w:p>
        </w:tc>
        <w:tc>
          <w:tcPr>
            <w:tcW w:w="677" w:type="pct"/>
            <w:vMerge/>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413" w:type="pct"/>
            <w:vMerge/>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1019" w:type="pc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This study</w:t>
            </w:r>
          </w:p>
        </w:tc>
        <w:tc>
          <w:tcPr>
            <w:tcW w:w="511" w:type="pc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9422F7" w:rsidP="00017DEB">
            <w:pPr>
              <w:spacing w:after="0" w:line="240" w:lineRule="auto"/>
              <w:jc w:val="center"/>
              <w:rPr>
                <w:rFonts w:ascii="Times New Roman" w:eastAsia="Times New Roman" w:hAnsi="Times New Roman" w:cs="Times New Roman"/>
                <w:i/>
                <w:sz w:val="20"/>
                <w:szCs w:val="20"/>
                <w:lang w:bidi="en-US"/>
              </w:rPr>
            </w:pPr>
            <w:r w:rsidRPr="005614DC">
              <w:rPr>
                <w:rFonts w:ascii="Times New Roman" w:eastAsia="Times New Roman" w:hAnsi="Times New Roman" w:cs="Times New Roman"/>
                <w:i/>
                <w:sz w:val="20"/>
                <w:szCs w:val="20"/>
                <w:lang w:bidi="en-US"/>
              </w:rPr>
              <w:t>P. maculata</w:t>
            </w:r>
          </w:p>
        </w:tc>
      </w:tr>
      <w:tr w:rsidR="00017DEB" w:rsidRPr="005614DC" w:rsidTr="00CD5AB8">
        <w:trPr>
          <w:cantSplit/>
          <w:trHeight w:hRule="exact" w:val="255"/>
          <w:jc w:val="center"/>
        </w:trPr>
        <w:tc>
          <w:tcPr>
            <w:tcW w:w="390" w:type="pct"/>
            <w:vMerge/>
            <w:tcBorders>
              <w:left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524" w:type="pc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vertAlign w:val="superscript"/>
                <w:lang w:bidi="en-US"/>
              </w:rPr>
              <w:t>¥</w:t>
            </w:r>
            <w:r w:rsidRPr="005614DC">
              <w:rPr>
                <w:rFonts w:ascii="Times New Roman" w:eastAsia="Times New Roman" w:hAnsi="Times New Roman" w:cs="Times New Roman"/>
                <w:sz w:val="20"/>
                <w:szCs w:val="20"/>
                <w:lang w:bidi="en-US"/>
              </w:rPr>
              <w:t>151F-MOD</w:t>
            </w:r>
          </w:p>
        </w:tc>
        <w:tc>
          <w:tcPr>
            <w:tcW w:w="1466" w:type="pc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TGRGGWGCWACAGTAATTACTAA</w:t>
            </w:r>
          </w:p>
        </w:tc>
        <w:tc>
          <w:tcPr>
            <w:tcW w:w="677" w:type="pct"/>
            <w:vMerge w:val="restar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45</w:t>
            </w:r>
          </w:p>
        </w:tc>
        <w:tc>
          <w:tcPr>
            <w:tcW w:w="413" w:type="pct"/>
            <w:vMerge w:val="restar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80</w:t>
            </w:r>
          </w:p>
        </w:tc>
        <w:tc>
          <w:tcPr>
            <w:tcW w:w="1019" w:type="pc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C57F96" w:rsidP="005614DC">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fldChar w:fldCharType="begin"/>
            </w:r>
            <w:r w:rsidR="005614DC">
              <w:rPr>
                <w:rFonts w:ascii="Times New Roman" w:eastAsia="Times New Roman" w:hAnsi="Times New Roman" w:cs="Times New Roman"/>
                <w:sz w:val="20"/>
                <w:szCs w:val="20"/>
                <w:lang w:bidi="en-US"/>
              </w:rPr>
              <w:instrText xml:space="preserve"> ADDIN EN.CITE &lt;EndNote&gt;&lt;Cite&gt;&lt;Author&gt;Merritt&lt;/Author&gt;&lt;Year&gt;1998&lt;/Year&gt;&lt;RecNum&gt;89&lt;/RecNum&gt;&lt;DisplayText&gt;[8]&lt;/DisplayText&gt;&lt;record&gt;&lt;rec-number&gt;89&lt;/rec-number&gt;&lt;foreign-keys&gt;&lt;key app="EN" db-id="xdvxrwfrnedtaqefax6p2wvrdxesdpts9rrs" timestamp="1491382139"&gt;89&lt;/key&gt;&lt;/foreign-keys&gt;&lt;ref-type name="Journal Article"&gt;17&lt;/ref-type&gt;&lt;contributors&gt;&lt;authors&gt;&lt;author&gt;Merritt, TJS&lt;/author&gt;&lt;author&gt;Shi, L&lt;/author&gt;&lt;author&gt;Chase, MC&lt;/author&gt;&lt;author&gt;Rex, MA&lt;/author&gt;&lt;author&gt;Etter, RJ&lt;/author&gt;&lt;author&gt;Quattro, JM&lt;/author&gt;&lt;/authors&gt;&lt;/contributors&gt;&lt;titles&gt;&lt;title&gt;Universal cytochrome b primers facilitate intraspecific studies in molluscan taxa&lt;/title&gt;&lt;secondary-title&gt;&lt;style face="normal" font="default" size="100%"&gt;Mol &lt;/style&gt;&lt;style face="normal" font="default" charset="162" size="100%"&gt;M&lt;/style&gt;&lt;style face="normal" font="default" size="100%"&gt;ar &lt;/style&gt;&lt;style face="normal" font="default" charset="162" size="100%"&gt;B&lt;/style&gt;&lt;style face="normal" font="default" size="100%"&gt;iol &lt;/style&gt;&lt;style face="normal" font="default" charset="162" size="100%"&gt;B&lt;/style&gt;&lt;style face="normal" font="default" size="100%"&gt;iotechn&lt;/style&gt;&lt;/secondary-title&gt;&lt;/titles&gt;&lt;periodical&gt;&lt;full-title&gt;Mol Mar Biol Biotechn&lt;/full-title&gt;&lt;/periodical&gt;&lt;pages&gt;7-11&lt;/pages&gt;&lt;volume&gt;7&lt;/volume&gt;&lt;dates&gt;&lt;year&gt;1998&lt;/year&gt;&lt;/dates&gt;&lt;isbn&gt;1053-6426&lt;/isbn&gt;&lt;urls&gt;&lt;/urls&gt;&lt;/record&gt;&lt;/Cite&gt;&lt;/EndNote&gt;</w:instrText>
            </w:r>
            <w:r w:rsidRPr="005614DC">
              <w:rPr>
                <w:rFonts w:ascii="Times New Roman" w:eastAsia="Times New Roman" w:hAnsi="Times New Roman" w:cs="Times New Roman"/>
                <w:sz w:val="20"/>
                <w:szCs w:val="20"/>
                <w:lang w:bidi="en-US"/>
              </w:rPr>
              <w:fldChar w:fldCharType="separate"/>
            </w:r>
            <w:r w:rsidR="005614DC">
              <w:rPr>
                <w:rFonts w:ascii="Times New Roman" w:eastAsia="Times New Roman" w:hAnsi="Times New Roman" w:cs="Times New Roman"/>
                <w:noProof/>
                <w:sz w:val="20"/>
                <w:szCs w:val="20"/>
                <w:lang w:bidi="en-US"/>
              </w:rPr>
              <w:t>[8]</w:t>
            </w:r>
            <w:r w:rsidRPr="005614DC">
              <w:rPr>
                <w:rFonts w:ascii="Times New Roman" w:eastAsia="Times New Roman" w:hAnsi="Times New Roman" w:cs="Times New Roman"/>
                <w:sz w:val="20"/>
                <w:szCs w:val="20"/>
                <w:lang w:bidi="en-US"/>
              </w:rPr>
              <w:fldChar w:fldCharType="end"/>
            </w:r>
          </w:p>
        </w:tc>
        <w:tc>
          <w:tcPr>
            <w:tcW w:w="511" w:type="pc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Nudipleura</w:t>
            </w:r>
          </w:p>
        </w:tc>
      </w:tr>
      <w:tr w:rsidR="00017DEB" w:rsidRPr="005614DC" w:rsidTr="00CD5AB8">
        <w:trPr>
          <w:cantSplit/>
          <w:trHeight w:hRule="exact" w:val="255"/>
          <w:jc w:val="center"/>
        </w:trPr>
        <w:tc>
          <w:tcPr>
            <w:tcW w:w="390" w:type="pct"/>
            <w:vMerge/>
            <w:tcBorders>
              <w:left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524" w:type="pc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vertAlign w:val="superscript"/>
                <w:lang w:bidi="en-US"/>
              </w:rPr>
              <w:t>¥</w:t>
            </w:r>
            <w:r w:rsidRPr="005614DC">
              <w:rPr>
                <w:rFonts w:ascii="Times New Roman" w:eastAsia="Times New Roman" w:hAnsi="Times New Roman" w:cs="Times New Roman"/>
                <w:sz w:val="20"/>
                <w:szCs w:val="20"/>
                <w:lang w:bidi="en-US"/>
              </w:rPr>
              <w:t>270R-MOD</w:t>
            </w:r>
          </w:p>
        </w:tc>
        <w:tc>
          <w:tcPr>
            <w:tcW w:w="1466" w:type="pc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AAYAARAARTATCAYTCAGGTTG</w:t>
            </w:r>
          </w:p>
        </w:tc>
        <w:tc>
          <w:tcPr>
            <w:tcW w:w="677" w:type="pct"/>
            <w:vMerge/>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413" w:type="pct"/>
            <w:vMerge/>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1019" w:type="pc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C57F96" w:rsidP="005614DC">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fldChar w:fldCharType="begin"/>
            </w:r>
            <w:r w:rsidR="005614DC">
              <w:rPr>
                <w:rFonts w:ascii="Times New Roman" w:eastAsia="Times New Roman" w:hAnsi="Times New Roman" w:cs="Times New Roman"/>
                <w:sz w:val="20"/>
                <w:szCs w:val="20"/>
                <w:lang w:bidi="en-US"/>
              </w:rPr>
              <w:instrText xml:space="preserve"> ADDIN EN.CITE &lt;EndNote&gt;&lt;Cite&gt;&lt;Author&gt;Merritt&lt;/Author&gt;&lt;Year&gt;1998&lt;/Year&gt;&lt;RecNum&gt;89&lt;/RecNum&gt;&lt;DisplayText&gt;[8]&lt;/DisplayText&gt;&lt;record&gt;&lt;rec-number&gt;89&lt;/rec-number&gt;&lt;foreign-keys&gt;&lt;key app="EN" db-id="xdvxrwfrnedtaqefax6p2wvrdxesdpts9rrs" timestamp="1491382139"&gt;89&lt;/key&gt;&lt;/foreign-keys&gt;&lt;ref-type name="Journal Article"&gt;17&lt;/ref-type&gt;&lt;contributors&gt;&lt;authors&gt;&lt;author&gt;Merritt, TJS&lt;/author&gt;&lt;author&gt;Shi, L&lt;/author&gt;&lt;author&gt;Chase, MC&lt;/author&gt;&lt;author&gt;Rex, MA&lt;/author&gt;&lt;author&gt;Etter, RJ&lt;/author&gt;&lt;author&gt;Quattro, JM&lt;/author&gt;&lt;/authors&gt;&lt;/contributors&gt;&lt;titles&gt;&lt;title&gt;Universal cytochrome b primers facilitate intraspecific studies in molluscan taxa&lt;/title&gt;&lt;secondary-title&gt;&lt;style face="normal" font="default" size="100%"&gt;Mol &lt;/style&gt;&lt;style face="normal" font="default" charset="162" size="100%"&gt;M&lt;/style&gt;&lt;style face="normal" font="default" size="100%"&gt;ar &lt;/style&gt;&lt;style face="normal" font="default" charset="162" size="100%"&gt;B&lt;/style&gt;&lt;style face="normal" font="default" size="100%"&gt;iol &lt;/style&gt;&lt;style face="normal" font="default" charset="162" size="100%"&gt;B&lt;/style&gt;&lt;style face="normal" font="default" size="100%"&gt;iotechn&lt;/style&gt;&lt;/secondary-title&gt;&lt;/titles&gt;&lt;periodical&gt;&lt;full-title&gt;Mol Mar Biol Biotechn&lt;/full-title&gt;&lt;/periodical&gt;&lt;pages&gt;7-11&lt;/pages&gt;&lt;volume&gt;7&lt;/volume&gt;&lt;dates&gt;&lt;year&gt;1998&lt;/year&gt;&lt;/dates&gt;&lt;isbn&gt;1053-6426&lt;/isbn&gt;&lt;urls&gt;&lt;/urls&gt;&lt;/record&gt;&lt;/Cite&gt;&lt;/EndNote&gt;</w:instrText>
            </w:r>
            <w:r w:rsidRPr="005614DC">
              <w:rPr>
                <w:rFonts w:ascii="Times New Roman" w:eastAsia="Times New Roman" w:hAnsi="Times New Roman" w:cs="Times New Roman"/>
                <w:sz w:val="20"/>
                <w:szCs w:val="20"/>
                <w:lang w:bidi="en-US"/>
              </w:rPr>
              <w:fldChar w:fldCharType="separate"/>
            </w:r>
            <w:r w:rsidR="005614DC">
              <w:rPr>
                <w:rFonts w:ascii="Times New Roman" w:eastAsia="Times New Roman" w:hAnsi="Times New Roman" w:cs="Times New Roman"/>
                <w:noProof/>
                <w:sz w:val="20"/>
                <w:szCs w:val="20"/>
                <w:lang w:bidi="en-US"/>
              </w:rPr>
              <w:t>[8]</w:t>
            </w:r>
            <w:r w:rsidRPr="005614DC">
              <w:rPr>
                <w:rFonts w:ascii="Times New Roman" w:eastAsia="Times New Roman" w:hAnsi="Times New Roman" w:cs="Times New Roman"/>
                <w:sz w:val="20"/>
                <w:szCs w:val="20"/>
                <w:lang w:bidi="en-US"/>
              </w:rPr>
              <w:fldChar w:fldCharType="end"/>
            </w:r>
          </w:p>
        </w:tc>
        <w:tc>
          <w:tcPr>
            <w:tcW w:w="511" w:type="pc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Nudipleura</w:t>
            </w:r>
          </w:p>
        </w:tc>
      </w:tr>
      <w:tr w:rsidR="00017DEB" w:rsidRPr="005614DC" w:rsidTr="00CD5AB8">
        <w:trPr>
          <w:cantSplit/>
          <w:trHeight w:hRule="exact" w:val="255"/>
          <w:jc w:val="center"/>
        </w:trPr>
        <w:tc>
          <w:tcPr>
            <w:tcW w:w="390" w:type="pct"/>
            <w:vMerge/>
            <w:tcBorders>
              <w:left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524" w:type="pc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vertAlign w:val="superscript"/>
                <w:lang w:bidi="en-US"/>
              </w:rPr>
              <w:t>¥</w:t>
            </w:r>
            <w:r w:rsidR="009422F7" w:rsidRPr="005614DC">
              <w:rPr>
                <w:rFonts w:ascii="Times New Roman" w:eastAsia="Times New Roman" w:hAnsi="Times New Roman" w:cs="Times New Roman"/>
                <w:i/>
                <w:sz w:val="20"/>
                <w:szCs w:val="20"/>
                <w:lang w:bidi="en-US"/>
              </w:rPr>
              <w:t>cytB</w:t>
            </w:r>
            <w:r w:rsidRPr="005614DC">
              <w:rPr>
                <w:rFonts w:ascii="Times New Roman" w:eastAsia="Times New Roman" w:hAnsi="Times New Roman" w:cs="Times New Roman"/>
                <w:sz w:val="20"/>
                <w:szCs w:val="20"/>
                <w:lang w:bidi="en-US"/>
              </w:rPr>
              <w:t xml:space="preserve"> F</w:t>
            </w:r>
          </w:p>
        </w:tc>
        <w:tc>
          <w:tcPr>
            <w:tcW w:w="1466" w:type="pc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CATGCTAATGGGGCTTCYTTRT</w:t>
            </w:r>
          </w:p>
        </w:tc>
        <w:tc>
          <w:tcPr>
            <w:tcW w:w="677" w:type="pct"/>
            <w:vMerge w:val="restar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53</w:t>
            </w:r>
          </w:p>
        </w:tc>
        <w:tc>
          <w:tcPr>
            <w:tcW w:w="413" w:type="pct"/>
            <w:vMerge w:val="restar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80</w:t>
            </w:r>
          </w:p>
        </w:tc>
        <w:tc>
          <w:tcPr>
            <w:tcW w:w="1019" w:type="pc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This study</w:t>
            </w:r>
          </w:p>
        </w:tc>
        <w:tc>
          <w:tcPr>
            <w:tcW w:w="511" w:type="pc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i/>
                <w:sz w:val="20"/>
                <w:szCs w:val="20"/>
                <w:lang w:bidi="en-US"/>
              </w:rPr>
            </w:pPr>
            <w:r w:rsidRPr="005614DC">
              <w:rPr>
                <w:rFonts w:ascii="Times New Roman" w:eastAsia="Times New Roman" w:hAnsi="Times New Roman" w:cs="Times New Roman"/>
                <w:i/>
                <w:sz w:val="20"/>
                <w:szCs w:val="20"/>
                <w:lang w:bidi="en-US"/>
              </w:rPr>
              <w:t>P. maculata</w:t>
            </w:r>
          </w:p>
        </w:tc>
      </w:tr>
      <w:tr w:rsidR="00017DEB" w:rsidRPr="005614DC" w:rsidTr="00CD5AB8">
        <w:trPr>
          <w:cantSplit/>
          <w:trHeight w:hRule="exact" w:val="255"/>
          <w:jc w:val="center"/>
        </w:trPr>
        <w:tc>
          <w:tcPr>
            <w:tcW w:w="390" w:type="pct"/>
            <w:vMerge/>
            <w:tcBorders>
              <w:left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524" w:type="pc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vertAlign w:val="superscript"/>
                <w:lang w:bidi="en-US"/>
              </w:rPr>
              <w:t>¥</w:t>
            </w:r>
            <w:r w:rsidR="009422F7" w:rsidRPr="005614DC">
              <w:rPr>
                <w:rFonts w:ascii="Times New Roman" w:eastAsia="Times New Roman" w:hAnsi="Times New Roman" w:cs="Times New Roman"/>
                <w:i/>
                <w:sz w:val="20"/>
                <w:szCs w:val="20"/>
                <w:lang w:bidi="en-US"/>
              </w:rPr>
              <w:t>cytB</w:t>
            </w:r>
            <w:r w:rsidRPr="005614DC">
              <w:rPr>
                <w:rFonts w:ascii="Times New Roman" w:eastAsia="Times New Roman" w:hAnsi="Times New Roman" w:cs="Times New Roman"/>
                <w:sz w:val="20"/>
                <w:szCs w:val="20"/>
                <w:lang w:bidi="en-US"/>
              </w:rPr>
              <w:t xml:space="preserve"> R</w:t>
            </w:r>
          </w:p>
        </w:tc>
        <w:tc>
          <w:tcPr>
            <w:tcW w:w="1466" w:type="pc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ATWGASCGWAAAATRGCATAAGC</w:t>
            </w:r>
          </w:p>
        </w:tc>
        <w:tc>
          <w:tcPr>
            <w:tcW w:w="677" w:type="pct"/>
            <w:vMerge/>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413" w:type="pct"/>
            <w:vMerge/>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1019" w:type="pc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This study</w:t>
            </w:r>
          </w:p>
        </w:tc>
        <w:tc>
          <w:tcPr>
            <w:tcW w:w="511" w:type="pc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i/>
                <w:sz w:val="20"/>
                <w:szCs w:val="20"/>
                <w:lang w:bidi="en-US"/>
              </w:rPr>
            </w:pPr>
            <w:r w:rsidRPr="005614DC">
              <w:rPr>
                <w:rFonts w:ascii="Times New Roman" w:eastAsia="Times New Roman" w:hAnsi="Times New Roman" w:cs="Times New Roman"/>
                <w:i/>
                <w:sz w:val="20"/>
                <w:szCs w:val="20"/>
                <w:lang w:bidi="en-US"/>
              </w:rPr>
              <w:t>P. maculata</w:t>
            </w:r>
          </w:p>
        </w:tc>
      </w:tr>
      <w:tr w:rsidR="00017DEB" w:rsidRPr="005614DC" w:rsidTr="00CD5AB8">
        <w:trPr>
          <w:cantSplit/>
          <w:trHeight w:hRule="exact" w:val="255"/>
          <w:jc w:val="center"/>
        </w:trPr>
        <w:tc>
          <w:tcPr>
            <w:tcW w:w="390" w:type="pct"/>
            <w:vMerge/>
            <w:tcBorders>
              <w:left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524" w:type="pc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vertAlign w:val="superscript"/>
                <w:lang w:bidi="en-US"/>
              </w:rPr>
              <w:t>¥</w:t>
            </w:r>
            <w:r w:rsidRPr="005614DC">
              <w:rPr>
                <w:rFonts w:ascii="Times New Roman" w:eastAsia="Times New Roman" w:hAnsi="Times New Roman" w:cs="Times New Roman"/>
                <w:sz w:val="20"/>
                <w:szCs w:val="20"/>
                <w:lang w:bidi="en-US"/>
              </w:rPr>
              <w:t>8077-F</w:t>
            </w:r>
          </w:p>
        </w:tc>
        <w:tc>
          <w:tcPr>
            <w:tcW w:w="1466" w:type="pc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CTTTCCGACATTACTTGGAGATCC</w:t>
            </w:r>
          </w:p>
        </w:tc>
        <w:tc>
          <w:tcPr>
            <w:tcW w:w="677" w:type="pct"/>
            <w:vMerge w:val="restar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53</w:t>
            </w:r>
          </w:p>
        </w:tc>
        <w:tc>
          <w:tcPr>
            <w:tcW w:w="413" w:type="pct"/>
            <w:vMerge w:val="restar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80</w:t>
            </w:r>
          </w:p>
        </w:tc>
        <w:tc>
          <w:tcPr>
            <w:tcW w:w="1019" w:type="pc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This study</w:t>
            </w:r>
          </w:p>
        </w:tc>
        <w:tc>
          <w:tcPr>
            <w:tcW w:w="511" w:type="pc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i/>
                <w:sz w:val="20"/>
                <w:szCs w:val="20"/>
                <w:lang w:bidi="en-US"/>
              </w:rPr>
            </w:pPr>
            <w:r w:rsidRPr="005614DC">
              <w:rPr>
                <w:rFonts w:ascii="Times New Roman" w:eastAsia="Times New Roman" w:hAnsi="Times New Roman" w:cs="Times New Roman"/>
                <w:i/>
                <w:sz w:val="20"/>
                <w:szCs w:val="20"/>
                <w:lang w:bidi="en-US"/>
              </w:rPr>
              <w:t>P. maculata</w:t>
            </w:r>
          </w:p>
        </w:tc>
      </w:tr>
      <w:tr w:rsidR="00017DEB" w:rsidRPr="005614DC" w:rsidTr="00CD5AB8">
        <w:trPr>
          <w:cantSplit/>
          <w:trHeight w:hRule="exact" w:val="255"/>
          <w:jc w:val="center"/>
        </w:trPr>
        <w:tc>
          <w:tcPr>
            <w:tcW w:w="390" w:type="pct"/>
            <w:vMerge/>
            <w:tcBorders>
              <w:left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524" w:type="pct"/>
            <w:tcBorders>
              <w:top w:val="nil"/>
              <w:left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vertAlign w:val="superscript"/>
                <w:lang w:bidi="en-US"/>
              </w:rPr>
              <w:t>¥</w:t>
            </w:r>
            <w:r w:rsidRPr="005614DC">
              <w:rPr>
                <w:rFonts w:ascii="Times New Roman" w:eastAsia="Times New Roman" w:hAnsi="Times New Roman" w:cs="Times New Roman"/>
                <w:sz w:val="20"/>
                <w:szCs w:val="20"/>
                <w:lang w:bidi="en-US"/>
              </w:rPr>
              <w:t>8926-R</w:t>
            </w:r>
          </w:p>
        </w:tc>
        <w:tc>
          <w:tcPr>
            <w:tcW w:w="1466" w:type="pct"/>
            <w:tcBorders>
              <w:top w:val="nil"/>
              <w:left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CCWAVTAGAAMTACTATAGCATG</w:t>
            </w:r>
          </w:p>
        </w:tc>
        <w:tc>
          <w:tcPr>
            <w:tcW w:w="677" w:type="pct"/>
            <w:vMerge/>
            <w:tcBorders>
              <w:top w:val="nil"/>
              <w:left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413" w:type="pct"/>
            <w:vMerge/>
            <w:tcBorders>
              <w:top w:val="nil"/>
              <w:left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1019" w:type="pct"/>
            <w:tcBorders>
              <w:top w:val="nil"/>
              <w:left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This study</w:t>
            </w:r>
          </w:p>
        </w:tc>
        <w:tc>
          <w:tcPr>
            <w:tcW w:w="511" w:type="pct"/>
            <w:tcBorders>
              <w:top w:val="nil"/>
              <w:left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Nudipleura</w:t>
            </w:r>
          </w:p>
        </w:tc>
      </w:tr>
      <w:tr w:rsidR="00017DEB" w:rsidRPr="005614DC" w:rsidTr="00CD5AB8">
        <w:trPr>
          <w:cantSplit/>
          <w:trHeight w:hRule="exact" w:val="255"/>
          <w:jc w:val="center"/>
        </w:trPr>
        <w:tc>
          <w:tcPr>
            <w:tcW w:w="390" w:type="pct"/>
            <w:tcBorders>
              <w:left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524" w:type="pct"/>
            <w:tcBorders>
              <w:top w:val="nil"/>
              <w:left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vertAlign w:val="superscript"/>
                <w:lang w:bidi="en-US"/>
              </w:rPr>
              <w:t>†a</w:t>
            </w:r>
            <w:r w:rsidRPr="005614DC">
              <w:rPr>
                <w:rFonts w:ascii="Times New Roman" w:eastAsia="Times New Roman" w:hAnsi="Times New Roman" w:cs="Times New Roman"/>
                <w:sz w:val="20"/>
                <w:szCs w:val="20"/>
                <w:lang w:bidi="en-US"/>
              </w:rPr>
              <w:t>var268-F</w:t>
            </w:r>
          </w:p>
        </w:tc>
        <w:tc>
          <w:tcPr>
            <w:tcW w:w="1466" w:type="pct"/>
            <w:tcBorders>
              <w:top w:val="nil"/>
              <w:left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TCGTCAAACTAGACCAGCGG</w:t>
            </w:r>
          </w:p>
        </w:tc>
        <w:tc>
          <w:tcPr>
            <w:tcW w:w="677" w:type="pct"/>
            <w:vMerge w:val="restart"/>
            <w:tcBorders>
              <w:top w:val="nil"/>
              <w:left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61.5 to 53*</w:t>
            </w:r>
          </w:p>
        </w:tc>
        <w:tc>
          <w:tcPr>
            <w:tcW w:w="413" w:type="pct"/>
            <w:tcBorders>
              <w:top w:val="nil"/>
              <w:left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90</w:t>
            </w:r>
          </w:p>
        </w:tc>
        <w:tc>
          <w:tcPr>
            <w:tcW w:w="1019" w:type="pct"/>
            <w:tcBorders>
              <w:top w:val="nil"/>
              <w:left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This study</w:t>
            </w:r>
          </w:p>
        </w:tc>
        <w:tc>
          <w:tcPr>
            <w:tcW w:w="511" w:type="pct"/>
            <w:tcBorders>
              <w:top w:val="nil"/>
              <w:left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i/>
                <w:sz w:val="20"/>
                <w:szCs w:val="20"/>
                <w:lang w:bidi="en-US"/>
              </w:rPr>
            </w:pPr>
            <w:r w:rsidRPr="005614DC">
              <w:rPr>
                <w:rFonts w:ascii="Times New Roman" w:eastAsia="Times New Roman" w:hAnsi="Times New Roman" w:cs="Times New Roman"/>
                <w:i/>
                <w:sz w:val="20"/>
                <w:szCs w:val="20"/>
                <w:lang w:bidi="en-US"/>
              </w:rPr>
              <w:t>P. maculata</w:t>
            </w:r>
          </w:p>
        </w:tc>
      </w:tr>
      <w:tr w:rsidR="00017DEB" w:rsidRPr="005614DC" w:rsidTr="00CD5AB8">
        <w:trPr>
          <w:cantSplit/>
          <w:trHeight w:hRule="exact" w:val="255"/>
          <w:jc w:val="center"/>
        </w:trPr>
        <w:tc>
          <w:tcPr>
            <w:tcW w:w="390" w:type="pct"/>
            <w:tcBorders>
              <w:left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524" w:type="pct"/>
            <w:tcBorders>
              <w:top w:val="nil"/>
              <w:left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vertAlign w:val="superscript"/>
                <w:lang w:bidi="en-US"/>
              </w:rPr>
              <w:t>†a</w:t>
            </w:r>
            <w:r w:rsidRPr="005614DC">
              <w:rPr>
                <w:rFonts w:ascii="Times New Roman" w:eastAsia="Times New Roman" w:hAnsi="Times New Roman" w:cs="Times New Roman"/>
                <w:sz w:val="20"/>
                <w:szCs w:val="20"/>
                <w:lang w:bidi="en-US"/>
              </w:rPr>
              <w:t>var1128-R</w:t>
            </w:r>
          </w:p>
        </w:tc>
        <w:tc>
          <w:tcPr>
            <w:tcW w:w="1466" w:type="pct"/>
            <w:tcBorders>
              <w:top w:val="nil"/>
              <w:left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ACAAGAGCAATAACTCCCCC</w:t>
            </w:r>
          </w:p>
        </w:tc>
        <w:tc>
          <w:tcPr>
            <w:tcW w:w="677" w:type="pct"/>
            <w:vMerge/>
            <w:tcBorders>
              <w:left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413" w:type="pct"/>
            <w:tcBorders>
              <w:top w:val="nil"/>
              <w:left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1019" w:type="pct"/>
            <w:tcBorders>
              <w:top w:val="nil"/>
              <w:left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This study</w:t>
            </w:r>
          </w:p>
        </w:tc>
        <w:tc>
          <w:tcPr>
            <w:tcW w:w="511" w:type="pct"/>
            <w:tcBorders>
              <w:top w:val="nil"/>
              <w:left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i/>
                <w:sz w:val="20"/>
                <w:szCs w:val="20"/>
                <w:lang w:bidi="en-US"/>
              </w:rPr>
            </w:pPr>
            <w:r w:rsidRPr="005614DC">
              <w:rPr>
                <w:rFonts w:ascii="Times New Roman" w:eastAsia="Times New Roman" w:hAnsi="Times New Roman" w:cs="Times New Roman"/>
                <w:i/>
                <w:sz w:val="20"/>
                <w:szCs w:val="20"/>
                <w:lang w:bidi="en-US"/>
              </w:rPr>
              <w:t>P. maculata</w:t>
            </w:r>
          </w:p>
        </w:tc>
      </w:tr>
      <w:tr w:rsidR="00017DEB" w:rsidRPr="005614DC" w:rsidTr="00CD5AB8">
        <w:trPr>
          <w:cantSplit/>
          <w:trHeight w:hRule="exact" w:val="255"/>
          <w:jc w:val="center"/>
        </w:trPr>
        <w:tc>
          <w:tcPr>
            <w:tcW w:w="390" w:type="pct"/>
            <w:tcBorders>
              <w:left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524" w:type="pct"/>
            <w:tcBorders>
              <w:top w:val="nil"/>
              <w:left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vertAlign w:val="superscript"/>
                <w:lang w:bidi="en-US"/>
              </w:rPr>
              <w:t>†b</w:t>
            </w:r>
            <w:r w:rsidRPr="005614DC">
              <w:rPr>
                <w:rFonts w:ascii="Times New Roman" w:eastAsia="Times New Roman" w:hAnsi="Times New Roman" w:cs="Times New Roman"/>
                <w:sz w:val="20"/>
                <w:szCs w:val="20"/>
                <w:lang w:bidi="en-US"/>
              </w:rPr>
              <w:t>8077-F</w:t>
            </w:r>
          </w:p>
        </w:tc>
        <w:tc>
          <w:tcPr>
            <w:tcW w:w="1466" w:type="pct"/>
            <w:tcBorders>
              <w:top w:val="nil"/>
              <w:left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CTTTCCGACATTACTTGGAGATCC</w:t>
            </w:r>
          </w:p>
        </w:tc>
        <w:tc>
          <w:tcPr>
            <w:tcW w:w="677" w:type="pct"/>
            <w:vMerge w:val="restart"/>
            <w:tcBorders>
              <w:top w:val="nil"/>
              <w:left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61.5 to 53*</w:t>
            </w:r>
          </w:p>
        </w:tc>
        <w:tc>
          <w:tcPr>
            <w:tcW w:w="413" w:type="pct"/>
            <w:tcBorders>
              <w:top w:val="nil"/>
              <w:left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90</w:t>
            </w:r>
          </w:p>
        </w:tc>
        <w:tc>
          <w:tcPr>
            <w:tcW w:w="1019" w:type="pct"/>
            <w:tcBorders>
              <w:top w:val="nil"/>
              <w:left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This study</w:t>
            </w:r>
          </w:p>
        </w:tc>
        <w:tc>
          <w:tcPr>
            <w:tcW w:w="511" w:type="pct"/>
            <w:tcBorders>
              <w:top w:val="nil"/>
              <w:left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i/>
                <w:sz w:val="20"/>
                <w:szCs w:val="20"/>
                <w:lang w:bidi="en-US"/>
              </w:rPr>
            </w:pPr>
            <w:r w:rsidRPr="005614DC">
              <w:rPr>
                <w:rFonts w:ascii="Times New Roman" w:eastAsia="Times New Roman" w:hAnsi="Times New Roman" w:cs="Times New Roman"/>
                <w:i/>
                <w:sz w:val="20"/>
                <w:szCs w:val="20"/>
                <w:lang w:bidi="en-US"/>
              </w:rPr>
              <w:t>P. maculata</w:t>
            </w:r>
          </w:p>
        </w:tc>
      </w:tr>
      <w:tr w:rsidR="00017DEB" w:rsidRPr="005614DC" w:rsidTr="00CD5AB8">
        <w:trPr>
          <w:cantSplit/>
          <w:trHeight w:hRule="exact" w:val="255"/>
          <w:jc w:val="center"/>
        </w:trPr>
        <w:tc>
          <w:tcPr>
            <w:tcW w:w="390" w:type="pct"/>
            <w:tcBorders>
              <w:left w:val="nil"/>
              <w:bottom w:val="single" w:sz="4" w:space="0" w:color="auto"/>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524" w:type="pct"/>
            <w:tcBorders>
              <w:top w:val="nil"/>
              <w:left w:val="nil"/>
              <w:bottom w:val="single" w:sz="4" w:space="0" w:color="auto"/>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vertAlign w:val="superscript"/>
                <w:lang w:bidi="en-US"/>
              </w:rPr>
              <w:t>†b</w:t>
            </w:r>
            <w:r w:rsidRPr="005614DC">
              <w:rPr>
                <w:rFonts w:ascii="Times New Roman" w:eastAsia="Times New Roman" w:hAnsi="Times New Roman" w:cs="Times New Roman"/>
                <w:sz w:val="20"/>
                <w:szCs w:val="20"/>
                <w:lang w:bidi="en-US"/>
              </w:rPr>
              <w:t>var1584-R</w:t>
            </w:r>
          </w:p>
        </w:tc>
        <w:tc>
          <w:tcPr>
            <w:tcW w:w="1466" w:type="pct"/>
            <w:tcBorders>
              <w:top w:val="nil"/>
              <w:left w:val="nil"/>
              <w:bottom w:val="single" w:sz="4" w:space="0" w:color="auto"/>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TGCCTTCAAAATCCCACTGA</w:t>
            </w:r>
          </w:p>
        </w:tc>
        <w:tc>
          <w:tcPr>
            <w:tcW w:w="677" w:type="pct"/>
            <w:vMerge/>
            <w:tcBorders>
              <w:left w:val="nil"/>
              <w:bottom w:val="single" w:sz="4" w:space="0" w:color="auto"/>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413" w:type="pct"/>
            <w:tcBorders>
              <w:top w:val="nil"/>
              <w:left w:val="nil"/>
              <w:bottom w:val="single" w:sz="4" w:space="0" w:color="auto"/>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1019" w:type="pct"/>
            <w:tcBorders>
              <w:top w:val="nil"/>
              <w:left w:val="nil"/>
              <w:bottom w:val="single" w:sz="4" w:space="0" w:color="auto"/>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4"/>
                <w:lang w:bidi="en-US"/>
              </w:rPr>
            </w:pPr>
            <w:r w:rsidRPr="005614DC">
              <w:rPr>
                <w:rFonts w:ascii="Times New Roman" w:eastAsia="Times New Roman" w:hAnsi="Times New Roman" w:cs="Times New Roman"/>
                <w:sz w:val="20"/>
                <w:szCs w:val="20"/>
                <w:lang w:bidi="en-US"/>
              </w:rPr>
              <w:t>This study</w:t>
            </w:r>
          </w:p>
        </w:tc>
        <w:tc>
          <w:tcPr>
            <w:tcW w:w="511" w:type="pct"/>
            <w:tcBorders>
              <w:top w:val="nil"/>
              <w:left w:val="nil"/>
              <w:bottom w:val="single" w:sz="4" w:space="0" w:color="auto"/>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i/>
                <w:sz w:val="20"/>
                <w:szCs w:val="24"/>
                <w:lang w:bidi="en-US"/>
              </w:rPr>
            </w:pPr>
            <w:r w:rsidRPr="005614DC">
              <w:rPr>
                <w:rFonts w:ascii="Times New Roman" w:eastAsia="Times New Roman" w:hAnsi="Times New Roman" w:cs="Times New Roman"/>
                <w:i/>
                <w:sz w:val="20"/>
                <w:szCs w:val="24"/>
                <w:lang w:bidi="en-US"/>
              </w:rPr>
              <w:t>P. maculata</w:t>
            </w:r>
          </w:p>
        </w:tc>
      </w:tr>
      <w:tr w:rsidR="00017DEB" w:rsidRPr="005614DC" w:rsidTr="00CD5AB8">
        <w:trPr>
          <w:cantSplit/>
          <w:trHeight w:hRule="exact" w:val="255"/>
          <w:jc w:val="center"/>
        </w:trPr>
        <w:tc>
          <w:tcPr>
            <w:tcW w:w="390" w:type="pct"/>
            <w:vMerge w:val="restart"/>
            <w:tcBorders>
              <w:top w:val="single" w:sz="4" w:space="0" w:color="auto"/>
              <w:left w:val="nil"/>
              <w:right w:val="nil"/>
            </w:tcBorders>
            <w:shd w:val="clear" w:color="auto" w:fill="auto"/>
            <w:tcMar>
              <w:top w:w="13" w:type="dxa"/>
              <w:left w:w="13" w:type="dxa"/>
              <w:bottom w:w="0" w:type="dxa"/>
              <w:right w:w="13" w:type="dxa"/>
            </w:tcMar>
            <w:vAlign w:val="center"/>
          </w:tcPr>
          <w:p w:rsidR="00017DEB" w:rsidRPr="005614DC" w:rsidRDefault="009422F7"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i/>
                <w:sz w:val="20"/>
                <w:szCs w:val="20"/>
                <w:lang w:bidi="en-US"/>
              </w:rPr>
              <w:t>COI</w:t>
            </w:r>
          </w:p>
        </w:tc>
        <w:tc>
          <w:tcPr>
            <w:tcW w:w="524" w:type="pct"/>
            <w:tcBorders>
              <w:top w:val="single" w:sz="4" w:space="0" w:color="auto"/>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vertAlign w:val="superscript"/>
                <w:lang w:bidi="en-US"/>
              </w:rPr>
              <w:t>¥</w:t>
            </w:r>
            <w:r w:rsidRPr="005614DC">
              <w:rPr>
                <w:rFonts w:ascii="Times New Roman" w:eastAsia="Times New Roman" w:hAnsi="Times New Roman" w:cs="Times New Roman"/>
                <w:sz w:val="20"/>
                <w:szCs w:val="20"/>
                <w:lang w:bidi="en-US"/>
              </w:rPr>
              <w:t>dsgn-F</w:t>
            </w:r>
          </w:p>
        </w:tc>
        <w:tc>
          <w:tcPr>
            <w:tcW w:w="1466" w:type="pct"/>
            <w:tcBorders>
              <w:top w:val="single" w:sz="4" w:space="0" w:color="auto"/>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GCGWTGAYTATTTTCDACAAAYC</w:t>
            </w:r>
          </w:p>
        </w:tc>
        <w:tc>
          <w:tcPr>
            <w:tcW w:w="677" w:type="pct"/>
            <w:vMerge w:val="restart"/>
            <w:tcBorders>
              <w:top w:val="single" w:sz="4" w:space="0" w:color="auto"/>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50</w:t>
            </w:r>
          </w:p>
        </w:tc>
        <w:tc>
          <w:tcPr>
            <w:tcW w:w="413" w:type="pct"/>
            <w:vMerge w:val="restart"/>
            <w:tcBorders>
              <w:top w:val="single" w:sz="4" w:space="0" w:color="auto"/>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80</w:t>
            </w:r>
          </w:p>
        </w:tc>
        <w:tc>
          <w:tcPr>
            <w:tcW w:w="1019" w:type="pct"/>
            <w:tcBorders>
              <w:top w:val="single" w:sz="4" w:space="0" w:color="auto"/>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This study</w:t>
            </w:r>
          </w:p>
        </w:tc>
        <w:tc>
          <w:tcPr>
            <w:tcW w:w="511" w:type="pct"/>
            <w:tcBorders>
              <w:top w:val="single" w:sz="4" w:space="0" w:color="auto"/>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Nudipleura</w:t>
            </w:r>
          </w:p>
        </w:tc>
      </w:tr>
      <w:tr w:rsidR="00017DEB" w:rsidRPr="005614DC" w:rsidTr="00CD5AB8">
        <w:trPr>
          <w:cantSplit/>
          <w:trHeight w:hRule="exact" w:val="255"/>
          <w:jc w:val="center"/>
        </w:trPr>
        <w:tc>
          <w:tcPr>
            <w:tcW w:w="390" w:type="pct"/>
            <w:vMerge/>
            <w:tcBorders>
              <w:left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524" w:type="pc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vertAlign w:val="superscript"/>
                <w:lang w:bidi="en-US"/>
              </w:rPr>
              <w:t>¥</w:t>
            </w:r>
            <w:r w:rsidRPr="005614DC">
              <w:rPr>
                <w:rFonts w:ascii="Times New Roman" w:eastAsia="Times New Roman" w:hAnsi="Times New Roman" w:cs="Times New Roman"/>
                <w:sz w:val="20"/>
                <w:szCs w:val="20"/>
                <w:lang w:bidi="en-US"/>
              </w:rPr>
              <w:t>universal-R</w:t>
            </w:r>
          </w:p>
        </w:tc>
        <w:tc>
          <w:tcPr>
            <w:tcW w:w="1466" w:type="pc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TAAACTTCAGGGTGACCAAAAATCA</w:t>
            </w:r>
          </w:p>
        </w:tc>
        <w:tc>
          <w:tcPr>
            <w:tcW w:w="677" w:type="pct"/>
            <w:vMerge/>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413" w:type="pct"/>
            <w:vMerge/>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1019" w:type="pc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C57F96" w:rsidP="005614DC">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fldChar w:fldCharType="begin"/>
            </w:r>
            <w:r w:rsidR="005614DC">
              <w:rPr>
                <w:rFonts w:ascii="Times New Roman" w:eastAsia="Times New Roman" w:hAnsi="Times New Roman" w:cs="Times New Roman"/>
                <w:sz w:val="20"/>
                <w:szCs w:val="20"/>
                <w:lang w:bidi="en-US"/>
              </w:rPr>
              <w:instrText xml:space="preserve"> ADDIN EN.CITE &lt;EndNote&gt;&lt;Cite&gt;&lt;Author&gt;Folmer&lt;/Author&gt;&lt;Year&gt;1994&lt;/Year&gt;&lt;RecNum&gt;87&lt;/RecNum&gt;&lt;DisplayText&gt;[6]&lt;/DisplayText&gt;&lt;record&gt;&lt;rec-number&gt;87&lt;/rec-number&gt;&lt;foreign-keys&gt;&lt;key app="EN" db-id="xdvxrwfrnedtaqefax6p2wvrdxesdpts9rrs" timestamp="1491382139"&gt;87&lt;/key&gt;&lt;/foreign-keys&gt;&lt;ref-type name="Journal Article"&gt;17&lt;/ref-type&gt;&lt;contributors&gt;&lt;authors&gt;&lt;author&gt;&lt;style face="normal" font="default" size="100%"&gt;Folmer&lt;/style&gt;&lt;style face="normal" font="default" charset="162" size="100%"&gt;,&lt;/style&gt;&lt;style face="normal" font="default" size="100%"&gt; O&lt;/style&gt;&lt;/author&gt;&lt;author&gt;&lt;style face="normal" font="default" size="100%"&gt;Black&lt;/style&gt;&lt;style face="normal" font="default" charset="162" size="100%"&gt;,&lt;/style&gt;&lt;style face="normal" font="default" size="100%"&gt; M&lt;/style&gt;&lt;/author&gt;&lt;author&gt;&lt;style face="normal" font="default" size="100%"&gt;Hoeh&lt;/style&gt;&lt;style face="normal" font="default" charset="162" size="100%"&gt;,&lt;/style&gt;&lt;style face="normal" font="default" size="100%"&gt; W&lt;/style&gt;&lt;/author&gt;&lt;author&gt;Lutz R,&lt;/author&gt;&lt;author&gt;Vrijenhoek, R&lt;/author&gt;&lt;/authors&gt;&lt;/contributors&gt;&lt;titles&gt;&lt;title&gt;DNA primers for amplification of mitochondrial cytochrome c oxidase subunit I from diverse metazoan invertebrates&lt;/title&gt;&lt;secondary-title&gt;Mol Mar Biol Biotechnol&lt;/secondary-title&gt;&lt;/titles&gt;&lt;periodical&gt;&lt;full-title&gt;Mol Mar Biol Biotechnol&lt;/full-title&gt;&lt;/periodical&gt;&lt;pages&gt;294-299&lt;/pages&gt;&lt;volume&gt;3&lt;/volume&gt;&lt;number&gt;5&lt;/number&gt;&lt;dates&gt;&lt;year&gt;1994&lt;/year&gt;&lt;/dates&gt;&lt;urls&gt;&lt;/urls&gt;&lt;/record&gt;&lt;/Cite&gt;&lt;/EndNote&gt;</w:instrText>
            </w:r>
            <w:r w:rsidRPr="005614DC">
              <w:rPr>
                <w:rFonts w:ascii="Times New Roman" w:eastAsia="Times New Roman" w:hAnsi="Times New Roman" w:cs="Times New Roman"/>
                <w:sz w:val="20"/>
                <w:szCs w:val="20"/>
                <w:lang w:bidi="en-US"/>
              </w:rPr>
              <w:fldChar w:fldCharType="separate"/>
            </w:r>
            <w:r w:rsidR="005614DC">
              <w:rPr>
                <w:rFonts w:ascii="Times New Roman" w:eastAsia="Times New Roman" w:hAnsi="Times New Roman" w:cs="Times New Roman"/>
                <w:noProof/>
                <w:sz w:val="20"/>
                <w:szCs w:val="20"/>
                <w:lang w:bidi="en-US"/>
              </w:rPr>
              <w:t>[6]</w:t>
            </w:r>
            <w:r w:rsidRPr="005614DC">
              <w:rPr>
                <w:rFonts w:ascii="Times New Roman" w:eastAsia="Times New Roman" w:hAnsi="Times New Roman" w:cs="Times New Roman"/>
                <w:sz w:val="20"/>
                <w:szCs w:val="20"/>
                <w:lang w:bidi="en-US"/>
              </w:rPr>
              <w:fldChar w:fldCharType="end"/>
            </w:r>
          </w:p>
        </w:tc>
        <w:tc>
          <w:tcPr>
            <w:tcW w:w="511" w:type="pc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Universal</w:t>
            </w:r>
          </w:p>
        </w:tc>
      </w:tr>
      <w:tr w:rsidR="00017DEB" w:rsidRPr="005614DC" w:rsidTr="00CD5AB8">
        <w:trPr>
          <w:cantSplit/>
          <w:trHeight w:hRule="exact" w:val="255"/>
          <w:jc w:val="center"/>
        </w:trPr>
        <w:tc>
          <w:tcPr>
            <w:tcW w:w="390" w:type="pct"/>
            <w:vMerge/>
            <w:tcBorders>
              <w:left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524" w:type="pc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vertAlign w:val="superscript"/>
                <w:lang w:bidi="en-US"/>
              </w:rPr>
              <w:t>¥</w:t>
            </w:r>
            <w:r w:rsidRPr="005614DC">
              <w:rPr>
                <w:rFonts w:ascii="Times New Roman" w:eastAsia="Times New Roman" w:hAnsi="Times New Roman" w:cs="Times New Roman"/>
                <w:sz w:val="20"/>
                <w:szCs w:val="20"/>
                <w:lang w:bidi="en-US"/>
              </w:rPr>
              <w:t>cons2203-F</w:t>
            </w:r>
          </w:p>
        </w:tc>
        <w:tc>
          <w:tcPr>
            <w:tcW w:w="1466" w:type="pc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GGAATAGATGATGATACTCG</w:t>
            </w:r>
          </w:p>
        </w:tc>
        <w:tc>
          <w:tcPr>
            <w:tcW w:w="677" w:type="pct"/>
            <w:vMerge w:val="restar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53</w:t>
            </w:r>
          </w:p>
        </w:tc>
        <w:tc>
          <w:tcPr>
            <w:tcW w:w="413" w:type="pct"/>
            <w:vMerge w:val="restar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60</w:t>
            </w:r>
          </w:p>
        </w:tc>
        <w:tc>
          <w:tcPr>
            <w:tcW w:w="1019" w:type="pc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This study</w:t>
            </w:r>
          </w:p>
        </w:tc>
        <w:tc>
          <w:tcPr>
            <w:tcW w:w="511" w:type="pc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i/>
                <w:sz w:val="20"/>
                <w:szCs w:val="20"/>
                <w:lang w:bidi="en-US"/>
              </w:rPr>
            </w:pPr>
            <w:r w:rsidRPr="005614DC">
              <w:rPr>
                <w:rFonts w:ascii="Times New Roman" w:eastAsia="Times New Roman" w:hAnsi="Times New Roman" w:cs="Times New Roman"/>
                <w:i/>
                <w:sz w:val="20"/>
                <w:szCs w:val="20"/>
                <w:lang w:bidi="en-US"/>
              </w:rPr>
              <w:t>P. maculata</w:t>
            </w:r>
          </w:p>
        </w:tc>
      </w:tr>
      <w:tr w:rsidR="00017DEB" w:rsidRPr="005614DC" w:rsidTr="00CD5AB8">
        <w:trPr>
          <w:cantSplit/>
          <w:trHeight w:hRule="exact" w:val="255"/>
          <w:jc w:val="center"/>
        </w:trPr>
        <w:tc>
          <w:tcPr>
            <w:tcW w:w="390" w:type="pct"/>
            <w:vMerge/>
            <w:tcBorders>
              <w:left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524" w:type="pc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vertAlign w:val="superscript"/>
                <w:lang w:bidi="en-US"/>
              </w:rPr>
              <w:t>¥</w:t>
            </w:r>
            <w:r w:rsidRPr="005614DC">
              <w:rPr>
                <w:rFonts w:ascii="Times New Roman" w:eastAsia="Times New Roman" w:hAnsi="Times New Roman" w:cs="Times New Roman"/>
                <w:sz w:val="20"/>
                <w:szCs w:val="20"/>
                <w:lang w:bidi="en-US"/>
              </w:rPr>
              <w:t>cons2834-R</w:t>
            </w:r>
          </w:p>
        </w:tc>
        <w:tc>
          <w:tcPr>
            <w:tcW w:w="1466" w:type="pc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GTATTACTGTGAAAATCTAAAGG</w:t>
            </w:r>
          </w:p>
        </w:tc>
        <w:tc>
          <w:tcPr>
            <w:tcW w:w="677" w:type="pct"/>
            <w:vMerge/>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413" w:type="pct"/>
            <w:vMerge/>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1019" w:type="pc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This study</w:t>
            </w:r>
          </w:p>
        </w:tc>
        <w:tc>
          <w:tcPr>
            <w:tcW w:w="511" w:type="pc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i/>
                <w:sz w:val="20"/>
                <w:szCs w:val="20"/>
                <w:lang w:bidi="en-US"/>
              </w:rPr>
            </w:pPr>
            <w:r w:rsidRPr="005614DC">
              <w:rPr>
                <w:rFonts w:ascii="Times New Roman" w:eastAsia="Times New Roman" w:hAnsi="Times New Roman" w:cs="Times New Roman"/>
                <w:i/>
                <w:sz w:val="20"/>
                <w:szCs w:val="20"/>
                <w:lang w:bidi="en-US"/>
              </w:rPr>
              <w:t>P. maculata</w:t>
            </w:r>
          </w:p>
        </w:tc>
      </w:tr>
      <w:tr w:rsidR="00017DEB" w:rsidRPr="005614DC" w:rsidTr="00CD5AB8">
        <w:trPr>
          <w:cantSplit/>
          <w:trHeight w:hRule="exact" w:val="255"/>
          <w:jc w:val="center"/>
        </w:trPr>
        <w:tc>
          <w:tcPr>
            <w:tcW w:w="390" w:type="pct"/>
            <w:vMerge/>
            <w:tcBorders>
              <w:left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524" w:type="pc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vertAlign w:val="superscript"/>
                <w:lang w:bidi="en-US"/>
              </w:rPr>
              <w:t>¥</w:t>
            </w:r>
            <w:r w:rsidRPr="005614DC">
              <w:rPr>
                <w:rFonts w:ascii="Times New Roman" w:eastAsia="Times New Roman" w:hAnsi="Times New Roman" w:cs="Times New Roman"/>
                <w:sz w:val="20"/>
                <w:szCs w:val="20"/>
                <w:lang w:bidi="en-US"/>
              </w:rPr>
              <w:t>cons1877-F</w:t>
            </w:r>
          </w:p>
        </w:tc>
        <w:tc>
          <w:tcPr>
            <w:tcW w:w="1466" w:type="pc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GATCTGTTTTAGTGACTGC</w:t>
            </w:r>
          </w:p>
        </w:tc>
        <w:tc>
          <w:tcPr>
            <w:tcW w:w="677" w:type="pct"/>
            <w:vMerge w:val="restar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53</w:t>
            </w:r>
          </w:p>
        </w:tc>
        <w:tc>
          <w:tcPr>
            <w:tcW w:w="413" w:type="pct"/>
            <w:vMerge w:val="restar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60</w:t>
            </w:r>
          </w:p>
        </w:tc>
        <w:tc>
          <w:tcPr>
            <w:tcW w:w="1019" w:type="pc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This study</w:t>
            </w:r>
          </w:p>
        </w:tc>
        <w:tc>
          <w:tcPr>
            <w:tcW w:w="511" w:type="pc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i/>
                <w:sz w:val="20"/>
                <w:szCs w:val="20"/>
                <w:lang w:bidi="en-US"/>
              </w:rPr>
            </w:pPr>
            <w:r w:rsidRPr="005614DC">
              <w:rPr>
                <w:rFonts w:ascii="Times New Roman" w:eastAsia="Times New Roman" w:hAnsi="Times New Roman" w:cs="Times New Roman"/>
                <w:i/>
                <w:sz w:val="20"/>
                <w:szCs w:val="20"/>
                <w:lang w:bidi="en-US"/>
              </w:rPr>
              <w:t>P. maculata</w:t>
            </w:r>
          </w:p>
        </w:tc>
      </w:tr>
      <w:tr w:rsidR="00017DEB" w:rsidRPr="005614DC" w:rsidTr="00CD5AB8">
        <w:trPr>
          <w:cantSplit/>
          <w:trHeight w:hRule="exact" w:val="255"/>
          <w:jc w:val="center"/>
        </w:trPr>
        <w:tc>
          <w:tcPr>
            <w:tcW w:w="390" w:type="pct"/>
            <w:vMerge/>
            <w:tcBorders>
              <w:left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524" w:type="pc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vertAlign w:val="superscript"/>
                <w:lang w:bidi="en-US"/>
              </w:rPr>
              <w:t>¥</w:t>
            </w:r>
            <w:r w:rsidRPr="005614DC">
              <w:rPr>
                <w:rFonts w:ascii="Times New Roman" w:eastAsia="Times New Roman" w:hAnsi="Times New Roman" w:cs="Times New Roman"/>
                <w:sz w:val="20"/>
                <w:szCs w:val="20"/>
                <w:lang w:bidi="en-US"/>
              </w:rPr>
              <w:t>cons2834-R</w:t>
            </w:r>
          </w:p>
        </w:tc>
        <w:tc>
          <w:tcPr>
            <w:tcW w:w="1466" w:type="pc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GTATTACTGTGAAAATCTAAAGG</w:t>
            </w:r>
          </w:p>
        </w:tc>
        <w:tc>
          <w:tcPr>
            <w:tcW w:w="677" w:type="pct"/>
            <w:vMerge/>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413" w:type="pct"/>
            <w:vMerge/>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1019" w:type="pc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This study</w:t>
            </w:r>
          </w:p>
        </w:tc>
        <w:tc>
          <w:tcPr>
            <w:tcW w:w="511" w:type="pc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i/>
                <w:sz w:val="20"/>
                <w:szCs w:val="20"/>
                <w:lang w:bidi="en-US"/>
              </w:rPr>
            </w:pPr>
            <w:r w:rsidRPr="005614DC">
              <w:rPr>
                <w:rFonts w:ascii="Times New Roman" w:eastAsia="Times New Roman" w:hAnsi="Times New Roman" w:cs="Times New Roman"/>
                <w:i/>
                <w:sz w:val="20"/>
                <w:szCs w:val="20"/>
                <w:lang w:bidi="en-US"/>
              </w:rPr>
              <w:t>P. maculata</w:t>
            </w:r>
          </w:p>
        </w:tc>
      </w:tr>
      <w:tr w:rsidR="00017DEB" w:rsidRPr="005614DC" w:rsidTr="00CD5AB8">
        <w:trPr>
          <w:cantSplit/>
          <w:trHeight w:hRule="exact" w:val="255"/>
          <w:jc w:val="center"/>
        </w:trPr>
        <w:tc>
          <w:tcPr>
            <w:tcW w:w="390" w:type="pct"/>
            <w:vMerge/>
            <w:tcBorders>
              <w:left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524" w:type="pc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vertAlign w:val="superscript"/>
                <w:lang w:bidi="en-US"/>
              </w:rPr>
              <w:t>†a</w:t>
            </w:r>
            <w:r w:rsidRPr="005614DC">
              <w:rPr>
                <w:rFonts w:ascii="Times New Roman" w:eastAsia="Times New Roman" w:hAnsi="Times New Roman" w:cs="Times New Roman"/>
                <w:sz w:val="20"/>
                <w:szCs w:val="20"/>
                <w:lang w:bidi="en-US"/>
              </w:rPr>
              <w:t>dsgn-F</w:t>
            </w:r>
          </w:p>
        </w:tc>
        <w:tc>
          <w:tcPr>
            <w:tcW w:w="1466" w:type="pc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GCGWTGAYTATTTTCDACAAAYC</w:t>
            </w:r>
          </w:p>
        </w:tc>
        <w:tc>
          <w:tcPr>
            <w:tcW w:w="677" w:type="pct"/>
            <w:vMerge w:val="restar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53</w:t>
            </w:r>
          </w:p>
        </w:tc>
        <w:tc>
          <w:tcPr>
            <w:tcW w:w="413" w:type="pct"/>
            <w:vMerge w:val="restar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80</w:t>
            </w:r>
          </w:p>
        </w:tc>
        <w:tc>
          <w:tcPr>
            <w:tcW w:w="1019" w:type="pc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This study</w:t>
            </w:r>
          </w:p>
        </w:tc>
        <w:tc>
          <w:tcPr>
            <w:tcW w:w="511" w:type="pc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i/>
                <w:sz w:val="20"/>
                <w:szCs w:val="20"/>
                <w:lang w:bidi="en-US"/>
              </w:rPr>
            </w:pPr>
            <w:r w:rsidRPr="005614DC">
              <w:rPr>
                <w:rFonts w:ascii="Times New Roman" w:eastAsia="Times New Roman" w:hAnsi="Times New Roman" w:cs="Times New Roman"/>
                <w:i/>
                <w:sz w:val="20"/>
                <w:szCs w:val="20"/>
                <w:lang w:bidi="en-US"/>
              </w:rPr>
              <w:t>P. maculata</w:t>
            </w:r>
          </w:p>
        </w:tc>
      </w:tr>
      <w:tr w:rsidR="00017DEB" w:rsidRPr="005614DC" w:rsidTr="00CD5AB8">
        <w:trPr>
          <w:cantSplit/>
          <w:trHeight w:hRule="exact" w:val="255"/>
          <w:jc w:val="center"/>
        </w:trPr>
        <w:tc>
          <w:tcPr>
            <w:tcW w:w="390" w:type="pct"/>
            <w:vMerge/>
            <w:tcBorders>
              <w:left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524" w:type="pc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vertAlign w:val="superscript"/>
                <w:lang w:bidi="en-US"/>
              </w:rPr>
              <w:t>†a</w:t>
            </w:r>
            <w:r w:rsidRPr="005614DC">
              <w:rPr>
                <w:rFonts w:ascii="Times New Roman" w:eastAsia="Times New Roman" w:hAnsi="Times New Roman" w:cs="Times New Roman"/>
                <w:sz w:val="20"/>
                <w:szCs w:val="20"/>
                <w:lang w:bidi="en-US"/>
              </w:rPr>
              <w:t>cons688-R</w:t>
            </w:r>
          </w:p>
        </w:tc>
        <w:tc>
          <w:tcPr>
            <w:tcW w:w="1466" w:type="pc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GTTGGTAAAGAATAGGATCACCTC</w:t>
            </w:r>
          </w:p>
        </w:tc>
        <w:tc>
          <w:tcPr>
            <w:tcW w:w="677" w:type="pct"/>
            <w:vMerge/>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413" w:type="pct"/>
            <w:vMerge/>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1019" w:type="pc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This study</w:t>
            </w:r>
          </w:p>
        </w:tc>
        <w:tc>
          <w:tcPr>
            <w:tcW w:w="511" w:type="pct"/>
            <w:tcBorders>
              <w:top w:val="nil"/>
              <w:left w:val="nil"/>
              <w:bottom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i/>
                <w:sz w:val="20"/>
                <w:szCs w:val="20"/>
                <w:lang w:bidi="en-US"/>
              </w:rPr>
            </w:pPr>
            <w:r w:rsidRPr="005614DC">
              <w:rPr>
                <w:rFonts w:ascii="Times New Roman" w:eastAsia="Times New Roman" w:hAnsi="Times New Roman" w:cs="Times New Roman"/>
                <w:i/>
                <w:sz w:val="20"/>
                <w:szCs w:val="20"/>
                <w:lang w:bidi="en-US"/>
              </w:rPr>
              <w:t>P. maculata</w:t>
            </w:r>
          </w:p>
        </w:tc>
      </w:tr>
      <w:tr w:rsidR="00017DEB" w:rsidRPr="005614DC" w:rsidTr="00CD5AB8">
        <w:trPr>
          <w:cantSplit/>
          <w:trHeight w:hRule="exact" w:val="255"/>
          <w:jc w:val="center"/>
        </w:trPr>
        <w:tc>
          <w:tcPr>
            <w:tcW w:w="390" w:type="pct"/>
            <w:vMerge/>
            <w:tcBorders>
              <w:left w:val="nil"/>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524" w:type="pc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vertAlign w:val="superscript"/>
                <w:lang w:bidi="en-US"/>
              </w:rPr>
              <w:t>†b</w:t>
            </w:r>
            <w:r w:rsidRPr="005614DC">
              <w:rPr>
                <w:rFonts w:ascii="Times New Roman" w:eastAsia="Times New Roman" w:hAnsi="Times New Roman" w:cs="Times New Roman"/>
                <w:sz w:val="20"/>
                <w:szCs w:val="20"/>
                <w:lang w:bidi="en-US"/>
              </w:rPr>
              <w:t>var422-F</w:t>
            </w:r>
          </w:p>
        </w:tc>
        <w:tc>
          <w:tcPr>
            <w:tcW w:w="1466" w:type="pc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CGGGGGCGTCTTCTCTACTA</w:t>
            </w:r>
          </w:p>
        </w:tc>
        <w:tc>
          <w:tcPr>
            <w:tcW w:w="677" w:type="pct"/>
            <w:vMerge w:val="restar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61.5 to 53*</w:t>
            </w:r>
          </w:p>
        </w:tc>
        <w:tc>
          <w:tcPr>
            <w:tcW w:w="413" w:type="pct"/>
            <w:vMerge w:val="restar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90</w:t>
            </w:r>
          </w:p>
        </w:tc>
        <w:tc>
          <w:tcPr>
            <w:tcW w:w="1019" w:type="pc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This study</w:t>
            </w:r>
          </w:p>
        </w:tc>
        <w:tc>
          <w:tcPr>
            <w:tcW w:w="511" w:type="pct"/>
            <w:tcBorders>
              <w:top w:val="nil"/>
              <w:left w:val="nil"/>
              <w:bottom w:val="nil"/>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i/>
                <w:sz w:val="20"/>
                <w:szCs w:val="20"/>
                <w:lang w:bidi="en-US"/>
              </w:rPr>
            </w:pPr>
            <w:r w:rsidRPr="005614DC">
              <w:rPr>
                <w:rFonts w:ascii="Times New Roman" w:eastAsia="Times New Roman" w:hAnsi="Times New Roman" w:cs="Times New Roman"/>
                <w:i/>
                <w:sz w:val="20"/>
                <w:szCs w:val="20"/>
                <w:lang w:bidi="en-US"/>
              </w:rPr>
              <w:t>P. maculata</w:t>
            </w:r>
          </w:p>
        </w:tc>
      </w:tr>
      <w:tr w:rsidR="00017DEB" w:rsidRPr="005614DC" w:rsidTr="00CD5AB8">
        <w:trPr>
          <w:cantSplit/>
          <w:trHeight w:hRule="exact" w:val="255"/>
          <w:jc w:val="center"/>
        </w:trPr>
        <w:tc>
          <w:tcPr>
            <w:tcW w:w="390" w:type="pct"/>
            <w:vMerge/>
            <w:tcBorders>
              <w:left w:val="nil"/>
              <w:bottom w:val="single" w:sz="4" w:space="0" w:color="auto"/>
              <w:right w:val="nil"/>
            </w:tcBorders>
            <w:shd w:val="clear" w:color="auto" w:fill="auto"/>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524" w:type="pct"/>
            <w:tcBorders>
              <w:top w:val="nil"/>
              <w:left w:val="nil"/>
              <w:bottom w:val="single" w:sz="4" w:space="0" w:color="auto"/>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vertAlign w:val="superscript"/>
                <w:lang w:bidi="en-US"/>
              </w:rPr>
              <w:t>†b</w:t>
            </w:r>
            <w:r w:rsidRPr="005614DC">
              <w:rPr>
                <w:rFonts w:ascii="Times New Roman" w:eastAsia="Times New Roman" w:hAnsi="Times New Roman" w:cs="Times New Roman"/>
                <w:sz w:val="20"/>
                <w:szCs w:val="20"/>
                <w:lang w:bidi="en-US"/>
              </w:rPr>
              <w:t>var1278-R</w:t>
            </w:r>
          </w:p>
        </w:tc>
        <w:tc>
          <w:tcPr>
            <w:tcW w:w="1466" w:type="pct"/>
            <w:tcBorders>
              <w:top w:val="nil"/>
              <w:left w:val="nil"/>
              <w:bottom w:val="single" w:sz="4" w:space="0" w:color="auto"/>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CCGTCGAGGCATACCAGAAA</w:t>
            </w:r>
          </w:p>
        </w:tc>
        <w:tc>
          <w:tcPr>
            <w:tcW w:w="677" w:type="pct"/>
            <w:vMerge/>
            <w:tcBorders>
              <w:top w:val="nil"/>
              <w:left w:val="nil"/>
              <w:bottom w:val="single" w:sz="4" w:space="0" w:color="auto"/>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413" w:type="pct"/>
            <w:vMerge/>
            <w:tcBorders>
              <w:top w:val="nil"/>
              <w:left w:val="nil"/>
              <w:bottom w:val="single" w:sz="4" w:space="0" w:color="auto"/>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p>
        </w:tc>
        <w:tc>
          <w:tcPr>
            <w:tcW w:w="1019" w:type="pct"/>
            <w:tcBorders>
              <w:top w:val="nil"/>
              <w:left w:val="nil"/>
              <w:bottom w:val="single" w:sz="4" w:space="0" w:color="auto"/>
              <w:right w:val="nil"/>
            </w:tcBorders>
            <w:shd w:val="clear" w:color="auto" w:fill="D9D9D9"/>
            <w:tcMar>
              <w:top w:w="13" w:type="dxa"/>
              <w:left w:w="13" w:type="dxa"/>
              <w:bottom w:w="0" w:type="dxa"/>
              <w:right w:w="13" w:type="dxa"/>
            </w:tcMar>
            <w:vAlign w:val="center"/>
          </w:tcPr>
          <w:p w:rsidR="00017DEB" w:rsidRPr="005614DC" w:rsidRDefault="00017DEB" w:rsidP="00017DEB">
            <w:pPr>
              <w:spacing w:after="0" w:line="240" w:lineRule="auto"/>
              <w:jc w:val="center"/>
              <w:rPr>
                <w:rFonts w:ascii="Times New Roman" w:eastAsia="Times New Roman" w:hAnsi="Times New Roman" w:cs="Times New Roman"/>
                <w:sz w:val="20"/>
                <w:szCs w:val="20"/>
                <w:lang w:bidi="en-US"/>
              </w:rPr>
            </w:pPr>
            <w:r w:rsidRPr="005614DC">
              <w:rPr>
                <w:rFonts w:ascii="Times New Roman" w:eastAsia="Times New Roman" w:hAnsi="Times New Roman" w:cs="Times New Roman"/>
                <w:sz w:val="20"/>
                <w:szCs w:val="20"/>
                <w:lang w:bidi="en-US"/>
              </w:rPr>
              <w:t>This study</w:t>
            </w:r>
          </w:p>
        </w:tc>
        <w:tc>
          <w:tcPr>
            <w:tcW w:w="511" w:type="pct"/>
            <w:tcBorders>
              <w:top w:val="nil"/>
              <w:left w:val="nil"/>
              <w:bottom w:val="single" w:sz="4" w:space="0" w:color="auto"/>
              <w:right w:val="nil"/>
            </w:tcBorders>
            <w:shd w:val="clear" w:color="auto" w:fill="D9D9D9"/>
            <w:tcMar>
              <w:top w:w="13" w:type="dxa"/>
              <w:left w:w="13" w:type="dxa"/>
              <w:bottom w:w="0" w:type="dxa"/>
              <w:right w:w="13" w:type="dxa"/>
            </w:tcMar>
            <w:vAlign w:val="center"/>
          </w:tcPr>
          <w:p w:rsidR="00017DEB" w:rsidRPr="005614DC" w:rsidRDefault="00017DEB" w:rsidP="00017DEB">
            <w:pPr>
              <w:keepNext/>
              <w:spacing w:after="0" w:line="240" w:lineRule="auto"/>
              <w:jc w:val="center"/>
              <w:rPr>
                <w:rFonts w:ascii="Times New Roman" w:eastAsia="Times New Roman" w:hAnsi="Times New Roman" w:cs="Times New Roman"/>
                <w:i/>
                <w:sz w:val="20"/>
                <w:szCs w:val="20"/>
                <w:lang w:bidi="en-US"/>
              </w:rPr>
            </w:pPr>
            <w:r w:rsidRPr="005614DC">
              <w:rPr>
                <w:rFonts w:ascii="Times New Roman" w:eastAsia="Times New Roman" w:hAnsi="Times New Roman" w:cs="Times New Roman"/>
                <w:i/>
                <w:sz w:val="20"/>
                <w:szCs w:val="20"/>
                <w:lang w:bidi="en-US"/>
              </w:rPr>
              <w:t>P. maculata</w:t>
            </w:r>
          </w:p>
        </w:tc>
      </w:tr>
    </w:tbl>
    <w:p w:rsidR="00017DEB" w:rsidRPr="005614DC" w:rsidRDefault="00017DEB" w:rsidP="00A6376F">
      <w:pPr>
        <w:keepNext/>
        <w:spacing w:before="240" w:after="0" w:line="240" w:lineRule="auto"/>
        <w:rPr>
          <w:rFonts w:ascii="Times New Roman" w:eastAsia="Times New Roman" w:hAnsi="Times New Roman" w:cs="Times New Roman"/>
          <w:szCs w:val="24"/>
          <w:lang w:bidi="en-US"/>
        </w:rPr>
        <w:sectPr w:rsidR="00017DEB" w:rsidRPr="005614DC" w:rsidSect="00CE1D0E">
          <w:pgSz w:w="16840" w:h="11907" w:code="9"/>
          <w:pgMar w:top="1985" w:right="1418" w:bottom="1134" w:left="1418" w:header="709" w:footer="709" w:gutter="0"/>
          <w:cols w:space="708"/>
          <w:docGrid w:linePitch="326"/>
        </w:sectPr>
      </w:pPr>
      <w:r w:rsidRPr="005614DC">
        <w:rPr>
          <w:rFonts w:ascii="Times New Roman" w:eastAsia="Times New Roman" w:hAnsi="Times New Roman" w:cs="Times New Roman"/>
          <w:szCs w:val="24"/>
          <w:lang w:bidi="en-US"/>
        </w:rPr>
        <w:t xml:space="preserve">*Touchdown thermocycling conditions. † Primer pairs used to genotype all samples. </w:t>
      </w:r>
      <w:r w:rsidRPr="005614DC">
        <w:rPr>
          <w:rFonts w:ascii="Times New Roman" w:eastAsia="Times New Roman" w:hAnsi="Times New Roman" w:cs="Times New Roman"/>
          <w:szCs w:val="20"/>
          <w:vertAlign w:val="superscript"/>
          <w:lang w:bidi="en-US"/>
        </w:rPr>
        <w:t>¥</w:t>
      </w:r>
      <w:r w:rsidRPr="005614DC">
        <w:rPr>
          <w:rFonts w:ascii="Times New Roman" w:eastAsia="Times New Roman" w:hAnsi="Times New Roman" w:cs="Times New Roman"/>
          <w:szCs w:val="20"/>
          <w:lang w:bidi="en-US"/>
        </w:rPr>
        <w:t xml:space="preserve"> </w:t>
      </w:r>
      <w:r w:rsidRPr="005614DC">
        <w:rPr>
          <w:rFonts w:ascii="Times New Roman" w:eastAsia="Times New Roman" w:hAnsi="Times New Roman" w:cs="Times New Roman"/>
          <w:szCs w:val="24"/>
          <w:lang w:bidi="en-US"/>
        </w:rPr>
        <w:t>Primer pairs used to amplify the</w:t>
      </w:r>
      <w:r w:rsidR="00265B93" w:rsidRPr="005614DC">
        <w:rPr>
          <w:rFonts w:ascii="Times New Roman" w:eastAsia="Times New Roman" w:hAnsi="Times New Roman" w:cs="Times New Roman"/>
          <w:i/>
          <w:szCs w:val="24"/>
          <w:lang w:bidi="en-US"/>
        </w:rPr>
        <w:t>16S rRNA</w:t>
      </w:r>
      <w:r w:rsidRPr="005614DC">
        <w:rPr>
          <w:rFonts w:ascii="Times New Roman" w:eastAsia="Times New Roman" w:hAnsi="Times New Roman" w:cs="Times New Roman"/>
          <w:szCs w:val="24"/>
          <w:lang w:bidi="en-US"/>
        </w:rPr>
        <w:t xml:space="preserve">, </w:t>
      </w:r>
      <w:r w:rsidR="009422F7" w:rsidRPr="005614DC">
        <w:rPr>
          <w:rFonts w:ascii="Times New Roman" w:eastAsia="Times New Roman" w:hAnsi="Times New Roman" w:cs="Times New Roman"/>
          <w:i/>
          <w:szCs w:val="24"/>
          <w:lang w:bidi="en-US"/>
        </w:rPr>
        <w:t>cytB</w:t>
      </w:r>
      <w:r w:rsidRPr="005614DC">
        <w:rPr>
          <w:rFonts w:ascii="Times New Roman" w:eastAsia="Times New Roman" w:hAnsi="Times New Roman" w:cs="Times New Roman"/>
          <w:szCs w:val="24"/>
          <w:lang w:bidi="en-US"/>
        </w:rPr>
        <w:t xml:space="preserve"> and </w:t>
      </w:r>
      <w:r w:rsidR="009422F7" w:rsidRPr="005614DC">
        <w:rPr>
          <w:rFonts w:ascii="Times New Roman" w:eastAsia="Times New Roman" w:hAnsi="Times New Roman" w:cs="Times New Roman"/>
          <w:i/>
          <w:szCs w:val="24"/>
          <w:lang w:bidi="en-US"/>
        </w:rPr>
        <w:t>COI</w:t>
      </w:r>
      <w:r w:rsidRPr="005614DC">
        <w:rPr>
          <w:rFonts w:ascii="Times New Roman" w:eastAsia="Times New Roman" w:hAnsi="Times New Roman" w:cs="Times New Roman"/>
          <w:szCs w:val="24"/>
          <w:lang w:bidi="en-US"/>
        </w:rPr>
        <w:t xml:space="preserve"> first in seven </w:t>
      </w:r>
      <w:r w:rsidRPr="005614DC">
        <w:rPr>
          <w:rFonts w:ascii="Times New Roman" w:eastAsia="Times New Roman" w:hAnsi="Times New Roman" w:cs="Times New Roman"/>
          <w:i/>
          <w:szCs w:val="24"/>
          <w:lang w:bidi="en-US"/>
        </w:rPr>
        <w:t>P. maculata</w:t>
      </w:r>
      <w:r w:rsidRPr="005614DC">
        <w:rPr>
          <w:rFonts w:ascii="Times New Roman" w:eastAsia="Times New Roman" w:hAnsi="Times New Roman" w:cs="Times New Roman"/>
          <w:szCs w:val="24"/>
          <w:lang w:bidi="en-US"/>
        </w:rPr>
        <w:t xml:space="preserve"> individual from six localities. Primer pairs used to amplify </w:t>
      </w:r>
      <w:r w:rsidRPr="005614DC">
        <w:rPr>
          <w:rFonts w:ascii="Times New Roman" w:eastAsia="Times New Roman" w:hAnsi="Times New Roman" w:cs="Times New Roman"/>
          <w:szCs w:val="24"/>
          <w:vertAlign w:val="superscript"/>
          <w:lang w:bidi="en-US"/>
        </w:rPr>
        <w:t>a</w:t>
      </w:r>
      <w:r w:rsidRPr="005614DC">
        <w:rPr>
          <w:rFonts w:ascii="Times New Roman" w:eastAsia="Times New Roman" w:hAnsi="Times New Roman" w:cs="Times New Roman"/>
          <w:szCs w:val="24"/>
          <w:lang w:bidi="en-US"/>
        </w:rPr>
        <w:t xml:space="preserve"> 5’ half and </w:t>
      </w:r>
      <w:r w:rsidRPr="005614DC">
        <w:rPr>
          <w:rFonts w:ascii="Times New Roman" w:eastAsia="Times New Roman" w:hAnsi="Times New Roman" w:cs="Times New Roman"/>
          <w:szCs w:val="24"/>
          <w:vertAlign w:val="superscript"/>
          <w:lang w:bidi="en-US"/>
        </w:rPr>
        <w:t>b</w:t>
      </w:r>
      <w:r w:rsidRPr="005614DC">
        <w:rPr>
          <w:rFonts w:ascii="Times New Roman" w:eastAsia="Times New Roman" w:hAnsi="Times New Roman" w:cs="Times New Roman"/>
          <w:szCs w:val="24"/>
          <w:lang w:bidi="en-US"/>
        </w:rPr>
        <w:t xml:space="preserve"> 3’ half of the gene locus.</w:t>
      </w:r>
    </w:p>
    <w:p w:rsidR="00A427BD" w:rsidRPr="005614DC" w:rsidRDefault="00A427BD" w:rsidP="0046577B">
      <w:pPr>
        <w:pStyle w:val="Heading2"/>
      </w:pPr>
      <w:bookmarkStart w:id="0" w:name="_Ref423095642"/>
      <w:bookmarkStart w:id="1" w:name="_Toc423091316"/>
      <w:r w:rsidRPr="005614DC">
        <w:lastRenderedPageBreak/>
        <w:t xml:space="preserve">Supplementary </w:t>
      </w:r>
      <w:r w:rsidR="0046577B">
        <w:t>r</w:t>
      </w:r>
      <w:r w:rsidRPr="005614DC">
        <w:t>esults</w:t>
      </w:r>
    </w:p>
    <w:p w:rsidR="00A427BD" w:rsidRPr="00AD7026" w:rsidRDefault="00A427BD" w:rsidP="00AD7026">
      <w:pPr>
        <w:pStyle w:val="Heading3"/>
      </w:pPr>
      <w:r w:rsidRPr="00AD7026">
        <w:rPr>
          <w:rStyle w:val="NoneA"/>
          <w:lang w:val="en-GB"/>
        </w:rPr>
        <w:t>Genetic diversity</w:t>
      </w:r>
    </w:p>
    <w:p w:rsidR="00DD098B" w:rsidRPr="006211BC" w:rsidRDefault="00CE1D0E" w:rsidP="00435836">
      <w:pPr>
        <w:pStyle w:val="Caption"/>
        <w:spacing w:after="240" w:line="276" w:lineRule="auto"/>
        <w:rPr>
          <w:b/>
        </w:rPr>
      </w:pPr>
      <w:r w:rsidRPr="006211BC">
        <w:rPr>
          <w:b/>
        </w:rPr>
        <w:t>Table</w:t>
      </w:r>
      <w:r w:rsidR="00B76AC0">
        <w:rPr>
          <w:b/>
        </w:rPr>
        <w:t xml:space="preserve"> D</w:t>
      </w:r>
      <w:r w:rsidRPr="006211BC">
        <w:rPr>
          <w:b/>
        </w:rPr>
        <w:t>.</w:t>
      </w:r>
      <w:r w:rsidR="00DD098B" w:rsidRPr="006211BC">
        <w:rPr>
          <w:b/>
        </w:rPr>
        <w:t xml:space="preserve"> Summary genetic diversity statistics for the 12 microsatellites and 5 populations of </w:t>
      </w:r>
      <w:r w:rsidR="00DD098B" w:rsidRPr="006211BC">
        <w:rPr>
          <w:b/>
          <w:i/>
        </w:rPr>
        <w:t>P</w:t>
      </w:r>
      <w:r w:rsidR="00DC24AD" w:rsidRPr="006211BC">
        <w:rPr>
          <w:b/>
          <w:i/>
        </w:rPr>
        <w:t>leurobranchaea</w:t>
      </w:r>
      <w:r w:rsidR="00DD098B" w:rsidRPr="006211BC">
        <w:rPr>
          <w:b/>
          <w:i/>
        </w:rPr>
        <w:t xml:space="preserve"> maculata</w:t>
      </w:r>
      <w:r w:rsidR="00DD098B" w:rsidRPr="006211BC">
        <w:rPr>
          <w:b/>
        </w:rPr>
        <w:t>.</w:t>
      </w:r>
    </w:p>
    <w:tbl>
      <w:tblPr>
        <w:tblW w:w="0" w:type="auto"/>
        <w:tblCellMar>
          <w:left w:w="85" w:type="dxa"/>
          <w:right w:w="85" w:type="dxa"/>
        </w:tblCellMar>
        <w:tblLook w:val="04A0" w:firstRow="1" w:lastRow="0" w:firstColumn="1" w:lastColumn="0" w:noHBand="0" w:noVBand="1"/>
      </w:tblPr>
      <w:tblGrid>
        <w:gridCol w:w="1304"/>
        <w:gridCol w:w="784"/>
        <w:gridCol w:w="830"/>
        <w:gridCol w:w="710"/>
        <w:gridCol w:w="672"/>
        <w:gridCol w:w="584"/>
        <w:gridCol w:w="672"/>
        <w:gridCol w:w="672"/>
        <w:gridCol w:w="790"/>
        <w:gridCol w:w="957"/>
      </w:tblGrid>
      <w:tr w:rsidR="004F5086" w:rsidRPr="005614DC" w:rsidTr="00D7605D">
        <w:trPr>
          <w:trHeight w:val="300"/>
        </w:trPr>
        <w:tc>
          <w:tcPr>
            <w:tcW w:w="0" w:type="auto"/>
            <w:tcBorders>
              <w:top w:val="nil"/>
              <w:left w:val="nil"/>
              <w:bottom w:val="single" w:sz="4" w:space="0" w:color="auto"/>
              <w:right w:val="nil"/>
            </w:tcBorders>
            <w:shd w:val="clear" w:color="auto" w:fill="auto"/>
            <w:noWrap/>
            <w:vAlign w:val="center"/>
            <w:hideMark/>
          </w:tcPr>
          <w:p w:rsidR="00D7605D" w:rsidRPr="005614DC" w:rsidRDefault="00D7605D" w:rsidP="00D7605D">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sz w:val="24"/>
                <w:szCs w:val="24"/>
                <w:lang w:bidi="en-US"/>
              </w:rPr>
              <w:t>Pop</w:t>
            </w:r>
          </w:p>
        </w:tc>
        <w:tc>
          <w:tcPr>
            <w:tcW w:w="0" w:type="auto"/>
            <w:tcBorders>
              <w:top w:val="nil"/>
              <w:left w:val="nil"/>
              <w:bottom w:val="single" w:sz="4" w:space="0" w:color="auto"/>
              <w:right w:val="nil"/>
            </w:tcBorders>
            <w:shd w:val="clear" w:color="auto" w:fill="auto"/>
            <w:noWrap/>
            <w:vAlign w:val="center"/>
            <w:hideMark/>
          </w:tcPr>
          <w:p w:rsidR="00D7605D" w:rsidRPr="005614DC" w:rsidRDefault="00D7605D" w:rsidP="00D7605D">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sz w:val="24"/>
                <w:szCs w:val="24"/>
                <w:lang w:bidi="en-US"/>
              </w:rPr>
              <w:t>Locus</w:t>
            </w:r>
          </w:p>
        </w:tc>
        <w:tc>
          <w:tcPr>
            <w:tcW w:w="0" w:type="auto"/>
            <w:tcBorders>
              <w:top w:val="nil"/>
              <w:left w:val="nil"/>
              <w:bottom w:val="single" w:sz="4" w:space="0" w:color="auto"/>
              <w:right w:val="nil"/>
            </w:tcBorders>
            <w:shd w:val="clear" w:color="auto" w:fill="auto"/>
            <w:noWrap/>
            <w:vAlign w:val="center"/>
            <w:hideMark/>
          </w:tcPr>
          <w:p w:rsidR="00D7605D" w:rsidRPr="005614DC" w:rsidRDefault="00D7605D" w:rsidP="00737E18">
            <w:pPr>
              <w:spacing w:after="0" w:line="240" w:lineRule="auto"/>
              <w:jc w:val="center"/>
              <w:rPr>
                <w:rFonts w:ascii="Times New Roman" w:eastAsia="Times New Roman" w:hAnsi="Times New Roman" w:cs="Times New Roman"/>
                <w:b/>
                <w:bCs/>
                <w:i/>
                <w:sz w:val="24"/>
                <w:szCs w:val="24"/>
                <w:lang w:bidi="en-US"/>
              </w:rPr>
            </w:pPr>
            <w:r w:rsidRPr="005614DC">
              <w:rPr>
                <w:rFonts w:ascii="Times New Roman" w:eastAsia="Times New Roman" w:hAnsi="Times New Roman" w:cs="Times New Roman"/>
                <w:b/>
                <w:bCs/>
                <w:i/>
                <w:sz w:val="24"/>
                <w:szCs w:val="24"/>
                <w:lang w:bidi="en-US"/>
              </w:rPr>
              <w:t>N</w:t>
            </w:r>
          </w:p>
        </w:tc>
        <w:tc>
          <w:tcPr>
            <w:tcW w:w="0" w:type="auto"/>
            <w:tcBorders>
              <w:top w:val="nil"/>
              <w:left w:val="nil"/>
              <w:bottom w:val="single" w:sz="4" w:space="0" w:color="auto"/>
              <w:right w:val="nil"/>
            </w:tcBorders>
            <w:shd w:val="clear" w:color="auto" w:fill="auto"/>
            <w:noWrap/>
            <w:vAlign w:val="center"/>
            <w:hideMark/>
          </w:tcPr>
          <w:p w:rsidR="00D7605D" w:rsidRPr="005614DC" w:rsidRDefault="00D7605D" w:rsidP="00D7605D">
            <w:pPr>
              <w:spacing w:after="0" w:line="240" w:lineRule="auto"/>
              <w:rPr>
                <w:rFonts w:ascii="Times New Roman" w:eastAsia="Times New Roman" w:hAnsi="Times New Roman" w:cs="Times New Roman"/>
                <w:b/>
                <w:bCs/>
                <w:i/>
                <w:sz w:val="24"/>
                <w:szCs w:val="24"/>
                <w:lang w:bidi="en-US"/>
              </w:rPr>
            </w:pPr>
            <w:r w:rsidRPr="005614DC">
              <w:rPr>
                <w:rFonts w:ascii="Times New Roman" w:eastAsia="Times New Roman" w:hAnsi="Times New Roman" w:cs="Times New Roman"/>
                <w:b/>
                <w:bCs/>
                <w:i/>
                <w:sz w:val="24"/>
                <w:szCs w:val="24"/>
                <w:lang w:bidi="en-US"/>
              </w:rPr>
              <w:t>Na</w:t>
            </w:r>
          </w:p>
        </w:tc>
        <w:tc>
          <w:tcPr>
            <w:tcW w:w="0" w:type="auto"/>
            <w:tcBorders>
              <w:top w:val="nil"/>
              <w:left w:val="nil"/>
              <w:bottom w:val="single" w:sz="4" w:space="0" w:color="auto"/>
              <w:right w:val="nil"/>
            </w:tcBorders>
            <w:shd w:val="clear" w:color="auto" w:fill="auto"/>
            <w:noWrap/>
            <w:vAlign w:val="center"/>
            <w:hideMark/>
          </w:tcPr>
          <w:p w:rsidR="00D7605D" w:rsidRPr="005614DC" w:rsidRDefault="00D7605D" w:rsidP="00D7605D">
            <w:pPr>
              <w:spacing w:after="0" w:line="240" w:lineRule="auto"/>
              <w:rPr>
                <w:rFonts w:ascii="Times New Roman" w:eastAsia="Times New Roman" w:hAnsi="Times New Roman" w:cs="Times New Roman"/>
                <w:b/>
                <w:bCs/>
                <w:i/>
                <w:sz w:val="24"/>
                <w:szCs w:val="24"/>
                <w:lang w:bidi="en-US"/>
              </w:rPr>
            </w:pPr>
            <w:r w:rsidRPr="005614DC">
              <w:rPr>
                <w:rFonts w:ascii="Times New Roman" w:eastAsia="Times New Roman" w:hAnsi="Times New Roman" w:cs="Times New Roman"/>
                <w:b/>
                <w:bCs/>
                <w:i/>
                <w:sz w:val="24"/>
                <w:szCs w:val="24"/>
                <w:lang w:bidi="en-US"/>
              </w:rPr>
              <w:t>A</w:t>
            </w:r>
            <w:r w:rsidRPr="005614DC">
              <w:rPr>
                <w:rFonts w:ascii="Times New Roman" w:eastAsia="Times New Roman" w:hAnsi="Times New Roman" w:cs="Times New Roman"/>
                <w:b/>
                <w:bCs/>
                <w:i/>
                <w:sz w:val="24"/>
                <w:szCs w:val="24"/>
                <w:vertAlign w:val="subscript"/>
                <w:lang w:bidi="en-US"/>
              </w:rPr>
              <w:t>R</w:t>
            </w:r>
          </w:p>
        </w:tc>
        <w:tc>
          <w:tcPr>
            <w:tcW w:w="0" w:type="auto"/>
            <w:tcBorders>
              <w:top w:val="nil"/>
              <w:left w:val="nil"/>
              <w:bottom w:val="single" w:sz="4" w:space="0" w:color="auto"/>
              <w:right w:val="nil"/>
            </w:tcBorders>
            <w:shd w:val="clear" w:color="auto" w:fill="auto"/>
            <w:noWrap/>
            <w:vAlign w:val="center"/>
            <w:hideMark/>
          </w:tcPr>
          <w:p w:rsidR="00D7605D" w:rsidRPr="005614DC" w:rsidRDefault="00D7605D" w:rsidP="00D7605D">
            <w:pPr>
              <w:spacing w:after="0" w:line="240" w:lineRule="auto"/>
              <w:rPr>
                <w:rFonts w:ascii="Times New Roman" w:eastAsia="Times New Roman" w:hAnsi="Times New Roman" w:cs="Times New Roman"/>
                <w:b/>
                <w:bCs/>
                <w:i/>
                <w:sz w:val="24"/>
                <w:szCs w:val="24"/>
                <w:lang w:bidi="en-US"/>
              </w:rPr>
            </w:pPr>
            <w:r w:rsidRPr="005614DC">
              <w:rPr>
                <w:rFonts w:ascii="Times New Roman" w:eastAsia="Times New Roman" w:hAnsi="Times New Roman" w:cs="Times New Roman"/>
                <w:b/>
                <w:bCs/>
                <w:i/>
                <w:sz w:val="24"/>
                <w:szCs w:val="24"/>
                <w:lang w:bidi="en-US"/>
              </w:rPr>
              <w:t>PA</w:t>
            </w:r>
            <w:r w:rsidRPr="005614DC">
              <w:rPr>
                <w:rFonts w:ascii="Times New Roman" w:eastAsia="Times New Roman" w:hAnsi="Times New Roman" w:cs="Times New Roman"/>
                <w:b/>
                <w:bCs/>
                <w:i/>
                <w:sz w:val="24"/>
                <w:szCs w:val="24"/>
                <w:vertAlign w:val="subscript"/>
                <w:lang w:bidi="en-US"/>
              </w:rPr>
              <w:t>R</w:t>
            </w:r>
          </w:p>
        </w:tc>
        <w:tc>
          <w:tcPr>
            <w:tcW w:w="0" w:type="auto"/>
            <w:tcBorders>
              <w:top w:val="nil"/>
              <w:left w:val="nil"/>
              <w:bottom w:val="single" w:sz="4" w:space="0" w:color="auto"/>
              <w:right w:val="nil"/>
            </w:tcBorders>
            <w:shd w:val="clear" w:color="auto" w:fill="auto"/>
            <w:noWrap/>
            <w:vAlign w:val="center"/>
            <w:hideMark/>
          </w:tcPr>
          <w:p w:rsidR="00D7605D" w:rsidRPr="005614DC" w:rsidRDefault="00D7605D" w:rsidP="00D7605D">
            <w:pPr>
              <w:spacing w:after="0" w:line="240" w:lineRule="auto"/>
              <w:rPr>
                <w:rFonts w:ascii="Times New Roman" w:eastAsia="Times New Roman" w:hAnsi="Times New Roman" w:cs="Times New Roman"/>
                <w:b/>
                <w:bCs/>
                <w:i/>
                <w:sz w:val="24"/>
                <w:szCs w:val="24"/>
                <w:lang w:bidi="en-US"/>
              </w:rPr>
            </w:pPr>
            <w:r w:rsidRPr="005614DC">
              <w:rPr>
                <w:rFonts w:ascii="Times New Roman" w:eastAsia="Times New Roman" w:hAnsi="Times New Roman" w:cs="Times New Roman"/>
                <w:b/>
                <w:bCs/>
                <w:i/>
                <w:sz w:val="24"/>
                <w:szCs w:val="24"/>
                <w:lang w:bidi="en-US"/>
              </w:rPr>
              <w:t>H</w:t>
            </w:r>
            <w:r w:rsidRPr="005614DC">
              <w:rPr>
                <w:rFonts w:ascii="Times New Roman" w:eastAsia="Times New Roman" w:hAnsi="Times New Roman" w:cs="Times New Roman"/>
                <w:b/>
                <w:bCs/>
                <w:i/>
                <w:sz w:val="24"/>
                <w:szCs w:val="24"/>
                <w:vertAlign w:val="subscript"/>
                <w:lang w:bidi="en-US"/>
              </w:rPr>
              <w:t>o</w:t>
            </w:r>
          </w:p>
        </w:tc>
        <w:tc>
          <w:tcPr>
            <w:tcW w:w="0" w:type="auto"/>
            <w:tcBorders>
              <w:top w:val="nil"/>
              <w:left w:val="nil"/>
              <w:bottom w:val="single" w:sz="4" w:space="0" w:color="auto"/>
              <w:right w:val="nil"/>
            </w:tcBorders>
            <w:shd w:val="clear" w:color="auto" w:fill="auto"/>
            <w:noWrap/>
            <w:vAlign w:val="center"/>
            <w:hideMark/>
          </w:tcPr>
          <w:p w:rsidR="00D7605D" w:rsidRPr="005614DC" w:rsidRDefault="00D7605D" w:rsidP="00D7605D">
            <w:pPr>
              <w:spacing w:after="0" w:line="240" w:lineRule="auto"/>
              <w:rPr>
                <w:rFonts w:ascii="Times New Roman" w:eastAsia="Times New Roman" w:hAnsi="Times New Roman" w:cs="Times New Roman"/>
                <w:b/>
                <w:bCs/>
                <w:i/>
                <w:sz w:val="24"/>
                <w:szCs w:val="24"/>
                <w:lang w:bidi="en-US"/>
              </w:rPr>
            </w:pPr>
            <w:r w:rsidRPr="005614DC">
              <w:rPr>
                <w:rFonts w:ascii="Times New Roman" w:eastAsia="Times New Roman" w:hAnsi="Times New Roman" w:cs="Times New Roman"/>
                <w:b/>
                <w:bCs/>
                <w:i/>
                <w:sz w:val="24"/>
                <w:szCs w:val="24"/>
                <w:lang w:bidi="en-US"/>
              </w:rPr>
              <w:t>H</w:t>
            </w:r>
            <w:r w:rsidRPr="005614DC">
              <w:rPr>
                <w:rFonts w:ascii="Times New Roman" w:eastAsia="Times New Roman" w:hAnsi="Times New Roman" w:cs="Times New Roman"/>
                <w:b/>
                <w:bCs/>
                <w:i/>
                <w:sz w:val="24"/>
                <w:szCs w:val="24"/>
                <w:vertAlign w:val="subscript"/>
                <w:lang w:bidi="en-US"/>
              </w:rPr>
              <w:t>e</w:t>
            </w:r>
          </w:p>
        </w:tc>
        <w:tc>
          <w:tcPr>
            <w:tcW w:w="0" w:type="auto"/>
            <w:tcBorders>
              <w:top w:val="nil"/>
              <w:left w:val="nil"/>
              <w:bottom w:val="single" w:sz="4" w:space="0" w:color="auto"/>
              <w:right w:val="nil"/>
            </w:tcBorders>
            <w:shd w:val="clear" w:color="auto" w:fill="auto"/>
            <w:noWrap/>
            <w:vAlign w:val="center"/>
            <w:hideMark/>
          </w:tcPr>
          <w:p w:rsidR="00D7605D" w:rsidRPr="005614DC" w:rsidRDefault="00E52612" w:rsidP="00D7605D">
            <w:pPr>
              <w:spacing w:after="0" w:line="240" w:lineRule="auto"/>
              <w:rPr>
                <w:rFonts w:ascii="Times New Roman" w:eastAsia="Times New Roman" w:hAnsi="Times New Roman" w:cs="Times New Roman"/>
                <w:b/>
                <w:bCs/>
                <w:i/>
                <w:sz w:val="24"/>
                <w:szCs w:val="24"/>
                <w:lang w:bidi="en-US"/>
              </w:rPr>
            </w:pPr>
            <w:r>
              <w:rPr>
                <w:rFonts w:ascii="Times New Roman" w:eastAsia="Times New Roman" w:hAnsi="Times New Roman" w:cs="Times New Roman"/>
                <w:b/>
                <w:bCs/>
                <w:i/>
                <w:sz w:val="24"/>
                <w:szCs w:val="24"/>
                <w:lang w:bidi="en-US"/>
              </w:rPr>
              <w:t>F</w:t>
            </w:r>
            <w:r w:rsidR="00D7605D" w:rsidRPr="005614DC">
              <w:rPr>
                <w:rFonts w:ascii="Times New Roman" w:eastAsia="Times New Roman" w:hAnsi="Times New Roman" w:cs="Times New Roman"/>
                <w:b/>
                <w:bCs/>
                <w:i/>
                <w:sz w:val="24"/>
                <w:szCs w:val="24"/>
                <w:vertAlign w:val="subscript"/>
                <w:lang w:bidi="en-US"/>
              </w:rPr>
              <w:t>IS</w:t>
            </w:r>
          </w:p>
        </w:tc>
        <w:tc>
          <w:tcPr>
            <w:tcW w:w="0" w:type="auto"/>
            <w:tcBorders>
              <w:top w:val="nil"/>
              <w:left w:val="nil"/>
              <w:bottom w:val="single" w:sz="4" w:space="0" w:color="auto"/>
              <w:right w:val="nil"/>
            </w:tcBorders>
            <w:shd w:val="clear" w:color="auto" w:fill="auto"/>
            <w:noWrap/>
            <w:vAlign w:val="center"/>
            <w:hideMark/>
          </w:tcPr>
          <w:p w:rsidR="00D7605D" w:rsidRPr="005614DC" w:rsidRDefault="00D7605D" w:rsidP="00D7605D">
            <w:pPr>
              <w:spacing w:after="0" w:line="240" w:lineRule="auto"/>
              <w:rPr>
                <w:rFonts w:ascii="Times New Roman" w:eastAsia="Times New Roman" w:hAnsi="Times New Roman" w:cs="Times New Roman"/>
                <w:b/>
                <w:bCs/>
                <w:i/>
                <w:sz w:val="24"/>
                <w:szCs w:val="24"/>
                <w:lang w:bidi="en-US"/>
              </w:rPr>
            </w:pPr>
            <w:r w:rsidRPr="005614DC">
              <w:rPr>
                <w:rFonts w:ascii="Times New Roman" w:eastAsia="Times New Roman" w:hAnsi="Times New Roman" w:cs="Times New Roman"/>
                <w:b/>
                <w:bCs/>
                <w:i/>
                <w:sz w:val="24"/>
                <w:szCs w:val="24"/>
                <w:lang w:bidi="en-US"/>
              </w:rPr>
              <w:t>P-HWE</w:t>
            </w:r>
          </w:p>
        </w:tc>
      </w:tr>
      <w:tr w:rsidR="004F5086" w:rsidRPr="005614DC" w:rsidTr="00D7605D">
        <w:trPr>
          <w:trHeight w:val="300"/>
        </w:trPr>
        <w:tc>
          <w:tcPr>
            <w:tcW w:w="0" w:type="auto"/>
            <w:tcBorders>
              <w:top w:val="single" w:sz="4" w:space="0" w:color="auto"/>
              <w:left w:val="nil"/>
              <w:bottom w:val="nil"/>
              <w:right w:val="nil"/>
            </w:tcBorders>
            <w:shd w:val="clear" w:color="auto" w:fill="auto"/>
            <w:noWrap/>
            <w:vAlign w:val="center"/>
            <w:hideMark/>
          </w:tcPr>
          <w:p w:rsidR="00D7605D" w:rsidRPr="005614DC" w:rsidRDefault="00D7605D" w:rsidP="00D7605D">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sz w:val="24"/>
                <w:szCs w:val="24"/>
                <w:lang w:bidi="en-US"/>
              </w:rPr>
              <w:t>Ti Point</w:t>
            </w:r>
          </w:p>
        </w:tc>
        <w:tc>
          <w:tcPr>
            <w:tcW w:w="0" w:type="auto"/>
            <w:tcBorders>
              <w:top w:val="single" w:sz="4" w:space="0" w:color="auto"/>
              <w:left w:val="nil"/>
              <w:bottom w:val="nil"/>
              <w:right w:val="nil"/>
            </w:tcBorders>
            <w:shd w:val="clear" w:color="auto" w:fill="auto"/>
            <w:noWrap/>
            <w:vAlign w:val="center"/>
            <w:hideMark/>
          </w:tcPr>
          <w:p w:rsidR="00D7605D" w:rsidRPr="005614DC" w:rsidRDefault="00D7605D" w:rsidP="00D7605D">
            <w:pPr>
              <w:spacing w:after="0" w:line="240" w:lineRule="auto"/>
              <w:rPr>
                <w:rFonts w:ascii="Times New Roman" w:eastAsia="Times New Roman" w:hAnsi="Times New Roman" w:cs="Times New Roman"/>
                <w:b/>
                <w:bCs/>
                <w:sz w:val="24"/>
                <w:szCs w:val="24"/>
                <w:lang w:bidi="en-US"/>
              </w:rPr>
            </w:pPr>
          </w:p>
        </w:tc>
        <w:tc>
          <w:tcPr>
            <w:tcW w:w="0" w:type="auto"/>
            <w:tcBorders>
              <w:top w:val="single" w:sz="4" w:space="0" w:color="auto"/>
              <w:left w:val="nil"/>
              <w:bottom w:val="nil"/>
              <w:right w:val="nil"/>
            </w:tcBorders>
            <w:shd w:val="clear" w:color="auto" w:fill="auto"/>
            <w:noWrap/>
            <w:vAlign w:val="center"/>
            <w:hideMark/>
          </w:tcPr>
          <w:p w:rsidR="00D7605D" w:rsidRPr="005614DC" w:rsidRDefault="00D7605D" w:rsidP="00D7605D">
            <w:pPr>
              <w:spacing w:after="0" w:line="240" w:lineRule="auto"/>
              <w:rPr>
                <w:rFonts w:ascii="Times New Roman" w:eastAsia="Times New Roman" w:hAnsi="Times New Roman" w:cs="Times New Roman"/>
                <w:b/>
                <w:bCs/>
                <w:sz w:val="24"/>
                <w:szCs w:val="24"/>
                <w:lang w:bidi="en-US"/>
              </w:rPr>
            </w:pPr>
          </w:p>
        </w:tc>
        <w:tc>
          <w:tcPr>
            <w:tcW w:w="0" w:type="auto"/>
            <w:tcBorders>
              <w:top w:val="single" w:sz="4" w:space="0" w:color="auto"/>
              <w:left w:val="nil"/>
              <w:bottom w:val="nil"/>
              <w:right w:val="nil"/>
            </w:tcBorders>
            <w:shd w:val="clear" w:color="auto" w:fill="auto"/>
            <w:noWrap/>
            <w:vAlign w:val="center"/>
            <w:hideMark/>
          </w:tcPr>
          <w:p w:rsidR="00D7605D" w:rsidRPr="005614DC" w:rsidRDefault="00D7605D" w:rsidP="00D7605D">
            <w:pPr>
              <w:spacing w:after="0" w:line="240" w:lineRule="auto"/>
              <w:rPr>
                <w:rFonts w:ascii="Times New Roman" w:eastAsia="Times New Roman" w:hAnsi="Times New Roman" w:cs="Times New Roman"/>
                <w:b/>
                <w:bCs/>
                <w:sz w:val="24"/>
                <w:szCs w:val="24"/>
                <w:lang w:bidi="en-US"/>
              </w:rPr>
            </w:pPr>
          </w:p>
        </w:tc>
        <w:tc>
          <w:tcPr>
            <w:tcW w:w="0" w:type="auto"/>
            <w:tcBorders>
              <w:top w:val="single" w:sz="4" w:space="0" w:color="auto"/>
              <w:left w:val="nil"/>
              <w:bottom w:val="nil"/>
              <w:right w:val="nil"/>
            </w:tcBorders>
            <w:shd w:val="clear" w:color="auto" w:fill="auto"/>
            <w:noWrap/>
            <w:vAlign w:val="center"/>
            <w:hideMark/>
          </w:tcPr>
          <w:p w:rsidR="00D7605D" w:rsidRPr="005614DC" w:rsidRDefault="00D7605D" w:rsidP="00D7605D">
            <w:pPr>
              <w:spacing w:after="0" w:line="240" w:lineRule="auto"/>
              <w:rPr>
                <w:rFonts w:ascii="Times New Roman" w:eastAsia="Times New Roman" w:hAnsi="Times New Roman" w:cs="Times New Roman"/>
                <w:b/>
                <w:bCs/>
                <w:sz w:val="24"/>
                <w:szCs w:val="24"/>
                <w:lang w:bidi="en-US"/>
              </w:rPr>
            </w:pPr>
          </w:p>
        </w:tc>
        <w:tc>
          <w:tcPr>
            <w:tcW w:w="0" w:type="auto"/>
            <w:tcBorders>
              <w:top w:val="single" w:sz="4" w:space="0" w:color="auto"/>
              <w:left w:val="nil"/>
              <w:bottom w:val="nil"/>
              <w:right w:val="nil"/>
            </w:tcBorders>
            <w:shd w:val="clear" w:color="auto" w:fill="auto"/>
            <w:noWrap/>
            <w:vAlign w:val="center"/>
            <w:hideMark/>
          </w:tcPr>
          <w:p w:rsidR="00D7605D" w:rsidRPr="005614DC" w:rsidRDefault="00D7605D" w:rsidP="00D7605D">
            <w:pPr>
              <w:spacing w:after="0" w:line="240" w:lineRule="auto"/>
              <w:rPr>
                <w:rFonts w:ascii="Times New Roman" w:eastAsia="Times New Roman" w:hAnsi="Times New Roman" w:cs="Times New Roman"/>
                <w:b/>
                <w:bCs/>
                <w:sz w:val="24"/>
                <w:szCs w:val="24"/>
                <w:lang w:bidi="en-US"/>
              </w:rPr>
            </w:pPr>
          </w:p>
        </w:tc>
        <w:tc>
          <w:tcPr>
            <w:tcW w:w="0" w:type="auto"/>
            <w:tcBorders>
              <w:top w:val="single" w:sz="4" w:space="0" w:color="auto"/>
              <w:left w:val="nil"/>
              <w:bottom w:val="nil"/>
              <w:right w:val="nil"/>
            </w:tcBorders>
            <w:shd w:val="clear" w:color="auto" w:fill="auto"/>
            <w:noWrap/>
            <w:vAlign w:val="center"/>
            <w:hideMark/>
          </w:tcPr>
          <w:p w:rsidR="00D7605D" w:rsidRPr="005614DC" w:rsidRDefault="00D7605D" w:rsidP="00D7605D">
            <w:pPr>
              <w:spacing w:after="0" w:line="240" w:lineRule="auto"/>
              <w:rPr>
                <w:rFonts w:ascii="Times New Roman" w:eastAsia="Times New Roman" w:hAnsi="Times New Roman" w:cs="Times New Roman"/>
                <w:b/>
                <w:bCs/>
                <w:sz w:val="24"/>
                <w:szCs w:val="24"/>
                <w:lang w:bidi="en-US"/>
              </w:rPr>
            </w:pPr>
          </w:p>
        </w:tc>
        <w:tc>
          <w:tcPr>
            <w:tcW w:w="0" w:type="auto"/>
            <w:tcBorders>
              <w:top w:val="single" w:sz="4" w:space="0" w:color="auto"/>
              <w:left w:val="nil"/>
              <w:bottom w:val="nil"/>
              <w:right w:val="nil"/>
            </w:tcBorders>
            <w:shd w:val="clear" w:color="auto" w:fill="auto"/>
            <w:noWrap/>
            <w:vAlign w:val="center"/>
            <w:hideMark/>
          </w:tcPr>
          <w:p w:rsidR="00D7605D" w:rsidRPr="005614DC" w:rsidRDefault="00D7605D" w:rsidP="00D7605D">
            <w:pPr>
              <w:spacing w:after="0" w:line="240" w:lineRule="auto"/>
              <w:rPr>
                <w:rFonts w:ascii="Times New Roman" w:eastAsia="Times New Roman" w:hAnsi="Times New Roman" w:cs="Times New Roman"/>
                <w:b/>
                <w:bCs/>
                <w:sz w:val="24"/>
                <w:szCs w:val="24"/>
                <w:lang w:bidi="en-US"/>
              </w:rPr>
            </w:pPr>
          </w:p>
        </w:tc>
        <w:tc>
          <w:tcPr>
            <w:tcW w:w="0" w:type="auto"/>
            <w:tcBorders>
              <w:top w:val="single" w:sz="4" w:space="0" w:color="auto"/>
              <w:left w:val="nil"/>
              <w:bottom w:val="nil"/>
              <w:right w:val="nil"/>
            </w:tcBorders>
            <w:shd w:val="clear" w:color="auto" w:fill="auto"/>
            <w:noWrap/>
            <w:vAlign w:val="center"/>
            <w:hideMark/>
          </w:tcPr>
          <w:p w:rsidR="00D7605D" w:rsidRPr="005614DC" w:rsidRDefault="00D7605D" w:rsidP="00D7605D">
            <w:pPr>
              <w:spacing w:after="0" w:line="240" w:lineRule="auto"/>
              <w:rPr>
                <w:rFonts w:ascii="Times New Roman" w:eastAsia="Times New Roman" w:hAnsi="Times New Roman" w:cs="Times New Roman"/>
                <w:b/>
                <w:bCs/>
                <w:sz w:val="24"/>
                <w:szCs w:val="24"/>
                <w:lang w:bidi="en-US"/>
              </w:rPr>
            </w:pPr>
          </w:p>
        </w:tc>
        <w:tc>
          <w:tcPr>
            <w:tcW w:w="0" w:type="auto"/>
            <w:tcBorders>
              <w:top w:val="single" w:sz="4" w:space="0" w:color="auto"/>
              <w:left w:val="nil"/>
              <w:bottom w:val="nil"/>
              <w:right w:val="nil"/>
            </w:tcBorders>
            <w:shd w:val="clear" w:color="auto" w:fill="auto"/>
            <w:noWrap/>
            <w:vAlign w:val="center"/>
            <w:hideMark/>
          </w:tcPr>
          <w:p w:rsidR="00D7605D" w:rsidRPr="005614DC" w:rsidRDefault="00D7605D" w:rsidP="00D7605D">
            <w:pPr>
              <w:spacing w:after="0" w:line="240" w:lineRule="auto"/>
              <w:rPr>
                <w:rFonts w:ascii="Times New Roman" w:eastAsia="Times New Roman" w:hAnsi="Times New Roman" w:cs="Times New Roman"/>
                <w:b/>
                <w:bCs/>
                <w:sz w:val="24"/>
                <w:szCs w:val="24"/>
                <w:lang w:bidi="en-US"/>
              </w:rPr>
            </w:pP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Pm01</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20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8.68</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color w:val="000000"/>
              </w:rPr>
              <w:t>0.800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color w:val="000000"/>
              </w:rPr>
              <w:t>0.751</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-0.039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0,496</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Pm02</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20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8</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7.78</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0.12</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color w:val="000000"/>
              </w:rPr>
              <w:t>0.600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color w:val="000000"/>
              </w:rPr>
              <w:t>0.706</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0.175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0,108</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Pm07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20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6</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5.89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0.22</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color w:val="000000"/>
              </w:rPr>
              <w:t>0.750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color w:val="000000"/>
              </w:rPr>
              <w:t>0.756</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0.034</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0,478</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Pm08</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20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4.80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0.90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color w:val="000000"/>
              </w:rPr>
              <w:t>0.650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color w:val="000000"/>
              </w:rPr>
              <w:t>0.678</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0.066</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0,410</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Pm09</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20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8.59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color w:val="000000"/>
              </w:rPr>
              <w:t>0.800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color w:val="000000"/>
              </w:rPr>
              <w:t>0.738</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-0.059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0,425</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Pm10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20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4.90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0.36</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color w:val="000000"/>
              </w:rPr>
              <w:t>0.800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color w:val="000000"/>
              </w:rPr>
              <w:t>0.685</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-0.143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0,213</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Pm11</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20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8</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7.79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0.25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color w:val="000000"/>
              </w:rPr>
              <w:t>0.900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color w:val="000000"/>
              </w:rPr>
              <w:t>0.809</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-0.087</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0,301</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Pm13</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20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4.80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color w:val="000000"/>
              </w:rPr>
              <w:t>0.600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color w:val="000000"/>
              </w:rPr>
              <w:t>0.530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-0.107</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0,367</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Pm17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20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4.80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0.40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color w:val="000000"/>
              </w:rPr>
              <w:t>0.750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color w:val="000000"/>
              </w:rPr>
              <w:t>0.585</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-0.258</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0,092</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Pm19</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20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3.00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color w:val="000000"/>
              </w:rPr>
              <w:t>0.400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color w:val="000000"/>
              </w:rPr>
              <w:t>0.536</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0.278</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0,080</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Pm20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20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2</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2.00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color w:val="000000"/>
              </w:rPr>
              <w:t>0.400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color w:val="000000"/>
              </w:rPr>
              <w:t>0.495</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0.216</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0,300</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Pm23</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20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8</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7.88</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0.41</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color w:val="000000"/>
              </w:rPr>
              <w:t>0.700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color w:val="000000"/>
              </w:rPr>
              <w:t>0.688</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0.007</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0,596</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sz w:val="24"/>
                <w:szCs w:val="24"/>
                <w:lang w:bidi="en-US"/>
              </w:rPr>
              <w:t>Mean</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20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6.083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5.91</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0.28</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0.679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0.663</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0.001</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0,490</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sz w:val="24"/>
                <w:szCs w:val="24"/>
                <w:lang w:bidi="en-US"/>
              </w:rPr>
              <w:t>SE</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2.314</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0.64</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0.045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0.029</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w:t>
            </w:r>
          </w:p>
        </w:tc>
      </w:tr>
      <w:tr w:rsidR="004F5086" w:rsidRPr="005614DC" w:rsidTr="00014371">
        <w:trPr>
          <w:trHeight w:val="300"/>
        </w:trPr>
        <w:tc>
          <w:tcPr>
            <w:tcW w:w="0" w:type="auto"/>
            <w:tcBorders>
              <w:top w:val="nil"/>
              <w:left w:val="nil"/>
              <w:bottom w:val="nil"/>
              <w:right w:val="nil"/>
            </w:tcBorders>
            <w:shd w:val="clear" w:color="auto" w:fill="auto"/>
            <w:noWrap/>
            <w:vAlign w:val="center"/>
            <w:hideMark/>
          </w:tcPr>
          <w:p w:rsidR="00FC4175" w:rsidRPr="005614DC" w:rsidRDefault="00FC4175" w:rsidP="00D7605D">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sz w:val="24"/>
                <w:szCs w:val="24"/>
                <w:lang w:bidi="en-US"/>
              </w:rPr>
              <w:t>Auckland</w:t>
            </w:r>
          </w:p>
        </w:tc>
        <w:tc>
          <w:tcPr>
            <w:tcW w:w="0" w:type="auto"/>
            <w:tcBorders>
              <w:top w:val="nil"/>
              <w:left w:val="nil"/>
              <w:bottom w:val="nil"/>
              <w:right w:val="nil"/>
            </w:tcBorders>
            <w:shd w:val="clear" w:color="auto" w:fill="auto"/>
            <w:noWrap/>
            <w:vAlign w:val="center"/>
            <w:hideMark/>
          </w:tcPr>
          <w:p w:rsidR="00FC4175" w:rsidRPr="005614DC" w:rsidRDefault="00FC4175" w:rsidP="00D7605D">
            <w:pPr>
              <w:spacing w:after="0" w:line="240" w:lineRule="auto"/>
              <w:rPr>
                <w:rFonts w:ascii="Times New Roman" w:eastAsia="Times New Roman" w:hAnsi="Times New Roman" w:cs="Times New Roman"/>
                <w:b/>
                <w:bCs/>
                <w:sz w:val="24"/>
                <w:szCs w:val="24"/>
                <w:lang w:bidi="en-US"/>
              </w:rPr>
            </w:pPr>
          </w:p>
        </w:tc>
        <w:tc>
          <w:tcPr>
            <w:tcW w:w="0" w:type="auto"/>
            <w:tcBorders>
              <w:top w:val="nil"/>
              <w:left w:val="nil"/>
              <w:bottom w:val="nil"/>
              <w:right w:val="nil"/>
            </w:tcBorders>
            <w:shd w:val="clear" w:color="auto" w:fill="auto"/>
            <w:noWrap/>
            <w:vAlign w:val="center"/>
            <w:hideMark/>
          </w:tcPr>
          <w:p w:rsidR="00FC4175" w:rsidRPr="005614DC" w:rsidRDefault="00FC4175" w:rsidP="00D7605D">
            <w:pPr>
              <w:spacing w:after="0" w:line="240" w:lineRule="auto"/>
              <w:jc w:val="center"/>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FC4175" w:rsidRPr="005614DC" w:rsidRDefault="00FC4175" w:rsidP="00D7605D">
            <w:pPr>
              <w:spacing w:after="0" w:line="240" w:lineRule="auto"/>
              <w:jc w:val="center"/>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FC4175" w:rsidRPr="005614DC" w:rsidRDefault="00FC4175" w:rsidP="00D7605D">
            <w:pPr>
              <w:spacing w:after="0" w:line="240" w:lineRule="auto"/>
              <w:jc w:val="center"/>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tcPr>
          <w:p w:rsidR="00FC4175" w:rsidRPr="005614DC" w:rsidRDefault="00FC4175" w:rsidP="00D7605D">
            <w:pPr>
              <w:spacing w:after="0" w:line="240" w:lineRule="auto"/>
              <w:jc w:val="center"/>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FC4175" w:rsidRPr="005614DC" w:rsidRDefault="00FC4175" w:rsidP="00D7605D">
            <w:pPr>
              <w:spacing w:after="0" w:line="240" w:lineRule="auto"/>
              <w:jc w:val="center"/>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FC4175" w:rsidRPr="005614DC" w:rsidRDefault="00FC4175" w:rsidP="00D7605D">
            <w:pPr>
              <w:spacing w:after="0" w:line="240" w:lineRule="auto"/>
              <w:jc w:val="center"/>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FC4175" w:rsidRPr="005614DC" w:rsidRDefault="00FC4175" w:rsidP="00D7605D">
            <w:pPr>
              <w:spacing w:after="0" w:line="240" w:lineRule="auto"/>
              <w:jc w:val="center"/>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FC4175" w:rsidRPr="005614DC" w:rsidRDefault="00FC4175" w:rsidP="00D7605D">
            <w:pPr>
              <w:spacing w:after="0" w:line="240" w:lineRule="auto"/>
              <w:jc w:val="center"/>
              <w:rPr>
                <w:rFonts w:ascii="Times New Roman" w:eastAsia="Times New Roman" w:hAnsi="Times New Roman" w:cs="Times New Roman"/>
                <w:sz w:val="24"/>
                <w:szCs w:val="24"/>
                <w:lang w:bidi="en-US"/>
              </w:rPr>
            </w:pP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Pm01</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30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12</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10.20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0.833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0.767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-0.070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0,275</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Pm02</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30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7</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6.28</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0.01</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0.833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0.767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0.067</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0,320</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Pm07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30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7</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6.17</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0.20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0.833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0.767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0.108</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0,186</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Pm08</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30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4</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3.94</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0.833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0.767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-0.047</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0,436</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Pm09</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30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8.04</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0.31</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0.833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0.767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0.029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0,456</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Pm10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30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6</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5.44</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0.06</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0.833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0.767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-0.039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0,453</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Pm11</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30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8</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7.38</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0.833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0.767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-0.084</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0,224</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Pm13</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30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6</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5.29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0.38</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0.833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0.767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-0.005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0,591</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Pm17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30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4</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3.20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0.07</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0.833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0.767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0.156</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0,227</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w:t>
            </w:r>
            <w:r>
              <w:rPr>
                <w:rFonts w:ascii="Times New Roman" w:eastAsia="Times New Roman" w:hAnsi="Times New Roman" w:cs="Times New Roman"/>
                <w:b/>
                <w:bCs/>
                <w:i/>
                <w:sz w:val="24"/>
                <w:szCs w:val="24"/>
                <w:lang w:bidi="en-US"/>
              </w:rPr>
              <w:t>19</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30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4</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3.60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0.04</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0.833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0.767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-0.152</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0,229</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Pm2</w:t>
            </w:r>
            <w:r>
              <w:rPr>
                <w:rFonts w:ascii="Times New Roman" w:eastAsia="Times New Roman" w:hAnsi="Times New Roman" w:cs="Times New Roman"/>
                <w:b/>
                <w:bCs/>
                <w:i/>
                <w:sz w:val="24"/>
                <w:szCs w:val="24"/>
                <w:lang w:bidi="en-US"/>
              </w:rPr>
              <w:t>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30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2.60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0.60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0.833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0.767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-0.074</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0,270</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Pr>
                <w:rFonts w:ascii="Times New Roman" w:eastAsia="Times New Roman" w:hAnsi="Times New Roman" w:cs="Times New Roman"/>
                <w:b/>
                <w:bCs/>
                <w:i/>
                <w:sz w:val="24"/>
                <w:szCs w:val="24"/>
                <w:lang w:bidi="en-US"/>
              </w:rPr>
              <w:t>Pm23</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30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10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8.06</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1.80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0.833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0.767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-0.136</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0,314</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sz w:val="24"/>
                <w:szCs w:val="24"/>
                <w:lang w:bidi="en-US"/>
              </w:rPr>
              <w:t>Mean</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30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6.667</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5.85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0.29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0.681</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0.656</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-0.021</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0,281</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sz w:val="24"/>
                <w:szCs w:val="24"/>
                <w:lang w:bidi="en-US"/>
              </w:rPr>
              <w:t>SE</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2.741</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0.66</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0.15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0.037</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0.032</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w:t>
            </w:r>
          </w:p>
        </w:tc>
      </w:tr>
      <w:tr w:rsidR="004F5086" w:rsidRPr="005614DC" w:rsidTr="00014371">
        <w:trPr>
          <w:trHeight w:val="300"/>
        </w:trPr>
        <w:tc>
          <w:tcPr>
            <w:tcW w:w="0" w:type="auto"/>
            <w:tcBorders>
              <w:top w:val="nil"/>
              <w:left w:val="nil"/>
              <w:bottom w:val="nil"/>
              <w:right w:val="nil"/>
            </w:tcBorders>
            <w:shd w:val="clear" w:color="auto" w:fill="auto"/>
            <w:noWrap/>
            <w:vAlign w:val="center"/>
            <w:hideMark/>
          </w:tcPr>
          <w:p w:rsidR="00FC4175" w:rsidRPr="005614DC" w:rsidRDefault="00FC4175" w:rsidP="00D7605D">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sz w:val="24"/>
                <w:szCs w:val="24"/>
                <w:lang w:bidi="en-US"/>
              </w:rPr>
              <w:t>Tauranga</w:t>
            </w:r>
          </w:p>
        </w:tc>
        <w:tc>
          <w:tcPr>
            <w:tcW w:w="0" w:type="auto"/>
            <w:tcBorders>
              <w:top w:val="nil"/>
              <w:left w:val="nil"/>
              <w:bottom w:val="nil"/>
              <w:right w:val="nil"/>
            </w:tcBorders>
            <w:shd w:val="clear" w:color="auto" w:fill="auto"/>
            <w:noWrap/>
            <w:vAlign w:val="center"/>
            <w:hideMark/>
          </w:tcPr>
          <w:p w:rsidR="00FC4175" w:rsidRPr="005614DC" w:rsidRDefault="00FC4175" w:rsidP="00D7605D">
            <w:pPr>
              <w:spacing w:after="0" w:line="240" w:lineRule="auto"/>
              <w:rPr>
                <w:rFonts w:ascii="Times New Roman" w:eastAsia="Times New Roman" w:hAnsi="Times New Roman" w:cs="Times New Roman"/>
                <w:b/>
                <w:bCs/>
                <w:sz w:val="24"/>
                <w:szCs w:val="24"/>
                <w:lang w:bidi="en-US"/>
              </w:rPr>
            </w:pPr>
          </w:p>
        </w:tc>
        <w:tc>
          <w:tcPr>
            <w:tcW w:w="0" w:type="auto"/>
            <w:tcBorders>
              <w:top w:val="nil"/>
              <w:left w:val="nil"/>
              <w:bottom w:val="nil"/>
              <w:right w:val="nil"/>
            </w:tcBorders>
            <w:shd w:val="clear" w:color="auto" w:fill="auto"/>
            <w:noWrap/>
            <w:vAlign w:val="center"/>
            <w:hideMark/>
          </w:tcPr>
          <w:p w:rsidR="00FC4175" w:rsidRPr="005614DC" w:rsidRDefault="00FC4175" w:rsidP="00D7605D">
            <w:pPr>
              <w:spacing w:after="0" w:line="240" w:lineRule="auto"/>
              <w:jc w:val="center"/>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FC4175" w:rsidRPr="005614DC" w:rsidRDefault="00FC4175" w:rsidP="00D7605D">
            <w:pPr>
              <w:spacing w:after="0" w:line="240" w:lineRule="auto"/>
              <w:jc w:val="center"/>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tcPr>
          <w:p w:rsidR="00FC4175" w:rsidRPr="005614DC" w:rsidRDefault="00FC4175" w:rsidP="00D7605D">
            <w:pPr>
              <w:spacing w:after="0" w:line="240" w:lineRule="auto"/>
              <w:jc w:val="center"/>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tcPr>
          <w:p w:rsidR="00FC4175" w:rsidRPr="005614DC" w:rsidRDefault="00FC4175" w:rsidP="00D7605D">
            <w:pPr>
              <w:spacing w:after="0" w:line="240" w:lineRule="auto"/>
              <w:jc w:val="center"/>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tcPr>
          <w:p w:rsidR="00FC4175" w:rsidRPr="005614DC" w:rsidRDefault="00FC4175" w:rsidP="00D7605D">
            <w:pPr>
              <w:spacing w:after="0" w:line="240" w:lineRule="auto"/>
              <w:jc w:val="center"/>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tcPr>
          <w:p w:rsidR="00FC4175" w:rsidRPr="005614DC" w:rsidRDefault="00FC4175" w:rsidP="00D7605D">
            <w:pPr>
              <w:spacing w:after="0" w:line="240" w:lineRule="auto"/>
              <w:jc w:val="center"/>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FC4175" w:rsidRPr="005614DC" w:rsidRDefault="00FC4175" w:rsidP="00D7605D">
            <w:pPr>
              <w:spacing w:after="0" w:line="240" w:lineRule="auto"/>
              <w:jc w:val="center"/>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FC4175" w:rsidRPr="005614DC" w:rsidRDefault="00FC4175" w:rsidP="00D7605D">
            <w:pPr>
              <w:spacing w:after="0" w:line="240" w:lineRule="auto"/>
              <w:jc w:val="center"/>
              <w:rPr>
                <w:rFonts w:ascii="Times New Roman" w:eastAsia="Times New Roman" w:hAnsi="Times New Roman" w:cs="Times New Roman"/>
                <w:sz w:val="24"/>
                <w:szCs w:val="24"/>
                <w:lang w:bidi="en-US"/>
              </w:rPr>
            </w:pP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i/>
                <w:sz w:val="24"/>
                <w:szCs w:val="24"/>
                <w:lang w:bidi="en-US"/>
              </w:rPr>
            </w:pPr>
            <w:r w:rsidRPr="005614DC">
              <w:rPr>
                <w:rFonts w:ascii="Times New Roman" w:eastAsia="Times New Roman" w:hAnsi="Times New Roman" w:cs="Times New Roman"/>
                <w:b/>
                <w:bCs/>
                <w:i/>
                <w:sz w:val="24"/>
                <w:szCs w:val="24"/>
                <w:lang w:bidi="en-US"/>
              </w:rPr>
              <w:t>Pm01</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33</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13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10.54</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0.33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0.879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0.667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-0.069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0,248</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i/>
                <w:sz w:val="24"/>
                <w:szCs w:val="24"/>
                <w:lang w:bidi="en-US"/>
              </w:rPr>
            </w:pPr>
            <w:r w:rsidRPr="005614DC">
              <w:rPr>
                <w:rFonts w:ascii="Times New Roman" w:eastAsia="Times New Roman" w:hAnsi="Times New Roman" w:cs="Times New Roman"/>
                <w:b/>
                <w:bCs/>
                <w:i/>
                <w:sz w:val="24"/>
                <w:szCs w:val="24"/>
                <w:lang w:bidi="en-US"/>
              </w:rPr>
              <w:t>Pm02</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33</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8</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6.60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0.36</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0.810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0.719</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0.088</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0,242</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i/>
                <w:sz w:val="24"/>
                <w:szCs w:val="24"/>
                <w:lang w:bidi="en-US"/>
              </w:rPr>
            </w:pPr>
            <w:r w:rsidRPr="005614DC">
              <w:rPr>
                <w:rFonts w:ascii="Times New Roman" w:eastAsia="Times New Roman" w:hAnsi="Times New Roman" w:cs="Times New Roman"/>
                <w:b/>
                <w:bCs/>
                <w:i/>
                <w:sz w:val="24"/>
                <w:szCs w:val="24"/>
                <w:lang w:bidi="en-US"/>
              </w:rPr>
              <w:t>Pm07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33</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6</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5.50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0.13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0.879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0.667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-0.199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0,027</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i/>
                <w:sz w:val="24"/>
                <w:szCs w:val="24"/>
                <w:lang w:bidi="en-US"/>
              </w:rPr>
            </w:pPr>
            <w:r w:rsidRPr="005614DC">
              <w:rPr>
                <w:rFonts w:ascii="Times New Roman" w:eastAsia="Times New Roman" w:hAnsi="Times New Roman" w:cs="Times New Roman"/>
                <w:b/>
                <w:bCs/>
                <w:i/>
                <w:sz w:val="24"/>
                <w:szCs w:val="24"/>
                <w:lang w:bidi="en-US"/>
              </w:rPr>
              <w:t>Pm08</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33</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4.53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0.810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0.719</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-0.134</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0,168</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i/>
                <w:sz w:val="24"/>
                <w:szCs w:val="24"/>
                <w:lang w:bidi="en-US"/>
              </w:rPr>
            </w:pPr>
            <w:r w:rsidRPr="005614DC">
              <w:rPr>
                <w:rFonts w:ascii="Times New Roman" w:eastAsia="Times New Roman" w:hAnsi="Times New Roman" w:cs="Times New Roman"/>
                <w:b/>
                <w:bCs/>
                <w:i/>
                <w:sz w:val="24"/>
                <w:szCs w:val="24"/>
                <w:lang w:bidi="en-US"/>
              </w:rPr>
              <w:t>Pm09</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33</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11</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9.65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0.28</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0.879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0.667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-0.067</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0,270</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i/>
                <w:sz w:val="24"/>
                <w:szCs w:val="24"/>
                <w:lang w:bidi="en-US"/>
              </w:rPr>
            </w:pPr>
            <w:r w:rsidRPr="005614DC">
              <w:rPr>
                <w:rFonts w:ascii="Times New Roman" w:eastAsia="Times New Roman" w:hAnsi="Times New Roman" w:cs="Times New Roman"/>
                <w:b/>
                <w:bCs/>
                <w:i/>
                <w:sz w:val="24"/>
                <w:szCs w:val="24"/>
                <w:lang w:bidi="en-US"/>
              </w:rPr>
              <w:t>Pm10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33</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4.54</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0.810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0.719</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0.005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0,553</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i/>
                <w:sz w:val="24"/>
                <w:szCs w:val="24"/>
                <w:lang w:bidi="en-US"/>
              </w:rPr>
            </w:pPr>
            <w:r w:rsidRPr="005614DC">
              <w:rPr>
                <w:rFonts w:ascii="Times New Roman" w:eastAsia="Times New Roman" w:hAnsi="Times New Roman" w:cs="Times New Roman"/>
                <w:b/>
                <w:bCs/>
                <w:i/>
                <w:sz w:val="24"/>
                <w:szCs w:val="24"/>
                <w:lang w:bidi="en-US"/>
              </w:rPr>
              <w:t>Pm11</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33</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10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8.51</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0.879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0.667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-0.053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0,336</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i/>
                <w:sz w:val="24"/>
                <w:szCs w:val="24"/>
                <w:lang w:bidi="en-US"/>
              </w:rPr>
            </w:pPr>
            <w:r w:rsidRPr="005614DC">
              <w:rPr>
                <w:rFonts w:ascii="Times New Roman" w:eastAsia="Times New Roman" w:hAnsi="Times New Roman" w:cs="Times New Roman"/>
                <w:b/>
                <w:bCs/>
                <w:i/>
                <w:sz w:val="24"/>
                <w:szCs w:val="24"/>
                <w:lang w:bidi="en-US"/>
              </w:rPr>
              <w:t>Pm13</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33</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4.09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0.810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0.719</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-0.085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0,317</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i/>
                <w:sz w:val="24"/>
                <w:szCs w:val="24"/>
                <w:lang w:bidi="en-US"/>
              </w:rPr>
            </w:pPr>
            <w:r w:rsidRPr="005614DC">
              <w:rPr>
                <w:rFonts w:ascii="Times New Roman" w:eastAsia="Times New Roman" w:hAnsi="Times New Roman" w:cs="Times New Roman"/>
                <w:b/>
                <w:bCs/>
                <w:i/>
                <w:sz w:val="24"/>
                <w:szCs w:val="24"/>
                <w:lang w:bidi="en-US"/>
              </w:rPr>
              <w:t>Pm17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33</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4</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3.34</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0.56</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0.879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0.667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0.170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0,178</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i/>
                <w:sz w:val="24"/>
                <w:szCs w:val="24"/>
                <w:lang w:bidi="en-US"/>
              </w:rPr>
            </w:pPr>
            <w:r w:rsidRPr="005614DC">
              <w:rPr>
                <w:rFonts w:ascii="Times New Roman" w:eastAsia="Times New Roman" w:hAnsi="Times New Roman" w:cs="Times New Roman"/>
                <w:b/>
                <w:bCs/>
                <w:i/>
                <w:sz w:val="24"/>
                <w:szCs w:val="24"/>
                <w:lang w:bidi="en-US"/>
              </w:rPr>
              <w:t>Pm</w:t>
            </w:r>
            <w:r>
              <w:rPr>
                <w:rFonts w:ascii="Times New Roman" w:eastAsia="Times New Roman" w:hAnsi="Times New Roman" w:cs="Times New Roman"/>
                <w:b/>
                <w:bCs/>
                <w:i/>
                <w:sz w:val="24"/>
                <w:szCs w:val="24"/>
                <w:lang w:bidi="en-US"/>
              </w:rPr>
              <w:t>19</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33</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4.59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0.14</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0.810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0.719</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w:t>
            </w:r>
            <w:r>
              <w:rPr>
                <w:rFonts w:ascii="Times New Roman" w:eastAsia="Times New Roman" w:hAnsi="Times New Roman" w:cs="Times New Roman"/>
                <w:sz w:val="24"/>
                <w:szCs w:val="24"/>
                <w:lang w:bidi="en-US"/>
              </w:rPr>
              <w:t>19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0,513</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i/>
                <w:sz w:val="24"/>
                <w:szCs w:val="24"/>
                <w:lang w:bidi="en-US"/>
              </w:rPr>
            </w:pPr>
            <w:r w:rsidRPr="005614DC">
              <w:rPr>
                <w:rFonts w:ascii="Times New Roman" w:eastAsia="Times New Roman" w:hAnsi="Times New Roman" w:cs="Times New Roman"/>
                <w:b/>
                <w:bCs/>
                <w:i/>
                <w:sz w:val="24"/>
                <w:szCs w:val="24"/>
                <w:lang w:bidi="en-US"/>
              </w:rPr>
              <w:t>Pm2</w:t>
            </w:r>
            <w:r>
              <w:rPr>
                <w:rFonts w:ascii="Times New Roman" w:eastAsia="Times New Roman" w:hAnsi="Times New Roman" w:cs="Times New Roman"/>
                <w:b/>
                <w:bCs/>
                <w:i/>
                <w:sz w:val="24"/>
                <w:szCs w:val="24"/>
                <w:lang w:bidi="en-US"/>
              </w:rPr>
              <w:t>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33</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2</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2.00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0.879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0.667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w:t>
            </w:r>
            <w:r>
              <w:rPr>
                <w:rFonts w:ascii="Times New Roman" w:eastAsia="Times New Roman" w:hAnsi="Times New Roman" w:cs="Times New Roman"/>
                <w:sz w:val="24"/>
                <w:szCs w:val="24"/>
                <w:lang w:bidi="en-US"/>
              </w:rPr>
              <w:t>103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0,398</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i/>
                <w:sz w:val="24"/>
                <w:szCs w:val="24"/>
                <w:lang w:bidi="en-US"/>
              </w:rPr>
            </w:pPr>
            <w:r w:rsidRPr="005614DC">
              <w:rPr>
                <w:rFonts w:ascii="Times New Roman" w:eastAsia="Times New Roman" w:hAnsi="Times New Roman" w:cs="Times New Roman"/>
                <w:b/>
                <w:bCs/>
                <w:i/>
                <w:sz w:val="24"/>
                <w:szCs w:val="24"/>
                <w:lang w:bidi="en-US"/>
              </w:rPr>
              <w:t>Pm</w:t>
            </w:r>
            <w:r>
              <w:rPr>
                <w:rFonts w:ascii="Times New Roman" w:eastAsia="Times New Roman" w:hAnsi="Times New Roman" w:cs="Times New Roman"/>
                <w:b/>
                <w:bCs/>
                <w:i/>
                <w:sz w:val="24"/>
                <w:szCs w:val="24"/>
                <w:lang w:bidi="en-US"/>
              </w:rPr>
              <w:t>23</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33</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8</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6.78</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0.60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0.810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0.719</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E52612">
              <w:rPr>
                <w:rFonts w:ascii="Times New Roman" w:eastAsia="Times New Roman" w:hAnsi="Times New Roman" w:cs="Times New Roman"/>
                <w:sz w:val="24"/>
                <w:szCs w:val="24"/>
                <w:lang w:bidi="en-US"/>
              </w:rPr>
              <w:t>-0.067</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0,328</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sz w:val="24"/>
                <w:szCs w:val="24"/>
                <w:lang w:bidi="en-US"/>
              </w:rPr>
              <w:t>Mean</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33</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6.833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5.89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0.21</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0.697</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0.665</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-0.032</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0,134</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sz w:val="24"/>
                <w:szCs w:val="24"/>
                <w:lang w:bidi="en-US"/>
              </w:rPr>
              <w:t>SE</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3.215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0.06</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0.045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0.032</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w:t>
            </w:r>
          </w:p>
        </w:tc>
      </w:tr>
      <w:tr w:rsidR="004F5086" w:rsidRPr="005614DC" w:rsidTr="00014371">
        <w:trPr>
          <w:trHeight w:val="300"/>
        </w:trPr>
        <w:tc>
          <w:tcPr>
            <w:tcW w:w="0" w:type="auto"/>
            <w:tcBorders>
              <w:top w:val="nil"/>
              <w:left w:val="nil"/>
              <w:bottom w:val="nil"/>
              <w:right w:val="nil"/>
            </w:tcBorders>
            <w:shd w:val="clear" w:color="auto" w:fill="auto"/>
            <w:noWrap/>
            <w:vAlign w:val="center"/>
            <w:hideMark/>
          </w:tcPr>
          <w:p w:rsidR="00FC4175" w:rsidRPr="005614DC" w:rsidRDefault="00FC4175" w:rsidP="00D7605D">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sz w:val="24"/>
                <w:szCs w:val="24"/>
                <w:lang w:bidi="en-US"/>
              </w:rPr>
              <w:t>Wellington</w:t>
            </w:r>
          </w:p>
        </w:tc>
        <w:tc>
          <w:tcPr>
            <w:tcW w:w="0" w:type="auto"/>
            <w:tcBorders>
              <w:top w:val="nil"/>
              <w:left w:val="nil"/>
              <w:bottom w:val="nil"/>
              <w:right w:val="nil"/>
            </w:tcBorders>
            <w:shd w:val="clear" w:color="auto" w:fill="auto"/>
            <w:noWrap/>
            <w:vAlign w:val="center"/>
            <w:hideMark/>
          </w:tcPr>
          <w:p w:rsidR="00FC4175" w:rsidRPr="005614DC" w:rsidRDefault="00FC4175" w:rsidP="00D7605D">
            <w:pPr>
              <w:spacing w:after="0" w:line="240" w:lineRule="auto"/>
              <w:rPr>
                <w:rFonts w:ascii="Times New Roman" w:eastAsia="Times New Roman" w:hAnsi="Times New Roman" w:cs="Times New Roman"/>
                <w:b/>
                <w:bCs/>
                <w:sz w:val="24"/>
                <w:szCs w:val="24"/>
                <w:lang w:bidi="en-US"/>
              </w:rPr>
            </w:pPr>
          </w:p>
        </w:tc>
        <w:tc>
          <w:tcPr>
            <w:tcW w:w="0" w:type="auto"/>
            <w:tcBorders>
              <w:top w:val="nil"/>
              <w:left w:val="nil"/>
              <w:bottom w:val="nil"/>
              <w:right w:val="nil"/>
            </w:tcBorders>
            <w:shd w:val="clear" w:color="auto" w:fill="auto"/>
            <w:noWrap/>
            <w:vAlign w:val="center"/>
            <w:hideMark/>
          </w:tcPr>
          <w:p w:rsidR="00FC4175" w:rsidRPr="005614DC" w:rsidRDefault="00FC4175" w:rsidP="00D7605D">
            <w:pPr>
              <w:spacing w:after="0" w:line="240" w:lineRule="auto"/>
              <w:jc w:val="center"/>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FC4175" w:rsidRPr="005614DC" w:rsidRDefault="00FC4175" w:rsidP="00D7605D">
            <w:pPr>
              <w:spacing w:after="0" w:line="240" w:lineRule="auto"/>
              <w:jc w:val="center"/>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tcPr>
          <w:p w:rsidR="00FC4175" w:rsidRPr="005614DC" w:rsidRDefault="00FC4175" w:rsidP="00D7605D">
            <w:pPr>
              <w:spacing w:after="0" w:line="240" w:lineRule="auto"/>
              <w:jc w:val="center"/>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tcPr>
          <w:p w:rsidR="00FC4175" w:rsidRPr="005614DC" w:rsidRDefault="00FC4175" w:rsidP="00D7605D">
            <w:pPr>
              <w:spacing w:after="0" w:line="240" w:lineRule="auto"/>
              <w:jc w:val="center"/>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FC4175" w:rsidRPr="005614DC" w:rsidRDefault="00FC4175" w:rsidP="00D7605D">
            <w:pPr>
              <w:spacing w:after="0" w:line="240" w:lineRule="auto"/>
              <w:jc w:val="center"/>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FC4175" w:rsidRPr="005614DC" w:rsidRDefault="00FC4175" w:rsidP="00D7605D">
            <w:pPr>
              <w:spacing w:after="0" w:line="240" w:lineRule="auto"/>
              <w:jc w:val="center"/>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FC4175" w:rsidRPr="005614DC" w:rsidRDefault="00FC4175" w:rsidP="00D7605D">
            <w:pPr>
              <w:spacing w:after="0" w:line="240" w:lineRule="auto"/>
              <w:jc w:val="center"/>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FC4175" w:rsidRPr="005614DC" w:rsidRDefault="00FC4175" w:rsidP="00D7605D">
            <w:pPr>
              <w:spacing w:after="0" w:line="240" w:lineRule="auto"/>
              <w:jc w:val="center"/>
              <w:rPr>
                <w:rFonts w:ascii="Times New Roman" w:eastAsia="Times New Roman" w:hAnsi="Times New Roman" w:cs="Times New Roman"/>
                <w:sz w:val="24"/>
                <w:szCs w:val="24"/>
                <w:lang w:bidi="en-US"/>
              </w:rPr>
            </w:pP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Pm01</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18</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13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13.00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1.65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0.833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0.667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0.097</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0,169</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Pm02</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18</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6</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6.00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0.895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0.731</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0.117</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0,266</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Pm07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18</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5.00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0.833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0.667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0.124</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0,309</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Pm08</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18</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5.00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0.45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0.895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0.731</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-0.148</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0,264</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Pm09</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18</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7</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7.00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1.00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0.833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0.667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0.146</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0,180</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Pm10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18</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5.00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0.895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0.731</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-0.073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0,426</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Pm11</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18</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9.00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0.38</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0.833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0.667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0.065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0,367</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Pm13</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18</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5.00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0.895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0.731</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0.103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0,354</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Pm17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18</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4</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4.00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0.60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0.833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0.667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0.038</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0,515</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Pm19</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18</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2</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2.00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0.895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0.731</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0.029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0,651</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Pm20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18</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2</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2.00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0.833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0.667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-0.214</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0,484</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Pm23</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18</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9.00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1.58</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0.895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0.731</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0.089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0,301</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sz w:val="24"/>
                <w:szCs w:val="24"/>
                <w:lang w:bidi="en-US"/>
              </w:rPr>
              <w:t>Mean</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18</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6</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6.00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0.48</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0.606</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0.618</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0.047</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0,127</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sz w:val="24"/>
                <w:szCs w:val="24"/>
                <w:lang w:bidi="en-US"/>
              </w:rPr>
              <w:t>SE</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3.133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0.90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0.18</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0.045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0.051</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w:t>
            </w:r>
          </w:p>
        </w:tc>
      </w:tr>
      <w:tr w:rsidR="004F5086" w:rsidRPr="005614DC" w:rsidTr="00014371">
        <w:trPr>
          <w:trHeight w:val="300"/>
        </w:trPr>
        <w:tc>
          <w:tcPr>
            <w:tcW w:w="0" w:type="auto"/>
            <w:tcBorders>
              <w:top w:val="nil"/>
              <w:left w:val="nil"/>
              <w:bottom w:val="nil"/>
              <w:right w:val="nil"/>
            </w:tcBorders>
            <w:shd w:val="clear" w:color="auto" w:fill="auto"/>
            <w:noWrap/>
            <w:vAlign w:val="center"/>
            <w:hideMark/>
          </w:tcPr>
          <w:p w:rsidR="00FC4175" w:rsidRPr="005614DC" w:rsidRDefault="00FC4175" w:rsidP="00D7605D">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sz w:val="24"/>
                <w:szCs w:val="24"/>
                <w:lang w:bidi="en-US"/>
              </w:rPr>
              <w:t>Nelson</w:t>
            </w:r>
          </w:p>
        </w:tc>
        <w:tc>
          <w:tcPr>
            <w:tcW w:w="0" w:type="auto"/>
            <w:tcBorders>
              <w:top w:val="nil"/>
              <w:left w:val="nil"/>
              <w:bottom w:val="nil"/>
              <w:right w:val="nil"/>
            </w:tcBorders>
            <w:shd w:val="clear" w:color="auto" w:fill="auto"/>
            <w:noWrap/>
            <w:vAlign w:val="center"/>
            <w:hideMark/>
          </w:tcPr>
          <w:p w:rsidR="00FC4175" w:rsidRPr="005614DC" w:rsidRDefault="00FC4175" w:rsidP="00D7605D">
            <w:pPr>
              <w:spacing w:after="0" w:line="240" w:lineRule="auto"/>
              <w:rPr>
                <w:rFonts w:ascii="Times New Roman" w:eastAsia="Times New Roman" w:hAnsi="Times New Roman" w:cs="Times New Roman"/>
                <w:b/>
                <w:bCs/>
                <w:sz w:val="24"/>
                <w:szCs w:val="24"/>
                <w:lang w:bidi="en-US"/>
              </w:rPr>
            </w:pPr>
          </w:p>
        </w:tc>
        <w:tc>
          <w:tcPr>
            <w:tcW w:w="0" w:type="auto"/>
            <w:tcBorders>
              <w:top w:val="nil"/>
              <w:left w:val="nil"/>
              <w:bottom w:val="nil"/>
              <w:right w:val="nil"/>
            </w:tcBorders>
            <w:shd w:val="clear" w:color="auto" w:fill="auto"/>
            <w:noWrap/>
            <w:vAlign w:val="center"/>
            <w:hideMark/>
          </w:tcPr>
          <w:p w:rsidR="00FC4175" w:rsidRPr="005614DC" w:rsidRDefault="00FC4175" w:rsidP="00D7605D">
            <w:pPr>
              <w:spacing w:after="0" w:line="240" w:lineRule="auto"/>
              <w:jc w:val="center"/>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FC4175" w:rsidRPr="005614DC" w:rsidRDefault="00FC4175" w:rsidP="00D7605D">
            <w:pPr>
              <w:spacing w:after="0" w:line="240" w:lineRule="auto"/>
              <w:jc w:val="center"/>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tcPr>
          <w:p w:rsidR="00FC4175" w:rsidRPr="005614DC" w:rsidRDefault="00FC4175" w:rsidP="00D7605D">
            <w:pPr>
              <w:spacing w:after="0" w:line="240" w:lineRule="auto"/>
              <w:jc w:val="center"/>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tcPr>
          <w:p w:rsidR="00FC4175" w:rsidRPr="005614DC" w:rsidRDefault="00FC4175" w:rsidP="00D7605D">
            <w:pPr>
              <w:spacing w:after="0" w:line="240" w:lineRule="auto"/>
              <w:jc w:val="center"/>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tcPr>
          <w:p w:rsidR="00FC4175" w:rsidRPr="005614DC" w:rsidRDefault="00FC4175" w:rsidP="00D7605D">
            <w:pPr>
              <w:spacing w:after="0" w:line="240" w:lineRule="auto"/>
              <w:jc w:val="center"/>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tcPr>
          <w:p w:rsidR="00FC4175" w:rsidRPr="005614DC" w:rsidRDefault="00FC4175" w:rsidP="00D7605D">
            <w:pPr>
              <w:spacing w:after="0" w:line="240" w:lineRule="auto"/>
              <w:jc w:val="center"/>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FC4175" w:rsidRPr="005614DC" w:rsidRDefault="00FC4175" w:rsidP="00D7605D">
            <w:pPr>
              <w:spacing w:after="0" w:line="240" w:lineRule="auto"/>
              <w:jc w:val="center"/>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FC4175" w:rsidRPr="005614DC" w:rsidRDefault="00FC4175" w:rsidP="00D7605D">
            <w:pPr>
              <w:spacing w:after="0" w:line="240" w:lineRule="auto"/>
              <w:jc w:val="center"/>
              <w:rPr>
                <w:rFonts w:ascii="Times New Roman" w:eastAsia="Times New Roman" w:hAnsi="Times New Roman" w:cs="Times New Roman"/>
                <w:sz w:val="24"/>
                <w:szCs w:val="24"/>
                <w:lang w:bidi="en-US"/>
              </w:rPr>
            </w:pP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Pm01</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45</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21</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15.25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4.14</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0.867</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0.756</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0.057</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0,146</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Pm02</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45</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8</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6.55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0.18</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0.909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0.782</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0.045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0,332</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Pm07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45</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10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6.87</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1.29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0.867</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0.756</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-0.177</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vertAlign w:val="superscript"/>
                <w:lang w:bidi="en-US"/>
              </w:rPr>
            </w:pPr>
            <w:r>
              <w:rPr>
                <w:rFonts w:ascii="Arial" w:hAnsi="Arial" w:cs="Arial"/>
                <w:sz w:val="20"/>
                <w:szCs w:val="20"/>
              </w:rPr>
              <w:t>0,014</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Pm08</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45</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3.00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0.909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0.782</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-0.148</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0,121</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Pm09</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45</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11</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7.11</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0.92</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0.867</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0.756</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-0.018</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0,498</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Pm10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45</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4.69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0.909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0.782</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-0.029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0,455</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Pm11</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45</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7.45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0.42</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0.867</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0.756</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0.005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0,545</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Pm13</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45</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3.80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0.909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0.782</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0.127</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0,156</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Pm17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45</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6</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4.15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0.40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0.867</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0.756</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-0.136</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0,155</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Pm19</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44</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4</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3.62</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0.25</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0.909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0.782</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-0.253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vertAlign w:val="superscript"/>
                <w:lang w:bidi="en-US"/>
              </w:rPr>
            </w:pPr>
            <w:r>
              <w:rPr>
                <w:rFonts w:ascii="Arial" w:hAnsi="Arial" w:cs="Arial"/>
                <w:sz w:val="20"/>
                <w:szCs w:val="20"/>
              </w:rPr>
              <w:t>0,015</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Pm20</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44</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4</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2.81</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0.82</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0.867</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0.756</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-0.093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0,567</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i/>
                <w:sz w:val="24"/>
                <w:szCs w:val="24"/>
                <w:lang w:bidi="en-US"/>
              </w:rPr>
              <w:t>Pm23</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43</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7</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5.82</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0.909</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0.782</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-0.044</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0,375</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sz w:val="24"/>
                <w:szCs w:val="24"/>
                <w:lang w:bidi="en-US"/>
              </w:rPr>
              <w:t>Mean</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44.667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7.750</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5.93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0.77</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0.641</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0.609</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-0.041</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Arial" w:hAnsi="Arial" w:cs="Arial"/>
                <w:sz w:val="20"/>
                <w:szCs w:val="20"/>
              </w:rPr>
              <w:t>0,044</w:t>
            </w:r>
          </w:p>
        </w:tc>
      </w:tr>
      <w:tr w:rsidR="00600288" w:rsidRPr="005614DC" w:rsidTr="008469D5">
        <w:trPr>
          <w:trHeight w:val="300"/>
        </w:trPr>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sz w:val="24"/>
                <w:szCs w:val="24"/>
                <w:lang w:bidi="en-US"/>
              </w:rPr>
            </w:pP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rPr>
                <w:rFonts w:ascii="Times New Roman" w:eastAsia="Times New Roman" w:hAnsi="Times New Roman" w:cs="Times New Roman"/>
                <w:b/>
                <w:bCs/>
                <w:sz w:val="24"/>
                <w:szCs w:val="24"/>
                <w:lang w:bidi="en-US"/>
              </w:rPr>
            </w:pPr>
            <w:r w:rsidRPr="005614DC">
              <w:rPr>
                <w:rFonts w:ascii="Times New Roman" w:eastAsia="Times New Roman" w:hAnsi="Times New Roman" w:cs="Times New Roman"/>
                <w:b/>
                <w:bCs/>
                <w:sz w:val="24"/>
                <w:szCs w:val="24"/>
                <w:lang w:bidi="en-US"/>
              </w:rPr>
              <w:t>SE</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0.651</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4.883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0.97</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0.33</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0.056</w:t>
            </w:r>
          </w:p>
        </w:tc>
        <w:tc>
          <w:tcPr>
            <w:tcW w:w="0" w:type="auto"/>
            <w:tcBorders>
              <w:top w:val="nil"/>
              <w:left w:val="nil"/>
              <w:bottom w:val="nil"/>
              <w:right w:val="nil"/>
            </w:tcBorders>
            <w:shd w:val="clear" w:color="auto" w:fill="auto"/>
            <w:noWrap/>
            <w:vAlign w:val="bottom"/>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Pr>
                <w:rFonts w:ascii="Calibri" w:hAnsi="Calibri"/>
                <w:color w:val="000000"/>
              </w:rPr>
              <w:t>0.057</w:t>
            </w:r>
          </w:p>
        </w:tc>
        <w:tc>
          <w:tcPr>
            <w:tcW w:w="0" w:type="auto"/>
            <w:tcBorders>
              <w:top w:val="nil"/>
              <w:left w:val="nil"/>
              <w:bottom w:val="nil"/>
              <w:right w:val="nil"/>
            </w:tcBorders>
            <w:shd w:val="clear" w:color="auto" w:fill="auto"/>
            <w:noWrap/>
            <w:vAlign w:val="center"/>
            <w:hideMark/>
          </w:tcPr>
          <w:p w:rsidR="00600288" w:rsidRPr="005614DC" w:rsidRDefault="00600288" w:rsidP="00600288">
            <w:pPr>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w:t>
            </w:r>
          </w:p>
        </w:tc>
        <w:tc>
          <w:tcPr>
            <w:tcW w:w="0" w:type="auto"/>
            <w:tcBorders>
              <w:top w:val="nil"/>
              <w:left w:val="nil"/>
              <w:bottom w:val="nil"/>
              <w:right w:val="nil"/>
            </w:tcBorders>
            <w:shd w:val="clear" w:color="auto" w:fill="auto"/>
            <w:noWrap/>
            <w:vAlign w:val="center"/>
            <w:hideMark/>
          </w:tcPr>
          <w:p w:rsidR="00600288" w:rsidRPr="005614DC" w:rsidRDefault="00600288" w:rsidP="00600288">
            <w:pPr>
              <w:keepNext/>
              <w:spacing w:after="0" w:line="240" w:lineRule="auto"/>
              <w:jc w:val="center"/>
              <w:rPr>
                <w:rFonts w:ascii="Times New Roman" w:eastAsia="Times New Roman" w:hAnsi="Times New Roman" w:cs="Times New Roman"/>
                <w:sz w:val="24"/>
                <w:szCs w:val="24"/>
                <w:lang w:bidi="en-US"/>
              </w:rPr>
            </w:pPr>
            <w:r w:rsidRPr="005614DC">
              <w:rPr>
                <w:rFonts w:ascii="Times New Roman" w:eastAsia="Times New Roman" w:hAnsi="Times New Roman" w:cs="Times New Roman"/>
                <w:sz w:val="24"/>
                <w:szCs w:val="24"/>
                <w:lang w:bidi="en-US"/>
              </w:rPr>
              <w:t>-</w:t>
            </w:r>
          </w:p>
        </w:tc>
      </w:tr>
    </w:tbl>
    <w:p w:rsidR="00DF6973" w:rsidRPr="005614DC" w:rsidRDefault="00F74CF8" w:rsidP="00DD60BE">
      <w:pPr>
        <w:rPr>
          <w:rFonts w:ascii="Times New Roman" w:hAnsi="Times New Roman" w:cs="Times New Roman"/>
          <w:lang w:bidi="en-US"/>
        </w:rPr>
      </w:pPr>
      <w:r w:rsidRPr="005614DC">
        <w:rPr>
          <w:rFonts w:ascii="Times New Roman" w:hAnsi="Times New Roman" w:cs="Times New Roman"/>
          <w:i/>
          <w:lang w:bidi="en-US"/>
        </w:rPr>
        <w:t>N</w:t>
      </w:r>
      <w:r w:rsidRPr="005614DC">
        <w:rPr>
          <w:rFonts w:ascii="Times New Roman" w:hAnsi="Times New Roman" w:cs="Times New Roman"/>
          <w:lang w:bidi="en-US"/>
        </w:rPr>
        <w:t xml:space="preserve">: Sample size. </w:t>
      </w:r>
      <w:r w:rsidRPr="005614DC">
        <w:rPr>
          <w:rFonts w:ascii="Times New Roman" w:hAnsi="Times New Roman" w:cs="Times New Roman"/>
          <w:i/>
          <w:lang w:bidi="en-US"/>
        </w:rPr>
        <w:t>Na</w:t>
      </w:r>
      <w:r w:rsidRPr="005614DC">
        <w:rPr>
          <w:rFonts w:ascii="Times New Roman" w:hAnsi="Times New Roman" w:cs="Times New Roman"/>
          <w:lang w:bidi="en-US"/>
        </w:rPr>
        <w:t xml:space="preserve">: Number of alleles. </w:t>
      </w:r>
      <w:r w:rsidRPr="005614DC">
        <w:rPr>
          <w:rFonts w:ascii="Times New Roman" w:hAnsi="Times New Roman" w:cs="Times New Roman"/>
          <w:i/>
          <w:lang w:bidi="en-US"/>
        </w:rPr>
        <w:t>A</w:t>
      </w:r>
      <w:r w:rsidRPr="005614DC">
        <w:rPr>
          <w:rFonts w:ascii="Times New Roman" w:hAnsi="Times New Roman" w:cs="Times New Roman"/>
          <w:i/>
          <w:vertAlign w:val="subscript"/>
          <w:lang w:bidi="en-US"/>
        </w:rPr>
        <w:t>R</w:t>
      </w:r>
      <w:r w:rsidRPr="005614DC">
        <w:rPr>
          <w:rFonts w:ascii="Times New Roman" w:hAnsi="Times New Roman" w:cs="Times New Roman"/>
          <w:lang w:bidi="en-US"/>
        </w:rPr>
        <w:t xml:space="preserve"> and </w:t>
      </w:r>
      <w:r w:rsidRPr="005614DC">
        <w:rPr>
          <w:rFonts w:ascii="Times New Roman" w:hAnsi="Times New Roman" w:cs="Times New Roman"/>
          <w:i/>
          <w:lang w:bidi="en-US"/>
        </w:rPr>
        <w:t>PA</w:t>
      </w:r>
      <w:r w:rsidRPr="005614DC">
        <w:rPr>
          <w:rFonts w:ascii="Times New Roman" w:hAnsi="Times New Roman" w:cs="Times New Roman"/>
          <w:i/>
          <w:vertAlign w:val="subscript"/>
          <w:lang w:bidi="en-US"/>
        </w:rPr>
        <w:t>R</w:t>
      </w:r>
      <w:r w:rsidRPr="005614DC">
        <w:rPr>
          <w:rFonts w:ascii="Times New Roman" w:hAnsi="Times New Roman" w:cs="Times New Roman"/>
          <w:lang w:bidi="en-US"/>
        </w:rPr>
        <w:t xml:space="preserve">: Allelic richness and private richness, respectively based on 18 diploid individuals. </w:t>
      </w:r>
      <w:r w:rsidRPr="005614DC">
        <w:rPr>
          <w:rFonts w:ascii="Times New Roman" w:hAnsi="Times New Roman" w:cs="Times New Roman"/>
          <w:i/>
          <w:lang w:bidi="en-US"/>
        </w:rPr>
        <w:t>H</w:t>
      </w:r>
      <w:r w:rsidRPr="005614DC">
        <w:rPr>
          <w:rFonts w:ascii="Times New Roman" w:hAnsi="Times New Roman" w:cs="Times New Roman"/>
          <w:i/>
          <w:vertAlign w:val="subscript"/>
          <w:lang w:bidi="en-US"/>
        </w:rPr>
        <w:t>o</w:t>
      </w:r>
      <w:r w:rsidRPr="005614DC">
        <w:rPr>
          <w:rFonts w:ascii="Times New Roman" w:hAnsi="Times New Roman" w:cs="Times New Roman"/>
          <w:lang w:bidi="en-US"/>
        </w:rPr>
        <w:t xml:space="preserve">: observed heterozygosity. </w:t>
      </w:r>
      <w:r w:rsidRPr="005614DC">
        <w:rPr>
          <w:rFonts w:ascii="Times New Roman" w:hAnsi="Times New Roman" w:cs="Times New Roman"/>
          <w:i/>
          <w:lang w:bidi="en-US"/>
        </w:rPr>
        <w:t>H</w:t>
      </w:r>
      <w:r w:rsidRPr="005614DC">
        <w:rPr>
          <w:rFonts w:ascii="Times New Roman" w:hAnsi="Times New Roman" w:cs="Times New Roman"/>
          <w:i/>
          <w:vertAlign w:val="subscript"/>
          <w:lang w:bidi="en-US"/>
        </w:rPr>
        <w:t>e</w:t>
      </w:r>
      <w:r w:rsidRPr="005614DC">
        <w:rPr>
          <w:rFonts w:ascii="Times New Roman" w:hAnsi="Times New Roman" w:cs="Times New Roman"/>
          <w:lang w:bidi="en-US"/>
        </w:rPr>
        <w:t xml:space="preserve">: unbiased expected heterozygosity. </w:t>
      </w:r>
      <w:r w:rsidR="008F4AA6">
        <w:rPr>
          <w:rFonts w:ascii="Times New Roman" w:hAnsi="Times New Roman" w:cs="Times New Roman"/>
          <w:i/>
          <w:lang w:bidi="en-US"/>
        </w:rPr>
        <w:t>F</w:t>
      </w:r>
      <w:r w:rsidRPr="005614DC">
        <w:rPr>
          <w:rFonts w:ascii="Times New Roman" w:hAnsi="Times New Roman" w:cs="Times New Roman"/>
          <w:i/>
          <w:vertAlign w:val="subscript"/>
          <w:lang w:bidi="en-US"/>
        </w:rPr>
        <w:t>IS</w:t>
      </w:r>
      <w:r w:rsidR="00A6376F" w:rsidRPr="005614DC">
        <w:rPr>
          <w:rFonts w:ascii="Times New Roman" w:hAnsi="Times New Roman" w:cs="Times New Roman"/>
          <w:lang w:bidi="en-US"/>
        </w:rPr>
        <w:t xml:space="preserve">: </w:t>
      </w:r>
      <w:r w:rsidRPr="005614DC">
        <w:rPr>
          <w:rFonts w:ascii="Times New Roman" w:hAnsi="Times New Roman" w:cs="Times New Roman"/>
          <w:lang w:bidi="en-US"/>
        </w:rPr>
        <w:t xml:space="preserve"> inbreeding coefficient</w:t>
      </w:r>
      <w:r w:rsidR="007C4F1F">
        <w:rPr>
          <w:rFonts w:ascii="Times New Roman" w:hAnsi="Times New Roman" w:cs="Times New Roman"/>
          <w:lang w:bidi="en-US"/>
        </w:rPr>
        <w:t xml:space="preserve"> </w:t>
      </w:r>
      <w:r w:rsidR="00C57F96">
        <w:rPr>
          <w:rFonts w:ascii="Times New Roman" w:hAnsi="Times New Roman" w:cs="Times New Roman"/>
          <w:lang w:bidi="en-US"/>
        </w:rPr>
        <w:fldChar w:fldCharType="begin"/>
      </w:r>
      <w:r w:rsidR="00B32AEE">
        <w:rPr>
          <w:rFonts w:ascii="Times New Roman" w:hAnsi="Times New Roman" w:cs="Times New Roman"/>
          <w:lang w:bidi="en-US"/>
        </w:rPr>
        <w:instrText xml:space="preserve"> ADDIN EN.CITE &lt;EndNote&gt;&lt;Cite&gt;&lt;Author&gt;Weir&lt;/Author&gt;&lt;Year&gt;1984&lt;/Year&gt;&lt;RecNum&gt;29&lt;/RecNum&gt;&lt;DisplayText&gt;[11]&lt;/DisplayText&gt;&lt;record&gt;&lt;rec-number&gt;29&lt;/rec-number&gt;&lt;foreign-keys&gt;&lt;key app="EN" db-id="zzs5e0dxms2zv1exxan552dhzr2xsatfw5fa" timestamp="1524122665"&gt;29&lt;/key&gt;&lt;/foreign-keys&gt;&lt;ref-type name="Journal Article"&gt;17&lt;/ref-type&gt;&lt;contributors&gt;&lt;authors&gt;&lt;author&gt;Weir, Bruce S&lt;/author&gt;&lt;author&gt;Cockerham, C Clark&lt;/author&gt;&lt;/authors&gt;&lt;/contributors&gt;&lt;titles&gt;&lt;title&gt;Estimating F-statistics for the analysis of population structure&lt;/title&gt;&lt;secondary-title&gt;&lt;style face="normal" font="default" charset="162" size="100%"&gt;E&lt;/style&gt;&lt;style face="normal" font="default" size="100%"&gt;volution&lt;/style&gt;&lt;/secondary-title&gt;&lt;/titles&gt;&lt;periodical&gt;&lt;full-title&gt;Evolution&lt;/full-title&gt;&lt;/periodical&gt;&lt;pages&gt;1358-1370&lt;/pages&gt;&lt;dates&gt;&lt;year&gt;1984&lt;/year&gt;&lt;/dates&gt;&lt;isbn&gt;0014-3820&lt;/isbn&gt;&lt;urls&gt;&lt;/urls&gt;&lt;/record&gt;&lt;/Cite&gt;&lt;/EndNote&gt;</w:instrText>
      </w:r>
      <w:r w:rsidR="00C57F96">
        <w:rPr>
          <w:rFonts w:ascii="Times New Roman" w:hAnsi="Times New Roman" w:cs="Times New Roman"/>
          <w:lang w:bidi="en-US"/>
        </w:rPr>
        <w:fldChar w:fldCharType="separate"/>
      </w:r>
      <w:r w:rsidR="00B32AEE">
        <w:rPr>
          <w:rFonts w:ascii="Times New Roman" w:hAnsi="Times New Roman" w:cs="Times New Roman"/>
          <w:noProof/>
          <w:lang w:bidi="en-US"/>
        </w:rPr>
        <w:t>[11]</w:t>
      </w:r>
      <w:r w:rsidR="00C57F96">
        <w:rPr>
          <w:rFonts w:ascii="Times New Roman" w:hAnsi="Times New Roman" w:cs="Times New Roman"/>
          <w:lang w:bidi="en-US"/>
        </w:rPr>
        <w:fldChar w:fldCharType="end"/>
      </w:r>
      <w:r w:rsidRPr="005614DC">
        <w:rPr>
          <w:rFonts w:ascii="Times New Roman" w:hAnsi="Times New Roman" w:cs="Times New Roman"/>
          <w:lang w:bidi="en-US"/>
        </w:rPr>
        <w:t xml:space="preserve">. </w:t>
      </w:r>
      <w:r w:rsidRPr="005614DC">
        <w:rPr>
          <w:rFonts w:ascii="Times New Roman" w:hAnsi="Times New Roman" w:cs="Times New Roman"/>
          <w:i/>
          <w:lang w:bidi="en-US"/>
        </w:rPr>
        <w:t>P-HWE</w:t>
      </w:r>
      <w:r w:rsidRPr="005614DC">
        <w:rPr>
          <w:rFonts w:ascii="Times New Roman" w:hAnsi="Times New Roman" w:cs="Times New Roman"/>
          <w:lang w:bidi="en-US"/>
        </w:rPr>
        <w:t xml:space="preserve">: </w:t>
      </w:r>
      <w:r w:rsidRPr="005614DC">
        <w:rPr>
          <w:rFonts w:ascii="Times New Roman" w:hAnsi="Times New Roman" w:cs="Times New Roman"/>
          <w:i/>
          <w:lang w:bidi="en-US"/>
        </w:rPr>
        <w:t>P</w:t>
      </w:r>
      <w:r w:rsidRPr="005614DC">
        <w:rPr>
          <w:rFonts w:ascii="Times New Roman" w:hAnsi="Times New Roman" w:cs="Times New Roman"/>
          <w:lang w:bidi="en-US"/>
        </w:rPr>
        <w:t xml:space="preserve"> values for deviations from </w:t>
      </w:r>
      <w:r w:rsidRPr="005614DC">
        <w:rPr>
          <w:rFonts w:ascii="Times New Roman" w:hAnsi="Times New Roman" w:cs="Times New Roman"/>
          <w:i/>
          <w:lang w:bidi="en-US"/>
        </w:rPr>
        <w:t>HWE</w:t>
      </w:r>
      <w:r w:rsidRPr="005614DC">
        <w:rPr>
          <w:rFonts w:ascii="Times New Roman" w:hAnsi="Times New Roman" w:cs="Times New Roman"/>
          <w:lang w:bidi="en-US"/>
        </w:rPr>
        <w:t xml:space="preserve">, a Significant deviation from </w:t>
      </w:r>
      <w:r w:rsidRPr="005614DC">
        <w:rPr>
          <w:rFonts w:ascii="Times New Roman" w:hAnsi="Times New Roman" w:cs="Times New Roman"/>
          <w:i/>
          <w:lang w:bidi="en-US"/>
        </w:rPr>
        <w:t>HWE</w:t>
      </w:r>
      <w:r w:rsidRPr="005614DC">
        <w:rPr>
          <w:rFonts w:ascii="Times New Roman" w:hAnsi="Times New Roman" w:cs="Times New Roman"/>
          <w:lang w:bidi="en-US"/>
        </w:rPr>
        <w:t xml:space="preserve"> (P&lt;0.05).</w:t>
      </w:r>
    </w:p>
    <w:p w:rsidR="00F74CF8" w:rsidRDefault="00F74CF8" w:rsidP="00656E15">
      <w:pPr>
        <w:spacing w:after="0" w:line="240" w:lineRule="auto"/>
        <w:rPr>
          <w:rFonts w:ascii="Times New Roman" w:eastAsia="Times New Roman" w:hAnsi="Times New Roman" w:cs="Times New Roman"/>
          <w:sz w:val="24"/>
          <w:szCs w:val="24"/>
          <w:lang w:bidi="en-US"/>
        </w:rPr>
      </w:pPr>
    </w:p>
    <w:p w:rsidR="00A51CE6" w:rsidRPr="006211BC" w:rsidRDefault="00CE1D0E" w:rsidP="00435836">
      <w:pPr>
        <w:pStyle w:val="Caption"/>
        <w:spacing w:after="240" w:line="276" w:lineRule="auto"/>
        <w:rPr>
          <w:b/>
        </w:rPr>
      </w:pPr>
      <w:r w:rsidRPr="006211BC">
        <w:rPr>
          <w:b/>
        </w:rPr>
        <w:t>Table</w:t>
      </w:r>
      <w:r w:rsidR="00B76AC0">
        <w:rPr>
          <w:b/>
        </w:rPr>
        <w:t xml:space="preserve"> E</w:t>
      </w:r>
      <w:r w:rsidRPr="006211BC">
        <w:rPr>
          <w:b/>
        </w:rPr>
        <w:t>.</w:t>
      </w:r>
      <w:r w:rsidR="00A51CE6" w:rsidRPr="006211BC">
        <w:rPr>
          <w:b/>
        </w:rPr>
        <w:t xml:space="preserve"> Allele frequencies at 12 microsatellite loci by population.</w:t>
      </w:r>
    </w:p>
    <w:tbl>
      <w:tblPr>
        <w:tblW w:w="8599" w:type="dxa"/>
        <w:jc w:val="center"/>
        <w:tblLook w:val="04A0" w:firstRow="1" w:lastRow="0" w:firstColumn="1" w:lastColumn="0" w:noHBand="0" w:noVBand="1"/>
      </w:tblPr>
      <w:tblGrid>
        <w:gridCol w:w="1058"/>
        <w:gridCol w:w="1390"/>
        <w:gridCol w:w="1099"/>
        <w:gridCol w:w="1428"/>
        <w:gridCol w:w="1230"/>
        <w:gridCol w:w="1350"/>
        <w:gridCol w:w="1200"/>
      </w:tblGrid>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Locus</w:t>
            </w: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Allele (bp)</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Ti Point</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Auckland</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Tauranga</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Wellington</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Nelson</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FC4175" w:rsidP="00FC4175">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i/>
                <w:color w:val="000000"/>
                <w:sz w:val="24"/>
                <w:lang w:bidi="en-US"/>
              </w:rPr>
              <w:t>Pm01</w:t>
            </w: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Sample size</w:t>
            </w:r>
            <w:r w:rsidR="005614DC">
              <w:rPr>
                <w:rFonts w:ascii="Times New Roman" w:eastAsia="Times New Roman" w:hAnsi="Times New Roman" w:cs="Times New Roman"/>
                <w:b/>
                <w:bCs/>
                <w:color w:val="000000"/>
                <w:sz w:val="24"/>
                <w:lang w:bidi="en-US"/>
              </w:rPr>
              <w:t xml:space="preserve"> (</w:t>
            </w:r>
            <w:r w:rsidR="005614DC" w:rsidRPr="005614DC">
              <w:rPr>
                <w:rFonts w:ascii="Times New Roman" w:eastAsia="Times New Roman" w:hAnsi="Times New Roman" w:cs="Times New Roman"/>
                <w:b/>
                <w:bCs/>
                <w:i/>
                <w:color w:val="000000"/>
                <w:sz w:val="24"/>
                <w:lang w:bidi="en-US"/>
              </w:rPr>
              <w:t>N</w:t>
            </w:r>
            <w:r w:rsidR="005614DC">
              <w:rPr>
                <w:rFonts w:ascii="Times New Roman" w:eastAsia="Times New Roman" w:hAnsi="Times New Roman" w:cs="Times New Roman"/>
                <w:b/>
                <w:bCs/>
                <w:color w:val="000000"/>
                <w:sz w:val="24"/>
                <w:lang w:bidi="en-US"/>
              </w:rPr>
              <w:t>)</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20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30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33</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18</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45</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108</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0.017</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0.133</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112</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0.050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0.045</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116</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0.425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0.433</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0.348</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0.139</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0.011</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120</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0.075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0.083</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0.152</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0.028</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0.056</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124</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0.200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0.150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0.182</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0.167</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0.011</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128</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0.050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0.083</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0.045</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0.056</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0.033</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132</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0.033</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0.015</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0.056</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0.011</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136</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0.015</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0.083</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0.056</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140</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0.033</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0.045</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0.056</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0.167</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144</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0.050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0.050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0.030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0.111</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0.156</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148</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0.125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0.017</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0.045</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0.139</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0.056</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152</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0.083</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0.022</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156</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0.017</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0.015</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0.056</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160</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0.033</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0.028</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0.011</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164</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0.045</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0.044</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168</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0.015</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0.022</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172</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0.028</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176</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0.044</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180</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0.028</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0.033</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184</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0.022</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192</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0.022</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196</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0.022</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208</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0.011</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FC4175"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i/>
                <w:color w:val="000000"/>
                <w:sz w:val="24"/>
                <w:lang w:bidi="en-US"/>
              </w:rPr>
              <w:t>Pm02</w:t>
            </w: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i/>
                <w:color w:val="000000"/>
                <w:sz w:val="24"/>
                <w:lang w:bidi="en-US"/>
              </w:rPr>
            </w:pPr>
            <w:r w:rsidRPr="005614DC">
              <w:rPr>
                <w:rFonts w:ascii="Times New Roman" w:eastAsia="Times New Roman" w:hAnsi="Times New Roman" w:cs="Times New Roman"/>
                <w:b/>
                <w:bCs/>
                <w:i/>
                <w:color w:val="000000"/>
                <w:sz w:val="24"/>
                <w:lang w:bidi="en-US"/>
              </w:rPr>
              <w:t>N</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20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30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33</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18</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45</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105</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0.075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0.033</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0.045</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0.028</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0.078</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109</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0.050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0.030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0.056</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0.033</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113</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0.475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0.467</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0.424</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0.306</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0.244</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117</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0.225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0.233</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0.212</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0.361</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0.289</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121</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0.075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0.227</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0.194</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0.244</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125</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0.117</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0.056</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0.089</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129</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0.017</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0.030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133</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0.050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0.033</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0.015</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0.011</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137</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0.015</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0.011</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FC4175"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i/>
                <w:color w:val="000000"/>
                <w:sz w:val="24"/>
                <w:lang w:bidi="en-US"/>
              </w:rPr>
              <w:t>Pm07</w:t>
            </w: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i/>
                <w:color w:val="000000"/>
                <w:sz w:val="24"/>
                <w:lang w:bidi="en-US"/>
              </w:rPr>
            </w:pPr>
            <w:r w:rsidRPr="005614DC">
              <w:rPr>
                <w:rFonts w:ascii="Times New Roman" w:eastAsia="Times New Roman" w:hAnsi="Times New Roman" w:cs="Times New Roman"/>
                <w:b/>
                <w:bCs/>
                <w:i/>
                <w:color w:val="000000"/>
                <w:sz w:val="24"/>
                <w:lang w:bidi="en-US"/>
              </w:rPr>
              <w:t>N</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20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30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33</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18</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45</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128</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0.017</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0.015</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0.011</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132</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0.250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0.217</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0.212</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0.306</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0.222</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136</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0.350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0.417</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0.470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0.528</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0.433</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140</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0.200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0.183</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0.091</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0.028</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0.100</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144</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0.125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0.083</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0.152</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0.111</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0.144</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148</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0.050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0.067</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0.061</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0.028</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0.044</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152</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0.017</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0.011</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156</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0.011</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160</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0.011</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164</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0.011</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FC4175" w:rsidP="00FC4175">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i/>
                <w:color w:val="000000"/>
                <w:sz w:val="24"/>
                <w:lang w:bidi="en-US"/>
              </w:rPr>
              <w:t>Pm08</w:t>
            </w: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i/>
                <w:color w:val="000000"/>
                <w:sz w:val="24"/>
                <w:lang w:bidi="en-US"/>
              </w:rPr>
            </w:pPr>
            <w:r w:rsidRPr="005614DC">
              <w:rPr>
                <w:rFonts w:ascii="Times New Roman" w:eastAsia="Times New Roman" w:hAnsi="Times New Roman" w:cs="Times New Roman"/>
                <w:b/>
                <w:bCs/>
                <w:i/>
                <w:color w:val="000000"/>
                <w:sz w:val="24"/>
                <w:lang w:bidi="en-US"/>
              </w:rPr>
              <w:t>N</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20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30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33</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18</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45</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141</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0.200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0.267</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0.106</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0.028</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145</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0.050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0.076</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0.556</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0.533</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149</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0.375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0.300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0.379</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0.194</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0.156</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153</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0.375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0.383</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0.424</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0.194</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0.311</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157</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0.015</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0.028</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165</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E73636" w:rsidP="00E73636">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i/>
                <w:color w:val="000000"/>
                <w:sz w:val="24"/>
                <w:lang w:bidi="en-US"/>
              </w:rPr>
              <w:t>Pm09</w:t>
            </w: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i/>
                <w:color w:val="000000"/>
                <w:sz w:val="24"/>
                <w:lang w:bidi="en-US"/>
              </w:rPr>
            </w:pPr>
            <w:r w:rsidRPr="005614DC">
              <w:rPr>
                <w:rFonts w:ascii="Times New Roman" w:eastAsia="Times New Roman" w:hAnsi="Times New Roman" w:cs="Times New Roman"/>
                <w:b/>
                <w:bCs/>
                <w:i/>
                <w:color w:val="000000"/>
                <w:sz w:val="24"/>
                <w:lang w:bidi="en-US"/>
              </w:rPr>
              <w:t>N</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20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30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33</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18</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45</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91</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0.011</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97</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0.050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0.061</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100</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0.011</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103</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0.450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0.500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0.455</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0.500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0.389</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106</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0.150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0.083</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0.061</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0.028</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0.011</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109</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0.030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0.111</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0.111</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115</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0.033</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118</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0.050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0.067</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0.061</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0.011</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121</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0.150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0.083</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0.045</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0.167</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0.056</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124</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0.017</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0.015</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0.056</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0.344</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127</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0.076</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0.111</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0.011</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130</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0.028</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133</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0.011</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136</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0.050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0.076</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139</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0.133</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0.106</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142</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0.017</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0.015</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E73636" w:rsidP="00E73636">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i/>
                <w:color w:val="000000"/>
                <w:sz w:val="24"/>
                <w:lang w:bidi="en-US"/>
              </w:rPr>
              <w:t>Pm10</w:t>
            </w: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i/>
                <w:color w:val="000000"/>
                <w:sz w:val="24"/>
                <w:lang w:bidi="en-US"/>
              </w:rPr>
            </w:pPr>
            <w:r w:rsidRPr="005614DC">
              <w:rPr>
                <w:rFonts w:ascii="Times New Roman" w:eastAsia="Times New Roman" w:hAnsi="Times New Roman" w:cs="Times New Roman"/>
                <w:b/>
                <w:bCs/>
                <w:i/>
                <w:color w:val="000000"/>
                <w:sz w:val="24"/>
                <w:lang w:bidi="en-US"/>
              </w:rPr>
              <w:t>N</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20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30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33</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18</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45</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107</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0.017</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110</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0.475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0.400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0.379</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0.111</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0.056</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113</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0.150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0.200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0.288</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0.444</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0.444</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116</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0.225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0.250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0.197</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0.361</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0.389</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119</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0.121</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0.056</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0.078</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122</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0.125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0.033</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0.015</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0.028</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0.033</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E73636" w:rsidP="00E73636">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i/>
                <w:color w:val="000000"/>
                <w:sz w:val="24"/>
                <w:lang w:bidi="en-US"/>
              </w:rPr>
              <w:t>Pm11</w:t>
            </w: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i/>
                <w:color w:val="000000"/>
                <w:sz w:val="24"/>
                <w:lang w:bidi="en-US"/>
              </w:rPr>
            </w:pPr>
            <w:r w:rsidRPr="005614DC">
              <w:rPr>
                <w:rFonts w:ascii="Times New Roman" w:eastAsia="Times New Roman" w:hAnsi="Times New Roman" w:cs="Times New Roman"/>
                <w:b/>
                <w:bCs/>
                <w:i/>
                <w:color w:val="000000"/>
                <w:sz w:val="24"/>
                <w:lang w:bidi="en-US"/>
              </w:rPr>
              <w:t>N</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20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30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33</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18</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45</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157</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0.030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0.028</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160</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0.125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0.150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0.167</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0.028</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0.078</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163</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0.225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0.200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0.242</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0.306</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0.467</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166</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0.300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0.250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0.227</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0.111</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0.067</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169</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0.125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0.217</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0.182</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0.111</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0.133</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172</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0.125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0.083</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0.045</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0.083</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0.056</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175</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0.033</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0.045</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0.056</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0.033</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178</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0.050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0.050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0.030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0.250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0.144</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181</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0.015</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0.011</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184</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0.017</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0.015</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0.028</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187</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0.011</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E73636" w:rsidP="00E73636">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i/>
                <w:color w:val="000000"/>
                <w:sz w:val="24"/>
                <w:lang w:bidi="en-US"/>
              </w:rPr>
              <w:t>Pm13</w:t>
            </w: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i/>
                <w:color w:val="000000"/>
                <w:sz w:val="24"/>
                <w:lang w:bidi="en-US"/>
              </w:rPr>
            </w:pPr>
            <w:r w:rsidRPr="005614DC">
              <w:rPr>
                <w:rFonts w:ascii="Times New Roman" w:eastAsia="Times New Roman" w:hAnsi="Times New Roman" w:cs="Times New Roman"/>
                <w:b/>
                <w:bCs/>
                <w:i/>
                <w:color w:val="000000"/>
                <w:sz w:val="24"/>
                <w:lang w:bidi="en-US"/>
              </w:rPr>
              <w:t>N</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20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30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33</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18</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45</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103</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0.011</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118</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0.011</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121</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0.033</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0.028</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124</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0.033</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0.015</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127</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0.125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0.150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0.197</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0.111</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0.144</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130</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0.650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0.600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0.591</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0.556</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0.644</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133</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0.175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0.167</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0.182</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0.278</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0.189</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136</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0.017</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0.015</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0.028</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E7363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i/>
                <w:color w:val="000000"/>
                <w:sz w:val="24"/>
                <w:lang w:bidi="en-US"/>
              </w:rPr>
              <w:t>Pm17</w:t>
            </w: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i/>
                <w:color w:val="000000"/>
                <w:sz w:val="24"/>
                <w:lang w:bidi="en-US"/>
              </w:rPr>
            </w:pPr>
            <w:r w:rsidRPr="005614DC">
              <w:rPr>
                <w:rFonts w:ascii="Times New Roman" w:eastAsia="Times New Roman" w:hAnsi="Times New Roman" w:cs="Times New Roman"/>
                <w:b/>
                <w:bCs/>
                <w:i/>
                <w:color w:val="000000"/>
                <w:sz w:val="24"/>
                <w:lang w:bidi="en-US"/>
              </w:rPr>
              <w:t>N</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20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30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33</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18</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45</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155</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0.017</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0.030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0.011</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167</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0.325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0.300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0.333</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0.083</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0.067</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169</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0.028</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0.011</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171</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0.017</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173</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0.015</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175</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0.550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0.667</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0.621</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0.806</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0.811</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179</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0.075</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0.083</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0.089</w:t>
            </w:r>
          </w:p>
        </w:tc>
      </w:tr>
      <w:tr w:rsidR="00A51CE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187</w:t>
            </w:r>
          </w:p>
        </w:tc>
        <w:tc>
          <w:tcPr>
            <w:tcW w:w="1099"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A51CE6" w:rsidRPr="005614DC" w:rsidRDefault="00A51CE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0.011</w:t>
            </w:r>
          </w:p>
        </w:tc>
      </w:tr>
      <w:tr w:rsidR="00E7363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b/>
                <w:bCs/>
                <w:i/>
                <w:color w:val="000000"/>
                <w:sz w:val="24"/>
                <w:lang w:bidi="en-US"/>
              </w:rPr>
              <w:t>Pm19</w:t>
            </w:r>
          </w:p>
        </w:tc>
        <w:tc>
          <w:tcPr>
            <w:tcW w:w="139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b/>
                <w:bCs/>
                <w:i/>
                <w:color w:val="000000"/>
                <w:sz w:val="24"/>
                <w:lang w:bidi="en-US"/>
              </w:rPr>
            </w:pPr>
            <w:r w:rsidRPr="005614DC">
              <w:rPr>
                <w:rFonts w:ascii="Times New Roman" w:eastAsia="Times New Roman" w:hAnsi="Times New Roman" w:cs="Times New Roman"/>
                <w:b/>
                <w:bCs/>
                <w:i/>
                <w:color w:val="000000"/>
                <w:sz w:val="24"/>
                <w:lang w:bidi="en-US"/>
              </w:rPr>
              <w:t>N</w:t>
            </w:r>
          </w:p>
        </w:tc>
        <w:tc>
          <w:tcPr>
            <w:tcW w:w="1099"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20</w:t>
            </w:r>
          </w:p>
        </w:tc>
        <w:tc>
          <w:tcPr>
            <w:tcW w:w="142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30</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33</w:t>
            </w:r>
          </w:p>
        </w:tc>
        <w:tc>
          <w:tcPr>
            <w:tcW w:w="1224"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18</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44</w:t>
            </w:r>
          </w:p>
        </w:tc>
      </w:tr>
      <w:tr w:rsidR="00E7363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169</w:t>
            </w:r>
          </w:p>
        </w:tc>
        <w:tc>
          <w:tcPr>
            <w:tcW w:w="1099"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0.030</w:t>
            </w:r>
          </w:p>
        </w:tc>
        <w:tc>
          <w:tcPr>
            <w:tcW w:w="1224"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0.068</w:t>
            </w:r>
          </w:p>
        </w:tc>
      </w:tr>
      <w:tr w:rsidR="00E7363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172</w:t>
            </w:r>
          </w:p>
        </w:tc>
        <w:tc>
          <w:tcPr>
            <w:tcW w:w="1099"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0.150</w:t>
            </w:r>
          </w:p>
        </w:tc>
        <w:tc>
          <w:tcPr>
            <w:tcW w:w="142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0.100</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0.152</w:t>
            </w:r>
          </w:p>
        </w:tc>
        <w:tc>
          <w:tcPr>
            <w:tcW w:w="1224"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0.333</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0.216</w:t>
            </w:r>
          </w:p>
        </w:tc>
      </w:tr>
      <w:tr w:rsidR="00E7363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175</w:t>
            </w:r>
          </w:p>
        </w:tc>
        <w:tc>
          <w:tcPr>
            <w:tcW w:w="1099"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0.625</w:t>
            </w:r>
          </w:p>
        </w:tc>
        <w:tc>
          <w:tcPr>
            <w:tcW w:w="142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0.600</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0.636</w:t>
            </w:r>
          </w:p>
        </w:tc>
        <w:tc>
          <w:tcPr>
            <w:tcW w:w="1224"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0.667</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0.693</w:t>
            </w:r>
          </w:p>
        </w:tc>
      </w:tr>
      <w:tr w:rsidR="00E7363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178</w:t>
            </w:r>
          </w:p>
        </w:tc>
        <w:tc>
          <w:tcPr>
            <w:tcW w:w="1099"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0.225</w:t>
            </w:r>
          </w:p>
        </w:tc>
        <w:tc>
          <w:tcPr>
            <w:tcW w:w="142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0.283</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0.152</w:t>
            </w:r>
          </w:p>
        </w:tc>
        <w:tc>
          <w:tcPr>
            <w:tcW w:w="1224"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r>
      <w:tr w:rsidR="00E7363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181</w:t>
            </w:r>
          </w:p>
        </w:tc>
        <w:tc>
          <w:tcPr>
            <w:tcW w:w="1099"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0.017</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0.030</w:t>
            </w:r>
          </w:p>
        </w:tc>
        <w:tc>
          <w:tcPr>
            <w:tcW w:w="1224"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0.023</w:t>
            </w:r>
          </w:p>
        </w:tc>
      </w:tr>
      <w:tr w:rsidR="00E7363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i/>
                <w:color w:val="000000"/>
                <w:sz w:val="24"/>
                <w:lang w:bidi="en-US"/>
              </w:rPr>
              <w:t>Pm20</w:t>
            </w:r>
          </w:p>
        </w:tc>
        <w:tc>
          <w:tcPr>
            <w:tcW w:w="139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b/>
                <w:bCs/>
                <w:i/>
                <w:color w:val="000000"/>
                <w:sz w:val="24"/>
                <w:lang w:bidi="en-US"/>
              </w:rPr>
            </w:pPr>
            <w:r w:rsidRPr="005614DC">
              <w:rPr>
                <w:rFonts w:ascii="Times New Roman" w:eastAsia="Times New Roman" w:hAnsi="Times New Roman" w:cs="Times New Roman"/>
                <w:b/>
                <w:bCs/>
                <w:i/>
                <w:color w:val="000000"/>
                <w:sz w:val="24"/>
                <w:lang w:bidi="en-US"/>
              </w:rPr>
              <w:t>N</w:t>
            </w:r>
          </w:p>
        </w:tc>
        <w:tc>
          <w:tcPr>
            <w:tcW w:w="1099"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20</w:t>
            </w:r>
          </w:p>
        </w:tc>
        <w:tc>
          <w:tcPr>
            <w:tcW w:w="142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30</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33</w:t>
            </w:r>
          </w:p>
        </w:tc>
        <w:tc>
          <w:tcPr>
            <w:tcW w:w="1224"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18</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44</w:t>
            </w:r>
          </w:p>
        </w:tc>
      </w:tr>
      <w:tr w:rsidR="00E7363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114</w:t>
            </w:r>
          </w:p>
        </w:tc>
        <w:tc>
          <w:tcPr>
            <w:tcW w:w="1099"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0.011</w:t>
            </w:r>
          </w:p>
        </w:tc>
      </w:tr>
      <w:tr w:rsidR="00E7363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120</w:t>
            </w:r>
          </w:p>
        </w:tc>
        <w:tc>
          <w:tcPr>
            <w:tcW w:w="1099"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0.550</w:t>
            </w:r>
          </w:p>
        </w:tc>
        <w:tc>
          <w:tcPr>
            <w:tcW w:w="142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0.617</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0.530</w:t>
            </w:r>
          </w:p>
        </w:tc>
        <w:tc>
          <w:tcPr>
            <w:tcW w:w="1224"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0.194</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0.091</w:t>
            </w:r>
          </w:p>
        </w:tc>
      </w:tr>
      <w:tr w:rsidR="00E7363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126</w:t>
            </w:r>
          </w:p>
        </w:tc>
        <w:tc>
          <w:tcPr>
            <w:tcW w:w="1099"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0.450</w:t>
            </w:r>
          </w:p>
        </w:tc>
        <w:tc>
          <w:tcPr>
            <w:tcW w:w="142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0.367</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0.470</w:t>
            </w:r>
          </w:p>
        </w:tc>
        <w:tc>
          <w:tcPr>
            <w:tcW w:w="1224"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0.806</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0.886</w:t>
            </w:r>
          </w:p>
        </w:tc>
      </w:tr>
      <w:tr w:rsidR="00E7363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129</w:t>
            </w:r>
          </w:p>
        </w:tc>
        <w:tc>
          <w:tcPr>
            <w:tcW w:w="1099"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0.017</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r>
      <w:tr w:rsidR="00E7363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132</w:t>
            </w:r>
          </w:p>
        </w:tc>
        <w:tc>
          <w:tcPr>
            <w:tcW w:w="1099"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0.011</w:t>
            </w:r>
          </w:p>
        </w:tc>
      </w:tr>
      <w:tr w:rsidR="00E7363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E73636" w:rsidRPr="005614DC" w:rsidRDefault="00E73636" w:rsidP="00E73636">
            <w:pPr>
              <w:spacing w:after="0" w:line="240" w:lineRule="auto"/>
              <w:rPr>
                <w:rFonts w:ascii="Times New Roman" w:eastAsia="Times New Roman" w:hAnsi="Times New Roman" w:cs="Times New Roman"/>
                <w:b/>
                <w:bCs/>
                <w:i/>
                <w:color w:val="000000"/>
                <w:sz w:val="24"/>
                <w:lang w:bidi="en-US"/>
              </w:rPr>
            </w:pPr>
            <w:r w:rsidRPr="005614DC">
              <w:rPr>
                <w:rFonts w:ascii="Times New Roman" w:eastAsia="Times New Roman" w:hAnsi="Times New Roman" w:cs="Times New Roman"/>
                <w:b/>
                <w:bCs/>
                <w:i/>
                <w:color w:val="000000"/>
                <w:sz w:val="24"/>
                <w:lang w:bidi="en-US"/>
              </w:rPr>
              <w:t>Pm23</w:t>
            </w:r>
          </w:p>
        </w:tc>
        <w:tc>
          <w:tcPr>
            <w:tcW w:w="139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b/>
                <w:bCs/>
                <w:i/>
                <w:color w:val="000000"/>
                <w:sz w:val="24"/>
                <w:lang w:bidi="en-US"/>
              </w:rPr>
            </w:pPr>
            <w:r w:rsidRPr="005614DC">
              <w:rPr>
                <w:rFonts w:ascii="Times New Roman" w:eastAsia="Times New Roman" w:hAnsi="Times New Roman" w:cs="Times New Roman"/>
                <w:b/>
                <w:bCs/>
                <w:i/>
                <w:color w:val="000000"/>
                <w:sz w:val="24"/>
                <w:lang w:bidi="en-US"/>
              </w:rPr>
              <w:t>N</w:t>
            </w:r>
          </w:p>
        </w:tc>
        <w:tc>
          <w:tcPr>
            <w:tcW w:w="1099"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20</w:t>
            </w:r>
          </w:p>
        </w:tc>
        <w:tc>
          <w:tcPr>
            <w:tcW w:w="142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30</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33</w:t>
            </w:r>
          </w:p>
        </w:tc>
        <w:tc>
          <w:tcPr>
            <w:tcW w:w="1224"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18</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43</w:t>
            </w:r>
          </w:p>
        </w:tc>
      </w:tr>
      <w:tr w:rsidR="00E7363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156</w:t>
            </w:r>
          </w:p>
        </w:tc>
        <w:tc>
          <w:tcPr>
            <w:tcW w:w="1099"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0.075</w:t>
            </w:r>
          </w:p>
        </w:tc>
        <w:tc>
          <w:tcPr>
            <w:tcW w:w="142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0.083</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0.091</w:t>
            </w:r>
          </w:p>
        </w:tc>
        <w:tc>
          <w:tcPr>
            <w:tcW w:w="1224"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0.500</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0.512</w:t>
            </w:r>
          </w:p>
        </w:tc>
      </w:tr>
      <w:tr w:rsidR="00E7363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158</w:t>
            </w:r>
          </w:p>
        </w:tc>
        <w:tc>
          <w:tcPr>
            <w:tcW w:w="1099"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0.028</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0.012</w:t>
            </w:r>
          </w:p>
        </w:tc>
      </w:tr>
      <w:tr w:rsidR="00E7363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160</w:t>
            </w:r>
          </w:p>
        </w:tc>
        <w:tc>
          <w:tcPr>
            <w:tcW w:w="1099"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0.050</w:t>
            </w:r>
          </w:p>
        </w:tc>
        <w:tc>
          <w:tcPr>
            <w:tcW w:w="142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0.033</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0.030</w:t>
            </w:r>
          </w:p>
        </w:tc>
        <w:tc>
          <w:tcPr>
            <w:tcW w:w="1224"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0.056</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0.140</w:t>
            </w:r>
          </w:p>
        </w:tc>
      </w:tr>
      <w:tr w:rsidR="00E7363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162</w:t>
            </w:r>
          </w:p>
        </w:tc>
        <w:tc>
          <w:tcPr>
            <w:tcW w:w="1099"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0.050</w:t>
            </w:r>
          </w:p>
        </w:tc>
        <w:tc>
          <w:tcPr>
            <w:tcW w:w="142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0.033</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0.045</w:t>
            </w:r>
          </w:p>
        </w:tc>
        <w:tc>
          <w:tcPr>
            <w:tcW w:w="1224"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0.111</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0.093</w:t>
            </w:r>
          </w:p>
        </w:tc>
      </w:tr>
      <w:tr w:rsidR="00E7363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164</w:t>
            </w:r>
          </w:p>
        </w:tc>
        <w:tc>
          <w:tcPr>
            <w:tcW w:w="1099"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0.525</w:t>
            </w:r>
          </w:p>
        </w:tc>
        <w:tc>
          <w:tcPr>
            <w:tcW w:w="142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0.567</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0.515</w:t>
            </w:r>
          </w:p>
        </w:tc>
        <w:tc>
          <w:tcPr>
            <w:tcW w:w="1224"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0.028</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0.116</w:t>
            </w:r>
          </w:p>
        </w:tc>
      </w:tr>
      <w:tr w:rsidR="00E7363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166</w:t>
            </w:r>
          </w:p>
        </w:tc>
        <w:tc>
          <w:tcPr>
            <w:tcW w:w="1099"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0.100</w:t>
            </w:r>
          </w:p>
        </w:tc>
        <w:tc>
          <w:tcPr>
            <w:tcW w:w="142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0.150</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0.212</w:t>
            </w:r>
          </w:p>
        </w:tc>
        <w:tc>
          <w:tcPr>
            <w:tcW w:w="1224"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0.083</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0.116</w:t>
            </w:r>
          </w:p>
        </w:tc>
      </w:tr>
      <w:tr w:rsidR="00E7363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168</w:t>
            </w:r>
          </w:p>
        </w:tc>
        <w:tc>
          <w:tcPr>
            <w:tcW w:w="1099"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0.100</w:t>
            </w:r>
          </w:p>
        </w:tc>
        <w:tc>
          <w:tcPr>
            <w:tcW w:w="142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0.067</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0.076</w:t>
            </w:r>
          </w:p>
        </w:tc>
        <w:tc>
          <w:tcPr>
            <w:tcW w:w="1224"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0.056</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0.012</w:t>
            </w:r>
          </w:p>
        </w:tc>
      </w:tr>
      <w:tr w:rsidR="00E7363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170</w:t>
            </w:r>
          </w:p>
        </w:tc>
        <w:tc>
          <w:tcPr>
            <w:tcW w:w="1099"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0.075</w:t>
            </w:r>
          </w:p>
        </w:tc>
        <w:tc>
          <w:tcPr>
            <w:tcW w:w="142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0.017</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0.111</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r>
      <w:tr w:rsidR="00E7363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172</w:t>
            </w:r>
          </w:p>
        </w:tc>
        <w:tc>
          <w:tcPr>
            <w:tcW w:w="1099"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0.025</w:t>
            </w:r>
          </w:p>
        </w:tc>
        <w:tc>
          <w:tcPr>
            <w:tcW w:w="142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0.015</w:t>
            </w:r>
          </w:p>
        </w:tc>
        <w:tc>
          <w:tcPr>
            <w:tcW w:w="1224"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r>
      <w:tr w:rsidR="00E7363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174</w:t>
            </w:r>
          </w:p>
        </w:tc>
        <w:tc>
          <w:tcPr>
            <w:tcW w:w="1099"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0.017</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r>
      <w:tr w:rsidR="00E7363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176</w:t>
            </w:r>
          </w:p>
        </w:tc>
        <w:tc>
          <w:tcPr>
            <w:tcW w:w="1099"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0.017</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r>
      <w:tr w:rsidR="00E7363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178</w:t>
            </w:r>
          </w:p>
        </w:tc>
        <w:tc>
          <w:tcPr>
            <w:tcW w:w="1099"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0.028</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r>
      <w:tr w:rsidR="00E7363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182</w:t>
            </w:r>
          </w:p>
        </w:tc>
        <w:tc>
          <w:tcPr>
            <w:tcW w:w="1099"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0.017</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24"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r>
      <w:tr w:rsidR="00E73636" w:rsidRPr="005614DC" w:rsidTr="00DD098B">
        <w:trPr>
          <w:trHeight w:val="300"/>
          <w:jc w:val="center"/>
        </w:trPr>
        <w:tc>
          <w:tcPr>
            <w:tcW w:w="105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p>
        </w:tc>
        <w:tc>
          <w:tcPr>
            <w:tcW w:w="139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b/>
                <w:bCs/>
                <w:color w:val="000000"/>
                <w:sz w:val="24"/>
                <w:lang w:bidi="en-US"/>
              </w:rPr>
            </w:pPr>
            <w:r w:rsidRPr="005614DC">
              <w:rPr>
                <w:rFonts w:ascii="Times New Roman" w:eastAsia="Times New Roman" w:hAnsi="Times New Roman" w:cs="Times New Roman"/>
                <w:b/>
                <w:bCs/>
                <w:color w:val="000000"/>
                <w:sz w:val="24"/>
                <w:lang w:bidi="en-US"/>
              </w:rPr>
              <w:t>184</w:t>
            </w:r>
          </w:p>
        </w:tc>
        <w:tc>
          <w:tcPr>
            <w:tcW w:w="1099"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428"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0.015</w:t>
            </w:r>
          </w:p>
        </w:tc>
        <w:tc>
          <w:tcPr>
            <w:tcW w:w="1224"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c>
          <w:tcPr>
            <w:tcW w:w="1200" w:type="dxa"/>
            <w:tcBorders>
              <w:top w:val="nil"/>
              <w:left w:val="nil"/>
              <w:bottom w:val="nil"/>
              <w:right w:val="nil"/>
            </w:tcBorders>
            <w:shd w:val="clear" w:color="auto" w:fill="auto"/>
            <w:noWrap/>
            <w:vAlign w:val="bottom"/>
            <w:hideMark/>
          </w:tcPr>
          <w:p w:rsidR="00E73636" w:rsidRPr="005614DC" w:rsidRDefault="00E73636" w:rsidP="00DD098B">
            <w:pPr>
              <w:spacing w:after="0" w:line="240" w:lineRule="auto"/>
              <w:rPr>
                <w:rFonts w:ascii="Times New Roman" w:eastAsia="Times New Roman" w:hAnsi="Times New Roman" w:cs="Times New Roman"/>
                <w:color w:val="000000"/>
                <w:sz w:val="24"/>
                <w:lang w:bidi="en-US"/>
              </w:rPr>
            </w:pPr>
            <w:r w:rsidRPr="005614DC">
              <w:rPr>
                <w:rFonts w:ascii="Times New Roman" w:eastAsia="Times New Roman" w:hAnsi="Times New Roman" w:cs="Times New Roman"/>
                <w:color w:val="000000"/>
                <w:sz w:val="24"/>
                <w:lang w:bidi="en-US"/>
              </w:rPr>
              <w:t>0.000</w:t>
            </w:r>
          </w:p>
        </w:tc>
      </w:tr>
    </w:tbl>
    <w:p w:rsidR="00A51CE6" w:rsidRPr="005614DC" w:rsidRDefault="00A51CE6" w:rsidP="00656E15">
      <w:pPr>
        <w:spacing w:after="0" w:line="240" w:lineRule="auto"/>
        <w:rPr>
          <w:rFonts w:ascii="Times New Roman" w:eastAsia="Times New Roman" w:hAnsi="Times New Roman" w:cs="Times New Roman"/>
          <w:sz w:val="24"/>
          <w:szCs w:val="24"/>
          <w:lang w:bidi="en-US"/>
        </w:rPr>
      </w:pPr>
    </w:p>
    <w:p w:rsidR="00DF6973" w:rsidRPr="005614DC" w:rsidRDefault="00DF6973" w:rsidP="00656E15">
      <w:pPr>
        <w:spacing w:after="0" w:line="240" w:lineRule="auto"/>
        <w:rPr>
          <w:rFonts w:ascii="Times New Roman" w:eastAsia="Times New Roman" w:hAnsi="Times New Roman" w:cs="Times New Roman"/>
          <w:sz w:val="24"/>
          <w:szCs w:val="24"/>
          <w:lang w:bidi="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tblGrid>
      <w:tr w:rsidR="00656E15" w:rsidRPr="005614DC" w:rsidTr="00F74CF8">
        <w:tc>
          <w:tcPr>
            <w:tcW w:w="5000" w:type="pct"/>
            <w:noWrap/>
          </w:tcPr>
          <w:p w:rsidR="00656E15" w:rsidRPr="005614DC" w:rsidRDefault="00656E15" w:rsidP="00435836">
            <w:pPr>
              <w:widowControl w:val="0"/>
              <w:spacing w:line="276" w:lineRule="auto"/>
              <w:rPr>
                <w:sz w:val="24"/>
                <w:szCs w:val="24"/>
                <w:lang w:eastAsia="tr-TR"/>
              </w:rPr>
            </w:pPr>
            <w:bookmarkStart w:id="2" w:name="_Ref423095330"/>
            <w:r w:rsidRPr="005614DC">
              <w:rPr>
                <w:b/>
                <w:noProof/>
                <w:sz w:val="24"/>
                <w:szCs w:val="24"/>
                <w:lang w:val="sv-SE" w:eastAsia="sv-SE"/>
              </w:rPr>
              <w:drawing>
                <wp:anchor distT="0" distB="0" distL="114300" distR="114300" simplePos="0" relativeHeight="251659776" behindDoc="0" locked="0" layoutInCell="1" allowOverlap="1">
                  <wp:simplePos x="0" y="0"/>
                  <wp:positionH relativeFrom="column">
                    <wp:posOffset>17145</wp:posOffset>
                  </wp:positionH>
                  <wp:positionV relativeFrom="paragraph">
                    <wp:posOffset>-3497580</wp:posOffset>
                  </wp:positionV>
                  <wp:extent cx="4448810" cy="2858135"/>
                  <wp:effectExtent l="19050" t="0" r="8890" b="0"/>
                  <wp:wrapTopAndBottom/>
                  <wp:docPr id="7" name="672 Resim" descr="AR+P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PAR.png"/>
                          <pic:cNvPicPr/>
                        </pic:nvPicPr>
                        <pic:blipFill>
                          <a:blip r:embed="rId9" cstate="print"/>
                          <a:srcRect t="807" b="53787"/>
                          <a:stretch>
                            <a:fillRect/>
                          </a:stretch>
                        </pic:blipFill>
                        <pic:spPr>
                          <a:xfrm>
                            <a:off x="0" y="0"/>
                            <a:ext cx="4448810" cy="2858135"/>
                          </a:xfrm>
                          <a:prstGeom prst="rect">
                            <a:avLst/>
                          </a:prstGeom>
                        </pic:spPr>
                      </pic:pic>
                    </a:graphicData>
                  </a:graphic>
                </wp:anchor>
              </w:drawing>
            </w:r>
            <w:bookmarkStart w:id="3" w:name="_Toc423112751"/>
            <w:bookmarkEnd w:id="2"/>
            <w:r w:rsidR="003626ED" w:rsidRPr="005614DC">
              <w:rPr>
                <w:b/>
                <w:sz w:val="24"/>
                <w:szCs w:val="24"/>
                <w:lang w:eastAsia="tr-TR"/>
              </w:rPr>
              <w:t>Fig</w:t>
            </w:r>
            <w:r w:rsidR="00B76AC0">
              <w:rPr>
                <w:b/>
                <w:sz w:val="24"/>
                <w:szCs w:val="24"/>
                <w:lang w:eastAsia="tr-TR"/>
              </w:rPr>
              <w:t>ure A</w:t>
            </w:r>
            <w:r w:rsidR="00CE1D0E" w:rsidRPr="005614DC">
              <w:rPr>
                <w:b/>
                <w:sz w:val="24"/>
                <w:szCs w:val="24"/>
                <w:lang w:eastAsia="tr-TR"/>
              </w:rPr>
              <w:t xml:space="preserve">. </w:t>
            </w:r>
            <w:r w:rsidR="002C7F88" w:rsidRPr="005614DC">
              <w:rPr>
                <w:b/>
                <w:sz w:val="24"/>
                <w:szCs w:val="24"/>
                <w:lang w:eastAsia="tr-TR"/>
              </w:rPr>
              <w:t xml:space="preserve">Allele </w:t>
            </w:r>
            <w:r w:rsidR="00D7605D" w:rsidRPr="005614DC">
              <w:rPr>
                <w:b/>
                <w:sz w:val="24"/>
                <w:szCs w:val="24"/>
                <w:lang w:eastAsia="tr-TR"/>
              </w:rPr>
              <w:t>r</w:t>
            </w:r>
            <w:r w:rsidRPr="005614DC">
              <w:rPr>
                <w:b/>
                <w:sz w:val="24"/>
                <w:szCs w:val="24"/>
                <w:lang w:eastAsia="tr-TR"/>
              </w:rPr>
              <w:t>arefaction curves for the microsatellite data.</w:t>
            </w:r>
            <w:bookmarkEnd w:id="3"/>
          </w:p>
        </w:tc>
      </w:tr>
    </w:tbl>
    <w:p w:rsidR="00DF6973" w:rsidRPr="005614DC" w:rsidRDefault="00DF6973" w:rsidP="00656E15">
      <w:pPr>
        <w:keepNext/>
        <w:suppressLineNumbers/>
        <w:spacing w:before="60" w:after="60" w:line="240" w:lineRule="auto"/>
        <w:outlineLvl w:val="0"/>
        <w:rPr>
          <w:rFonts w:ascii="Times New Roman" w:eastAsia="ヒラギノ角ゴ Pro W3" w:hAnsi="Times New Roman" w:cs="Times New Roman"/>
          <w:color w:val="000000"/>
          <w:kern w:val="1"/>
          <w:sz w:val="24"/>
          <w:szCs w:val="24"/>
          <w:lang w:eastAsia="ar-SA"/>
        </w:rPr>
      </w:pPr>
      <w:bookmarkStart w:id="4" w:name="_Ref422495138"/>
      <w:bookmarkStart w:id="5" w:name="_Toc422517782"/>
      <w:bookmarkStart w:id="6" w:name="_Toc422517892"/>
      <w:bookmarkStart w:id="7" w:name="_Toc423091313"/>
    </w:p>
    <w:p w:rsidR="005F07C3" w:rsidRPr="005614DC" w:rsidRDefault="00CE1D0E" w:rsidP="00435836">
      <w:pPr>
        <w:pStyle w:val="Caption"/>
        <w:spacing w:after="240" w:line="276" w:lineRule="auto"/>
      </w:pPr>
      <w:r w:rsidRPr="006211BC">
        <w:rPr>
          <w:b/>
        </w:rPr>
        <w:t>Table</w:t>
      </w:r>
      <w:r w:rsidR="00B76AC0">
        <w:rPr>
          <w:b/>
        </w:rPr>
        <w:t xml:space="preserve"> F</w:t>
      </w:r>
      <w:r w:rsidRPr="006211BC">
        <w:rPr>
          <w:b/>
        </w:rPr>
        <w:t xml:space="preserve">. </w:t>
      </w:r>
      <w:r w:rsidR="005F07C3" w:rsidRPr="006211BC">
        <w:rPr>
          <w:b/>
        </w:rPr>
        <w:t>Results of the linkage equilibrium test</w:t>
      </w:r>
      <w:r w:rsidR="005614DC" w:rsidRPr="006211BC">
        <w:rPr>
          <w:b/>
        </w:rPr>
        <w:t xml:space="preserve"> for 12 microsatellite markers.</w:t>
      </w:r>
      <w:r w:rsidR="003F2AD4" w:rsidRPr="006211BC">
        <w:rPr>
          <w:b/>
        </w:rPr>
        <w:t xml:space="preserve"> </w:t>
      </w:r>
      <w:r w:rsidR="005F07C3" w:rsidRPr="003F2AD4">
        <w:t xml:space="preserve">The calculations were performed for each population and across the populations. </w:t>
      </w:r>
      <w:r w:rsidR="005F07C3" w:rsidRPr="003F2AD4">
        <w:rPr>
          <w:i/>
        </w:rPr>
        <w:t>P</w:t>
      </w:r>
      <w:r w:rsidR="005F07C3" w:rsidRPr="003F2AD4">
        <w:t xml:space="preserve"> values were estimated by 6600 permutations. The </w:t>
      </w:r>
      <w:r w:rsidR="005F07C3" w:rsidRPr="003F2AD4">
        <w:rPr>
          <w:i/>
        </w:rPr>
        <w:t>P</w:t>
      </w:r>
      <w:r w:rsidR="005F07C3" w:rsidRPr="003F2AD4">
        <w:t>-value for the 5% nominal level is 0.000152 after Bonferroni correction</w:t>
      </w:r>
      <w:r w:rsidR="000602B0" w:rsidRPr="005614DC">
        <w:t>.</w:t>
      </w:r>
    </w:p>
    <w:tbl>
      <w:tblPr>
        <w:tblStyle w:val="AkGlgeleme1"/>
        <w:tblW w:w="4789" w:type="pct"/>
        <w:jc w:val="center"/>
        <w:tblLook w:val="04A0" w:firstRow="1" w:lastRow="0" w:firstColumn="1" w:lastColumn="0" w:noHBand="0" w:noVBand="1"/>
      </w:tblPr>
      <w:tblGrid>
        <w:gridCol w:w="1535"/>
        <w:gridCol w:w="1125"/>
        <w:gridCol w:w="1253"/>
        <w:gridCol w:w="1263"/>
        <w:gridCol w:w="1456"/>
        <w:gridCol w:w="1126"/>
        <w:gridCol w:w="931"/>
      </w:tblGrid>
      <w:tr w:rsidR="00D7605D" w:rsidRPr="005614DC" w:rsidTr="000602B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D7605D" w:rsidP="00D7605D">
            <w:pPr>
              <w:rPr>
                <w:sz w:val="22"/>
                <w:szCs w:val="22"/>
              </w:rPr>
            </w:pPr>
            <w:r w:rsidRPr="005614DC">
              <w:rPr>
                <w:bCs w:val="0"/>
                <w:sz w:val="22"/>
                <w:szCs w:val="22"/>
              </w:rPr>
              <w:t>Loci</w:t>
            </w:r>
          </w:p>
        </w:tc>
        <w:tc>
          <w:tcPr>
            <w:tcW w:w="649" w:type="pct"/>
            <w:noWrap/>
            <w:vAlign w:val="center"/>
            <w:hideMark/>
          </w:tcPr>
          <w:p w:rsidR="00D7605D" w:rsidRPr="005614DC" w:rsidRDefault="00D7605D" w:rsidP="00D7605D">
            <w:pPr>
              <w:cnfStyle w:val="100000000000" w:firstRow="1" w:lastRow="0" w:firstColumn="0" w:lastColumn="0" w:oddVBand="0" w:evenVBand="0" w:oddHBand="0" w:evenHBand="0" w:firstRowFirstColumn="0" w:firstRowLastColumn="0" w:lastRowFirstColumn="0" w:lastRowLastColumn="0"/>
              <w:rPr>
                <w:sz w:val="22"/>
                <w:szCs w:val="22"/>
              </w:rPr>
            </w:pPr>
            <w:r w:rsidRPr="005614DC">
              <w:rPr>
                <w:bCs w:val="0"/>
                <w:sz w:val="22"/>
                <w:szCs w:val="22"/>
              </w:rPr>
              <w:t>Ti Point</w:t>
            </w:r>
          </w:p>
        </w:tc>
        <w:tc>
          <w:tcPr>
            <w:tcW w:w="722" w:type="pct"/>
            <w:noWrap/>
            <w:vAlign w:val="center"/>
            <w:hideMark/>
          </w:tcPr>
          <w:p w:rsidR="00D7605D" w:rsidRPr="005614DC" w:rsidRDefault="00D7605D" w:rsidP="00D7605D">
            <w:pPr>
              <w:cnfStyle w:val="100000000000" w:firstRow="1" w:lastRow="0" w:firstColumn="0" w:lastColumn="0" w:oddVBand="0" w:evenVBand="0" w:oddHBand="0" w:evenHBand="0" w:firstRowFirstColumn="0" w:firstRowLastColumn="0" w:lastRowFirstColumn="0" w:lastRowLastColumn="0"/>
              <w:rPr>
                <w:sz w:val="22"/>
                <w:szCs w:val="22"/>
              </w:rPr>
            </w:pPr>
            <w:r w:rsidRPr="005614DC">
              <w:rPr>
                <w:bCs w:val="0"/>
                <w:sz w:val="22"/>
                <w:szCs w:val="22"/>
              </w:rPr>
              <w:t>Auckland</w:t>
            </w:r>
          </w:p>
        </w:tc>
        <w:tc>
          <w:tcPr>
            <w:tcW w:w="728" w:type="pct"/>
            <w:noWrap/>
            <w:vAlign w:val="center"/>
            <w:hideMark/>
          </w:tcPr>
          <w:p w:rsidR="00D7605D" w:rsidRPr="005614DC" w:rsidRDefault="00D7605D" w:rsidP="00D7605D">
            <w:pPr>
              <w:cnfStyle w:val="100000000000" w:firstRow="1" w:lastRow="0" w:firstColumn="0" w:lastColumn="0" w:oddVBand="0" w:evenVBand="0" w:oddHBand="0" w:evenHBand="0" w:firstRowFirstColumn="0" w:firstRowLastColumn="0" w:lastRowFirstColumn="0" w:lastRowLastColumn="0"/>
              <w:rPr>
                <w:sz w:val="22"/>
                <w:szCs w:val="22"/>
              </w:rPr>
            </w:pPr>
            <w:r w:rsidRPr="005614DC">
              <w:rPr>
                <w:bCs w:val="0"/>
                <w:sz w:val="22"/>
                <w:szCs w:val="22"/>
              </w:rPr>
              <w:t>Tauranga</w:t>
            </w:r>
          </w:p>
        </w:tc>
        <w:tc>
          <w:tcPr>
            <w:tcW w:w="839" w:type="pct"/>
            <w:noWrap/>
            <w:vAlign w:val="center"/>
            <w:hideMark/>
          </w:tcPr>
          <w:p w:rsidR="00D7605D" w:rsidRPr="005614DC" w:rsidRDefault="00D7605D" w:rsidP="00D7605D">
            <w:pPr>
              <w:cnfStyle w:val="100000000000" w:firstRow="1" w:lastRow="0" w:firstColumn="0" w:lastColumn="0" w:oddVBand="0" w:evenVBand="0" w:oddHBand="0" w:evenHBand="0" w:firstRowFirstColumn="0" w:firstRowLastColumn="0" w:lastRowFirstColumn="0" w:lastRowLastColumn="0"/>
              <w:rPr>
                <w:sz w:val="22"/>
                <w:szCs w:val="22"/>
              </w:rPr>
            </w:pPr>
            <w:r w:rsidRPr="005614DC">
              <w:rPr>
                <w:bCs w:val="0"/>
                <w:sz w:val="22"/>
                <w:szCs w:val="22"/>
              </w:rPr>
              <w:t>Wellington</w:t>
            </w:r>
          </w:p>
        </w:tc>
        <w:tc>
          <w:tcPr>
            <w:tcW w:w="649" w:type="pct"/>
            <w:noWrap/>
            <w:vAlign w:val="center"/>
            <w:hideMark/>
          </w:tcPr>
          <w:p w:rsidR="00D7605D" w:rsidRPr="005614DC" w:rsidRDefault="00D7605D" w:rsidP="00D7605D">
            <w:pPr>
              <w:cnfStyle w:val="100000000000" w:firstRow="1" w:lastRow="0" w:firstColumn="0" w:lastColumn="0" w:oddVBand="0" w:evenVBand="0" w:oddHBand="0" w:evenHBand="0" w:firstRowFirstColumn="0" w:firstRowLastColumn="0" w:lastRowFirstColumn="0" w:lastRowLastColumn="0"/>
              <w:rPr>
                <w:sz w:val="22"/>
                <w:szCs w:val="22"/>
              </w:rPr>
            </w:pPr>
            <w:r w:rsidRPr="005614DC">
              <w:rPr>
                <w:bCs w:val="0"/>
                <w:sz w:val="22"/>
                <w:szCs w:val="22"/>
              </w:rPr>
              <w:t>Nelson</w:t>
            </w:r>
          </w:p>
        </w:tc>
        <w:tc>
          <w:tcPr>
            <w:tcW w:w="529" w:type="pct"/>
            <w:noWrap/>
            <w:vAlign w:val="center"/>
            <w:hideMark/>
          </w:tcPr>
          <w:p w:rsidR="00D7605D" w:rsidRPr="005614DC" w:rsidRDefault="00D7605D" w:rsidP="00D7605D">
            <w:pPr>
              <w:cnfStyle w:val="100000000000" w:firstRow="1" w:lastRow="0" w:firstColumn="0" w:lastColumn="0" w:oddVBand="0" w:evenVBand="0" w:oddHBand="0" w:evenHBand="0" w:firstRowFirstColumn="0" w:firstRowLastColumn="0" w:lastRowFirstColumn="0" w:lastRowLastColumn="0"/>
              <w:rPr>
                <w:sz w:val="22"/>
                <w:szCs w:val="22"/>
              </w:rPr>
            </w:pPr>
            <w:r w:rsidRPr="005614DC">
              <w:rPr>
                <w:bCs w:val="0"/>
                <w:sz w:val="22"/>
                <w:szCs w:val="22"/>
              </w:rPr>
              <w:t>Overall</w:t>
            </w:r>
          </w:p>
        </w:tc>
      </w:tr>
      <w:tr w:rsidR="00D7605D" w:rsidRPr="005614DC" w:rsidTr="000602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E73636" w:rsidP="00D7605D">
            <w:pPr>
              <w:rPr>
                <w:i/>
                <w:sz w:val="22"/>
                <w:szCs w:val="22"/>
              </w:rPr>
            </w:pPr>
            <w:r w:rsidRPr="005614DC">
              <w:rPr>
                <w:i/>
                <w:sz w:val="22"/>
                <w:szCs w:val="22"/>
              </w:rPr>
              <w:t>Pm0</w:t>
            </w:r>
            <w:r w:rsidR="00D7605D" w:rsidRPr="005614DC">
              <w:rPr>
                <w:i/>
                <w:sz w:val="22"/>
                <w:szCs w:val="22"/>
              </w:rPr>
              <w:t>1 X</w:t>
            </w:r>
            <w:r w:rsidRPr="005614DC">
              <w:rPr>
                <w:i/>
                <w:sz w:val="22"/>
                <w:szCs w:val="22"/>
              </w:rPr>
              <w:t xml:space="preserve"> Pm0</w:t>
            </w:r>
            <w:r w:rsidR="00D7605D" w:rsidRPr="005614DC">
              <w:rPr>
                <w:i/>
                <w:sz w:val="22"/>
                <w:szCs w:val="22"/>
              </w:rPr>
              <w:t>2</w:t>
            </w:r>
          </w:p>
        </w:tc>
        <w:tc>
          <w:tcPr>
            <w:tcW w:w="64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0.81924</w:t>
            </w:r>
          </w:p>
        </w:tc>
        <w:tc>
          <w:tcPr>
            <w:tcW w:w="722"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0.98515</w:t>
            </w:r>
          </w:p>
        </w:tc>
        <w:tc>
          <w:tcPr>
            <w:tcW w:w="728"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0.72652</w:t>
            </w:r>
          </w:p>
        </w:tc>
        <w:tc>
          <w:tcPr>
            <w:tcW w:w="83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1.0000</w:t>
            </w:r>
          </w:p>
        </w:tc>
        <w:tc>
          <w:tcPr>
            <w:tcW w:w="649" w:type="pct"/>
            <w:noWrap/>
            <w:vAlign w:val="center"/>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0.31399</w:t>
            </w:r>
          </w:p>
        </w:tc>
        <w:tc>
          <w:tcPr>
            <w:tcW w:w="52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0.86106</w:t>
            </w:r>
          </w:p>
        </w:tc>
      </w:tr>
      <w:tr w:rsidR="00D7605D" w:rsidRPr="005614DC" w:rsidTr="000602B0">
        <w:trPr>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E73636" w:rsidP="00E73636">
            <w:pPr>
              <w:rPr>
                <w:i/>
                <w:sz w:val="22"/>
                <w:szCs w:val="22"/>
              </w:rPr>
            </w:pPr>
            <w:r w:rsidRPr="005614DC">
              <w:rPr>
                <w:i/>
                <w:sz w:val="22"/>
                <w:szCs w:val="22"/>
              </w:rPr>
              <w:t>Pm0</w:t>
            </w:r>
            <w:r w:rsidR="00D7605D" w:rsidRPr="005614DC">
              <w:rPr>
                <w:i/>
                <w:sz w:val="22"/>
                <w:szCs w:val="22"/>
              </w:rPr>
              <w:t xml:space="preserve">1 X </w:t>
            </w:r>
            <w:r w:rsidRPr="005614DC">
              <w:rPr>
                <w:i/>
                <w:sz w:val="22"/>
                <w:szCs w:val="22"/>
              </w:rPr>
              <w:t>Pm07</w:t>
            </w:r>
          </w:p>
        </w:tc>
        <w:tc>
          <w:tcPr>
            <w:tcW w:w="64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0.87697</w:t>
            </w:r>
          </w:p>
        </w:tc>
        <w:tc>
          <w:tcPr>
            <w:tcW w:w="722"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0.72152</w:t>
            </w:r>
          </w:p>
        </w:tc>
        <w:tc>
          <w:tcPr>
            <w:tcW w:w="728"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0.40970</w:t>
            </w:r>
          </w:p>
        </w:tc>
        <w:tc>
          <w:tcPr>
            <w:tcW w:w="83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0.30455</w:t>
            </w:r>
          </w:p>
        </w:tc>
        <w:tc>
          <w:tcPr>
            <w:tcW w:w="649" w:type="pct"/>
            <w:noWrap/>
            <w:vAlign w:val="center"/>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1.00000</w:t>
            </w:r>
          </w:p>
        </w:tc>
        <w:tc>
          <w:tcPr>
            <w:tcW w:w="52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0.68409</w:t>
            </w:r>
          </w:p>
        </w:tc>
      </w:tr>
      <w:tr w:rsidR="00D7605D" w:rsidRPr="005614DC" w:rsidTr="000602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E73636" w:rsidP="00E73636">
            <w:pPr>
              <w:rPr>
                <w:i/>
                <w:sz w:val="22"/>
                <w:szCs w:val="22"/>
              </w:rPr>
            </w:pPr>
            <w:r w:rsidRPr="005614DC">
              <w:rPr>
                <w:i/>
                <w:sz w:val="22"/>
                <w:szCs w:val="22"/>
              </w:rPr>
              <w:t>Pm0</w:t>
            </w:r>
            <w:r w:rsidR="00D7605D" w:rsidRPr="005614DC">
              <w:rPr>
                <w:i/>
                <w:sz w:val="22"/>
                <w:szCs w:val="22"/>
              </w:rPr>
              <w:t xml:space="preserve">1 X </w:t>
            </w:r>
            <w:r w:rsidRPr="005614DC">
              <w:rPr>
                <w:i/>
                <w:sz w:val="22"/>
                <w:szCs w:val="22"/>
              </w:rPr>
              <w:t>Pm08</w:t>
            </w:r>
          </w:p>
        </w:tc>
        <w:tc>
          <w:tcPr>
            <w:tcW w:w="64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0.91530</w:t>
            </w:r>
          </w:p>
        </w:tc>
        <w:tc>
          <w:tcPr>
            <w:tcW w:w="722"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0.21091</w:t>
            </w:r>
          </w:p>
        </w:tc>
        <w:tc>
          <w:tcPr>
            <w:tcW w:w="728"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0.79197</w:t>
            </w:r>
          </w:p>
        </w:tc>
        <w:tc>
          <w:tcPr>
            <w:tcW w:w="83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1.00000</w:t>
            </w:r>
          </w:p>
        </w:tc>
        <w:tc>
          <w:tcPr>
            <w:tcW w:w="649" w:type="pct"/>
            <w:noWrap/>
            <w:vAlign w:val="center"/>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0.67792</w:t>
            </w:r>
          </w:p>
        </w:tc>
        <w:tc>
          <w:tcPr>
            <w:tcW w:w="52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0.64470</w:t>
            </w:r>
          </w:p>
        </w:tc>
      </w:tr>
      <w:tr w:rsidR="00D7605D" w:rsidRPr="005614DC" w:rsidTr="000602B0">
        <w:trPr>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E73636" w:rsidP="00E73636">
            <w:pPr>
              <w:rPr>
                <w:i/>
                <w:sz w:val="22"/>
                <w:szCs w:val="22"/>
              </w:rPr>
            </w:pPr>
            <w:r w:rsidRPr="005614DC">
              <w:rPr>
                <w:i/>
                <w:sz w:val="22"/>
                <w:szCs w:val="22"/>
              </w:rPr>
              <w:t>Pm0</w:t>
            </w:r>
            <w:r w:rsidR="00D7605D" w:rsidRPr="005614DC">
              <w:rPr>
                <w:i/>
                <w:sz w:val="22"/>
                <w:szCs w:val="22"/>
              </w:rPr>
              <w:t>1 X</w:t>
            </w:r>
            <w:r w:rsidRPr="005614DC">
              <w:rPr>
                <w:i/>
                <w:sz w:val="22"/>
                <w:szCs w:val="22"/>
              </w:rPr>
              <w:t xml:space="preserve"> Pm09</w:t>
            </w:r>
          </w:p>
        </w:tc>
        <w:tc>
          <w:tcPr>
            <w:tcW w:w="64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0.63227</w:t>
            </w:r>
          </w:p>
        </w:tc>
        <w:tc>
          <w:tcPr>
            <w:tcW w:w="722"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0.83258</w:t>
            </w:r>
          </w:p>
        </w:tc>
        <w:tc>
          <w:tcPr>
            <w:tcW w:w="728"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0.00712</w:t>
            </w:r>
          </w:p>
        </w:tc>
        <w:tc>
          <w:tcPr>
            <w:tcW w:w="83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0.20924</w:t>
            </w:r>
          </w:p>
        </w:tc>
        <w:tc>
          <w:tcPr>
            <w:tcW w:w="649" w:type="pct"/>
            <w:noWrap/>
            <w:vAlign w:val="center"/>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1.0000</w:t>
            </w:r>
          </w:p>
        </w:tc>
        <w:tc>
          <w:tcPr>
            <w:tcW w:w="52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0.15894</w:t>
            </w:r>
          </w:p>
        </w:tc>
      </w:tr>
      <w:tr w:rsidR="00D7605D" w:rsidRPr="005614DC" w:rsidTr="000602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E73636" w:rsidP="00E73636">
            <w:pPr>
              <w:rPr>
                <w:i/>
                <w:sz w:val="22"/>
                <w:szCs w:val="22"/>
              </w:rPr>
            </w:pPr>
            <w:r w:rsidRPr="005614DC">
              <w:rPr>
                <w:i/>
                <w:sz w:val="22"/>
                <w:szCs w:val="22"/>
              </w:rPr>
              <w:t>Pm0</w:t>
            </w:r>
            <w:r w:rsidR="00D7605D" w:rsidRPr="005614DC">
              <w:rPr>
                <w:i/>
                <w:sz w:val="22"/>
                <w:szCs w:val="22"/>
              </w:rPr>
              <w:t xml:space="preserve">1 X </w:t>
            </w:r>
            <w:r w:rsidRPr="005614DC">
              <w:rPr>
                <w:i/>
                <w:sz w:val="22"/>
                <w:szCs w:val="22"/>
              </w:rPr>
              <w:t>Pm10</w:t>
            </w:r>
          </w:p>
        </w:tc>
        <w:tc>
          <w:tcPr>
            <w:tcW w:w="64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0.86636</w:t>
            </w:r>
          </w:p>
        </w:tc>
        <w:tc>
          <w:tcPr>
            <w:tcW w:w="722"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0.98682</w:t>
            </w:r>
          </w:p>
        </w:tc>
        <w:tc>
          <w:tcPr>
            <w:tcW w:w="728"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0.69621</w:t>
            </w:r>
          </w:p>
        </w:tc>
        <w:tc>
          <w:tcPr>
            <w:tcW w:w="83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0.38303</w:t>
            </w:r>
          </w:p>
        </w:tc>
        <w:tc>
          <w:tcPr>
            <w:tcW w:w="649" w:type="pct"/>
            <w:noWrap/>
            <w:vAlign w:val="center"/>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0.69394</w:t>
            </w:r>
          </w:p>
        </w:tc>
        <w:tc>
          <w:tcPr>
            <w:tcW w:w="52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0.87106</w:t>
            </w:r>
          </w:p>
        </w:tc>
      </w:tr>
      <w:tr w:rsidR="00D7605D" w:rsidRPr="005614DC" w:rsidTr="000602B0">
        <w:trPr>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E73636" w:rsidP="00E73636">
            <w:pPr>
              <w:rPr>
                <w:i/>
                <w:sz w:val="22"/>
                <w:szCs w:val="22"/>
              </w:rPr>
            </w:pPr>
            <w:r w:rsidRPr="005614DC">
              <w:rPr>
                <w:i/>
                <w:sz w:val="22"/>
                <w:szCs w:val="22"/>
              </w:rPr>
              <w:t>Pm0</w:t>
            </w:r>
            <w:r w:rsidR="00D7605D" w:rsidRPr="005614DC">
              <w:rPr>
                <w:i/>
                <w:sz w:val="22"/>
                <w:szCs w:val="22"/>
              </w:rPr>
              <w:t xml:space="preserve">1 X </w:t>
            </w:r>
            <w:r w:rsidRPr="005614DC">
              <w:rPr>
                <w:i/>
                <w:sz w:val="22"/>
                <w:szCs w:val="22"/>
              </w:rPr>
              <w:t>Pm11</w:t>
            </w:r>
          </w:p>
        </w:tc>
        <w:tc>
          <w:tcPr>
            <w:tcW w:w="64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0.67030</w:t>
            </w:r>
          </w:p>
        </w:tc>
        <w:tc>
          <w:tcPr>
            <w:tcW w:w="722"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0.53621</w:t>
            </w:r>
          </w:p>
        </w:tc>
        <w:tc>
          <w:tcPr>
            <w:tcW w:w="728"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0.18682</w:t>
            </w:r>
          </w:p>
        </w:tc>
        <w:tc>
          <w:tcPr>
            <w:tcW w:w="83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1.0000</w:t>
            </w:r>
          </w:p>
        </w:tc>
        <w:tc>
          <w:tcPr>
            <w:tcW w:w="649" w:type="pct"/>
            <w:noWrap/>
            <w:vAlign w:val="center"/>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0.24057</w:t>
            </w:r>
          </w:p>
        </w:tc>
        <w:tc>
          <w:tcPr>
            <w:tcW w:w="52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0.12500</w:t>
            </w:r>
          </w:p>
        </w:tc>
      </w:tr>
      <w:tr w:rsidR="00D7605D" w:rsidRPr="005614DC" w:rsidTr="000602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E73636" w:rsidP="00E73636">
            <w:pPr>
              <w:rPr>
                <w:i/>
                <w:sz w:val="22"/>
                <w:szCs w:val="22"/>
              </w:rPr>
            </w:pPr>
            <w:r w:rsidRPr="005614DC">
              <w:rPr>
                <w:i/>
                <w:sz w:val="22"/>
                <w:szCs w:val="22"/>
              </w:rPr>
              <w:t>Pm0</w:t>
            </w:r>
            <w:r w:rsidR="00D7605D" w:rsidRPr="005614DC">
              <w:rPr>
                <w:i/>
                <w:sz w:val="22"/>
                <w:szCs w:val="22"/>
              </w:rPr>
              <w:t xml:space="preserve">1 X </w:t>
            </w:r>
            <w:r w:rsidRPr="005614DC">
              <w:rPr>
                <w:i/>
                <w:sz w:val="22"/>
                <w:szCs w:val="22"/>
              </w:rPr>
              <w:t>Pm13</w:t>
            </w:r>
          </w:p>
        </w:tc>
        <w:tc>
          <w:tcPr>
            <w:tcW w:w="64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0.57409</w:t>
            </w:r>
          </w:p>
        </w:tc>
        <w:tc>
          <w:tcPr>
            <w:tcW w:w="722"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0.38455</w:t>
            </w:r>
          </w:p>
        </w:tc>
        <w:tc>
          <w:tcPr>
            <w:tcW w:w="728"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0.88758</w:t>
            </w:r>
          </w:p>
        </w:tc>
        <w:tc>
          <w:tcPr>
            <w:tcW w:w="83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1.0000</w:t>
            </w:r>
          </w:p>
        </w:tc>
        <w:tc>
          <w:tcPr>
            <w:tcW w:w="649" w:type="pct"/>
            <w:noWrap/>
            <w:vAlign w:val="center"/>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0.89792</w:t>
            </w:r>
          </w:p>
        </w:tc>
        <w:tc>
          <w:tcPr>
            <w:tcW w:w="52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0.81909</w:t>
            </w:r>
          </w:p>
        </w:tc>
      </w:tr>
      <w:tr w:rsidR="00D7605D" w:rsidRPr="005614DC" w:rsidTr="000602B0">
        <w:trPr>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E73636" w:rsidP="00E73636">
            <w:pPr>
              <w:rPr>
                <w:i/>
                <w:sz w:val="22"/>
                <w:szCs w:val="22"/>
              </w:rPr>
            </w:pPr>
            <w:r w:rsidRPr="005614DC">
              <w:rPr>
                <w:i/>
                <w:sz w:val="22"/>
                <w:szCs w:val="22"/>
              </w:rPr>
              <w:t>Pm0</w:t>
            </w:r>
            <w:r w:rsidR="00D7605D" w:rsidRPr="005614DC">
              <w:rPr>
                <w:i/>
                <w:sz w:val="22"/>
                <w:szCs w:val="22"/>
              </w:rPr>
              <w:t xml:space="preserve">1 X </w:t>
            </w:r>
            <w:r w:rsidRPr="005614DC">
              <w:rPr>
                <w:i/>
                <w:sz w:val="22"/>
                <w:szCs w:val="22"/>
              </w:rPr>
              <w:t>Pm17</w:t>
            </w:r>
          </w:p>
        </w:tc>
        <w:tc>
          <w:tcPr>
            <w:tcW w:w="64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0.93909</w:t>
            </w:r>
          </w:p>
        </w:tc>
        <w:tc>
          <w:tcPr>
            <w:tcW w:w="722"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0.20167</w:t>
            </w:r>
          </w:p>
        </w:tc>
        <w:tc>
          <w:tcPr>
            <w:tcW w:w="728"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0.58818</w:t>
            </w:r>
          </w:p>
        </w:tc>
        <w:tc>
          <w:tcPr>
            <w:tcW w:w="83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0.72318</w:t>
            </w:r>
          </w:p>
        </w:tc>
        <w:tc>
          <w:tcPr>
            <w:tcW w:w="649" w:type="pct"/>
            <w:noWrap/>
            <w:vAlign w:val="center"/>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0.01661</w:t>
            </w:r>
          </w:p>
        </w:tc>
        <w:tc>
          <w:tcPr>
            <w:tcW w:w="52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0.11561</w:t>
            </w:r>
          </w:p>
        </w:tc>
      </w:tr>
      <w:tr w:rsidR="00D7605D" w:rsidRPr="005614DC" w:rsidTr="000602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E73636" w:rsidP="00E73636">
            <w:pPr>
              <w:rPr>
                <w:i/>
                <w:sz w:val="22"/>
                <w:szCs w:val="22"/>
              </w:rPr>
            </w:pPr>
            <w:r w:rsidRPr="005614DC">
              <w:rPr>
                <w:i/>
                <w:sz w:val="22"/>
                <w:szCs w:val="22"/>
              </w:rPr>
              <w:t>Pm0</w:t>
            </w:r>
            <w:r w:rsidR="00D7605D" w:rsidRPr="005614DC">
              <w:rPr>
                <w:i/>
                <w:sz w:val="22"/>
                <w:szCs w:val="22"/>
              </w:rPr>
              <w:t xml:space="preserve">1 X </w:t>
            </w:r>
            <w:r w:rsidRPr="005614DC">
              <w:rPr>
                <w:i/>
                <w:sz w:val="22"/>
                <w:szCs w:val="22"/>
              </w:rPr>
              <w:t>Pm20</w:t>
            </w:r>
          </w:p>
        </w:tc>
        <w:tc>
          <w:tcPr>
            <w:tcW w:w="64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0.88712</w:t>
            </w:r>
          </w:p>
        </w:tc>
        <w:tc>
          <w:tcPr>
            <w:tcW w:w="722"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0.59167</w:t>
            </w:r>
          </w:p>
        </w:tc>
        <w:tc>
          <w:tcPr>
            <w:tcW w:w="728"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0.25742</w:t>
            </w:r>
          </w:p>
        </w:tc>
        <w:tc>
          <w:tcPr>
            <w:tcW w:w="83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0.74697</w:t>
            </w:r>
          </w:p>
        </w:tc>
        <w:tc>
          <w:tcPr>
            <w:tcW w:w="649" w:type="pct"/>
            <w:noWrap/>
            <w:vAlign w:val="center"/>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0.64158</w:t>
            </w:r>
          </w:p>
        </w:tc>
        <w:tc>
          <w:tcPr>
            <w:tcW w:w="52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0.58985</w:t>
            </w:r>
          </w:p>
        </w:tc>
      </w:tr>
      <w:tr w:rsidR="00D7605D" w:rsidRPr="005614DC" w:rsidTr="000602B0">
        <w:trPr>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E73636" w:rsidP="00D7605D">
            <w:pPr>
              <w:rPr>
                <w:i/>
                <w:sz w:val="22"/>
                <w:szCs w:val="22"/>
              </w:rPr>
            </w:pPr>
            <w:r w:rsidRPr="005614DC">
              <w:rPr>
                <w:i/>
                <w:sz w:val="22"/>
                <w:szCs w:val="22"/>
              </w:rPr>
              <w:t>Pm0</w:t>
            </w:r>
            <w:r w:rsidR="00D7605D" w:rsidRPr="005614DC">
              <w:rPr>
                <w:i/>
                <w:sz w:val="22"/>
                <w:szCs w:val="22"/>
              </w:rPr>
              <w:t xml:space="preserve">1 X </w:t>
            </w:r>
            <w:r w:rsidRPr="005614DC">
              <w:rPr>
                <w:i/>
                <w:sz w:val="22"/>
                <w:szCs w:val="22"/>
              </w:rPr>
              <w:t>Pm23</w:t>
            </w:r>
          </w:p>
        </w:tc>
        <w:tc>
          <w:tcPr>
            <w:tcW w:w="64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0.16152</w:t>
            </w:r>
          </w:p>
        </w:tc>
        <w:tc>
          <w:tcPr>
            <w:tcW w:w="722"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0.60909</w:t>
            </w:r>
          </w:p>
        </w:tc>
        <w:tc>
          <w:tcPr>
            <w:tcW w:w="728"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0.70652</w:t>
            </w:r>
          </w:p>
        </w:tc>
        <w:tc>
          <w:tcPr>
            <w:tcW w:w="83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1.00000</w:t>
            </w:r>
          </w:p>
        </w:tc>
        <w:tc>
          <w:tcPr>
            <w:tcW w:w="649" w:type="pct"/>
            <w:noWrap/>
            <w:vAlign w:val="center"/>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0.46336</w:t>
            </w:r>
          </w:p>
        </w:tc>
        <w:tc>
          <w:tcPr>
            <w:tcW w:w="52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0.40985</w:t>
            </w:r>
          </w:p>
        </w:tc>
      </w:tr>
      <w:tr w:rsidR="00D7605D" w:rsidRPr="005614DC" w:rsidTr="000602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E73636" w:rsidP="00D7605D">
            <w:pPr>
              <w:rPr>
                <w:i/>
                <w:sz w:val="22"/>
                <w:szCs w:val="22"/>
              </w:rPr>
            </w:pPr>
            <w:r w:rsidRPr="005614DC">
              <w:rPr>
                <w:i/>
                <w:sz w:val="22"/>
                <w:szCs w:val="22"/>
              </w:rPr>
              <w:t>Pm0</w:t>
            </w:r>
            <w:r w:rsidR="00D7605D" w:rsidRPr="005614DC">
              <w:rPr>
                <w:i/>
                <w:sz w:val="22"/>
                <w:szCs w:val="22"/>
              </w:rPr>
              <w:t xml:space="preserve">1 X </w:t>
            </w:r>
            <w:r w:rsidRPr="005614DC">
              <w:rPr>
                <w:i/>
                <w:sz w:val="22"/>
                <w:szCs w:val="22"/>
              </w:rPr>
              <w:t>Pm19</w:t>
            </w:r>
          </w:p>
        </w:tc>
        <w:tc>
          <w:tcPr>
            <w:tcW w:w="64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0.99303</w:t>
            </w:r>
          </w:p>
        </w:tc>
        <w:tc>
          <w:tcPr>
            <w:tcW w:w="722"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0.76742</w:t>
            </w:r>
          </w:p>
        </w:tc>
        <w:tc>
          <w:tcPr>
            <w:tcW w:w="728"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0.35864</w:t>
            </w:r>
          </w:p>
        </w:tc>
        <w:tc>
          <w:tcPr>
            <w:tcW w:w="83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1.00000</w:t>
            </w:r>
          </w:p>
        </w:tc>
        <w:tc>
          <w:tcPr>
            <w:tcW w:w="649" w:type="pct"/>
            <w:noWrap/>
            <w:vAlign w:val="center"/>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0.34141</w:t>
            </w:r>
          </w:p>
        </w:tc>
        <w:tc>
          <w:tcPr>
            <w:tcW w:w="52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0.76121</w:t>
            </w:r>
          </w:p>
        </w:tc>
      </w:tr>
      <w:tr w:rsidR="00D7605D" w:rsidRPr="005614DC" w:rsidTr="000602B0">
        <w:trPr>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E73636" w:rsidP="00E73636">
            <w:pPr>
              <w:rPr>
                <w:i/>
                <w:sz w:val="22"/>
                <w:szCs w:val="22"/>
              </w:rPr>
            </w:pPr>
            <w:r w:rsidRPr="005614DC">
              <w:rPr>
                <w:i/>
                <w:sz w:val="22"/>
                <w:szCs w:val="22"/>
              </w:rPr>
              <w:t>Pm0</w:t>
            </w:r>
            <w:r w:rsidR="00D7605D" w:rsidRPr="005614DC">
              <w:rPr>
                <w:i/>
                <w:sz w:val="22"/>
                <w:szCs w:val="22"/>
              </w:rPr>
              <w:t xml:space="preserve">2 X </w:t>
            </w:r>
            <w:r w:rsidRPr="005614DC">
              <w:rPr>
                <w:i/>
                <w:sz w:val="22"/>
                <w:szCs w:val="22"/>
              </w:rPr>
              <w:t>Pm07</w:t>
            </w:r>
          </w:p>
        </w:tc>
        <w:tc>
          <w:tcPr>
            <w:tcW w:w="64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0.96742</w:t>
            </w:r>
          </w:p>
        </w:tc>
        <w:tc>
          <w:tcPr>
            <w:tcW w:w="722"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0.84000</w:t>
            </w:r>
          </w:p>
        </w:tc>
        <w:tc>
          <w:tcPr>
            <w:tcW w:w="728"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0.935</w:t>
            </w:r>
          </w:p>
        </w:tc>
        <w:tc>
          <w:tcPr>
            <w:tcW w:w="83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0.56803</w:t>
            </w:r>
          </w:p>
        </w:tc>
        <w:tc>
          <w:tcPr>
            <w:tcW w:w="649" w:type="pct"/>
            <w:noWrap/>
            <w:vAlign w:val="center"/>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0.30578</w:t>
            </w:r>
          </w:p>
        </w:tc>
        <w:tc>
          <w:tcPr>
            <w:tcW w:w="52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0.84515</w:t>
            </w:r>
          </w:p>
        </w:tc>
      </w:tr>
      <w:tr w:rsidR="00D7605D" w:rsidRPr="005614DC" w:rsidTr="000602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E73636" w:rsidP="00E73636">
            <w:pPr>
              <w:rPr>
                <w:i/>
                <w:sz w:val="22"/>
                <w:szCs w:val="22"/>
              </w:rPr>
            </w:pPr>
            <w:r w:rsidRPr="005614DC">
              <w:rPr>
                <w:i/>
                <w:sz w:val="22"/>
                <w:szCs w:val="22"/>
              </w:rPr>
              <w:t>Pm0</w:t>
            </w:r>
            <w:r w:rsidR="00D7605D" w:rsidRPr="005614DC">
              <w:rPr>
                <w:i/>
                <w:sz w:val="22"/>
                <w:szCs w:val="22"/>
              </w:rPr>
              <w:t xml:space="preserve">2 X </w:t>
            </w:r>
            <w:r w:rsidRPr="005614DC">
              <w:rPr>
                <w:i/>
                <w:sz w:val="22"/>
                <w:szCs w:val="22"/>
              </w:rPr>
              <w:t>Pm08</w:t>
            </w:r>
          </w:p>
        </w:tc>
        <w:tc>
          <w:tcPr>
            <w:tcW w:w="64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0.97136</w:t>
            </w:r>
          </w:p>
        </w:tc>
        <w:tc>
          <w:tcPr>
            <w:tcW w:w="722"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0.52379</w:t>
            </w:r>
          </w:p>
        </w:tc>
        <w:tc>
          <w:tcPr>
            <w:tcW w:w="728"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0.39379</w:t>
            </w:r>
          </w:p>
        </w:tc>
        <w:tc>
          <w:tcPr>
            <w:tcW w:w="83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0.0303</w:t>
            </w:r>
          </w:p>
        </w:tc>
        <w:tc>
          <w:tcPr>
            <w:tcW w:w="649" w:type="pct"/>
            <w:noWrap/>
            <w:vAlign w:val="center"/>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0.94727</w:t>
            </w:r>
          </w:p>
        </w:tc>
        <w:tc>
          <w:tcPr>
            <w:tcW w:w="52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0.6997</w:t>
            </w:r>
          </w:p>
        </w:tc>
      </w:tr>
      <w:tr w:rsidR="00D7605D" w:rsidRPr="005614DC" w:rsidTr="000602B0">
        <w:trPr>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E73636" w:rsidP="00E73636">
            <w:pPr>
              <w:rPr>
                <w:i/>
                <w:sz w:val="22"/>
                <w:szCs w:val="22"/>
              </w:rPr>
            </w:pPr>
            <w:r w:rsidRPr="005614DC">
              <w:rPr>
                <w:i/>
                <w:sz w:val="22"/>
                <w:szCs w:val="22"/>
              </w:rPr>
              <w:lastRenderedPageBreak/>
              <w:t>Pm0</w:t>
            </w:r>
            <w:r w:rsidR="00D7605D" w:rsidRPr="005614DC">
              <w:rPr>
                <w:i/>
                <w:sz w:val="22"/>
                <w:szCs w:val="22"/>
              </w:rPr>
              <w:t xml:space="preserve">2 X </w:t>
            </w:r>
            <w:r w:rsidRPr="005614DC">
              <w:rPr>
                <w:i/>
                <w:sz w:val="22"/>
                <w:szCs w:val="22"/>
              </w:rPr>
              <w:t>Pm09</w:t>
            </w:r>
          </w:p>
        </w:tc>
        <w:tc>
          <w:tcPr>
            <w:tcW w:w="64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0.07712</w:t>
            </w:r>
          </w:p>
        </w:tc>
        <w:tc>
          <w:tcPr>
            <w:tcW w:w="722"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0.14515</w:t>
            </w:r>
          </w:p>
        </w:tc>
        <w:tc>
          <w:tcPr>
            <w:tcW w:w="728"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0.63091</w:t>
            </w:r>
          </w:p>
        </w:tc>
        <w:tc>
          <w:tcPr>
            <w:tcW w:w="83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0.75333</w:t>
            </w:r>
          </w:p>
        </w:tc>
        <w:tc>
          <w:tcPr>
            <w:tcW w:w="649" w:type="pct"/>
            <w:noWrap/>
            <w:vAlign w:val="center"/>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0.62534</w:t>
            </w:r>
          </w:p>
        </w:tc>
        <w:tc>
          <w:tcPr>
            <w:tcW w:w="52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0.19379</w:t>
            </w:r>
          </w:p>
        </w:tc>
      </w:tr>
      <w:tr w:rsidR="00D7605D" w:rsidRPr="005614DC" w:rsidTr="000602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E73636" w:rsidP="00E73636">
            <w:pPr>
              <w:rPr>
                <w:i/>
                <w:sz w:val="22"/>
                <w:szCs w:val="22"/>
              </w:rPr>
            </w:pPr>
            <w:r w:rsidRPr="005614DC">
              <w:rPr>
                <w:i/>
                <w:sz w:val="22"/>
                <w:szCs w:val="22"/>
              </w:rPr>
              <w:t>Pm0</w:t>
            </w:r>
            <w:r w:rsidR="00D7605D" w:rsidRPr="005614DC">
              <w:rPr>
                <w:i/>
                <w:sz w:val="22"/>
                <w:szCs w:val="22"/>
              </w:rPr>
              <w:t xml:space="preserve">2 X </w:t>
            </w:r>
            <w:r w:rsidRPr="005614DC">
              <w:rPr>
                <w:i/>
                <w:sz w:val="22"/>
                <w:szCs w:val="22"/>
              </w:rPr>
              <w:t>Pm10</w:t>
            </w:r>
          </w:p>
        </w:tc>
        <w:tc>
          <w:tcPr>
            <w:tcW w:w="64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0.95242</w:t>
            </w:r>
          </w:p>
        </w:tc>
        <w:tc>
          <w:tcPr>
            <w:tcW w:w="722"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0.43364</w:t>
            </w:r>
          </w:p>
        </w:tc>
        <w:tc>
          <w:tcPr>
            <w:tcW w:w="728"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0.92227</w:t>
            </w:r>
          </w:p>
        </w:tc>
        <w:tc>
          <w:tcPr>
            <w:tcW w:w="83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0.70621</w:t>
            </w:r>
          </w:p>
        </w:tc>
        <w:tc>
          <w:tcPr>
            <w:tcW w:w="649" w:type="pct"/>
            <w:noWrap/>
            <w:vAlign w:val="center"/>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0.73302</w:t>
            </w:r>
          </w:p>
        </w:tc>
        <w:tc>
          <w:tcPr>
            <w:tcW w:w="52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0.91076</w:t>
            </w:r>
          </w:p>
        </w:tc>
      </w:tr>
      <w:tr w:rsidR="00D7605D" w:rsidRPr="005614DC" w:rsidTr="000602B0">
        <w:trPr>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E73636" w:rsidP="00565D09">
            <w:pPr>
              <w:rPr>
                <w:i/>
                <w:sz w:val="22"/>
                <w:szCs w:val="22"/>
              </w:rPr>
            </w:pPr>
            <w:r w:rsidRPr="005614DC">
              <w:rPr>
                <w:i/>
                <w:sz w:val="22"/>
                <w:szCs w:val="22"/>
              </w:rPr>
              <w:t>Pm0</w:t>
            </w:r>
            <w:r w:rsidR="00D7605D" w:rsidRPr="005614DC">
              <w:rPr>
                <w:i/>
                <w:sz w:val="22"/>
                <w:szCs w:val="22"/>
              </w:rPr>
              <w:t xml:space="preserve">2 X </w:t>
            </w:r>
            <w:r w:rsidR="00565D09" w:rsidRPr="005614DC">
              <w:rPr>
                <w:i/>
                <w:sz w:val="22"/>
                <w:szCs w:val="22"/>
              </w:rPr>
              <w:t>Pm11</w:t>
            </w:r>
          </w:p>
        </w:tc>
        <w:tc>
          <w:tcPr>
            <w:tcW w:w="64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0.80182</w:t>
            </w:r>
          </w:p>
        </w:tc>
        <w:tc>
          <w:tcPr>
            <w:tcW w:w="722"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0.88712</w:t>
            </w:r>
          </w:p>
        </w:tc>
        <w:tc>
          <w:tcPr>
            <w:tcW w:w="728"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0.97106</w:t>
            </w:r>
          </w:p>
        </w:tc>
        <w:tc>
          <w:tcPr>
            <w:tcW w:w="83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0.37455</w:t>
            </w:r>
          </w:p>
        </w:tc>
        <w:tc>
          <w:tcPr>
            <w:tcW w:w="649" w:type="pct"/>
            <w:noWrap/>
            <w:vAlign w:val="center"/>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0.28805</w:t>
            </w:r>
          </w:p>
        </w:tc>
        <w:tc>
          <w:tcPr>
            <w:tcW w:w="52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0.72182</w:t>
            </w:r>
          </w:p>
        </w:tc>
      </w:tr>
      <w:tr w:rsidR="00D7605D" w:rsidRPr="005614DC" w:rsidTr="000602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E73636" w:rsidP="00565D09">
            <w:pPr>
              <w:rPr>
                <w:i/>
                <w:sz w:val="22"/>
                <w:szCs w:val="22"/>
              </w:rPr>
            </w:pPr>
            <w:r w:rsidRPr="005614DC">
              <w:rPr>
                <w:i/>
                <w:sz w:val="22"/>
                <w:szCs w:val="22"/>
              </w:rPr>
              <w:t>Pm0</w:t>
            </w:r>
            <w:r w:rsidR="00D7605D" w:rsidRPr="005614DC">
              <w:rPr>
                <w:i/>
                <w:sz w:val="22"/>
                <w:szCs w:val="22"/>
              </w:rPr>
              <w:t xml:space="preserve">2 X </w:t>
            </w:r>
            <w:r w:rsidR="00565D09" w:rsidRPr="005614DC">
              <w:rPr>
                <w:i/>
                <w:sz w:val="22"/>
                <w:szCs w:val="22"/>
              </w:rPr>
              <w:t>Pm13</w:t>
            </w:r>
          </w:p>
        </w:tc>
        <w:tc>
          <w:tcPr>
            <w:tcW w:w="64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0.73909</w:t>
            </w:r>
          </w:p>
        </w:tc>
        <w:tc>
          <w:tcPr>
            <w:tcW w:w="722"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0.68227</w:t>
            </w:r>
          </w:p>
        </w:tc>
        <w:tc>
          <w:tcPr>
            <w:tcW w:w="728"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0.36955</w:t>
            </w:r>
          </w:p>
        </w:tc>
        <w:tc>
          <w:tcPr>
            <w:tcW w:w="83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0.92682</w:t>
            </w:r>
          </w:p>
        </w:tc>
        <w:tc>
          <w:tcPr>
            <w:tcW w:w="649" w:type="pct"/>
            <w:noWrap/>
            <w:vAlign w:val="center"/>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0.22655</w:t>
            </w:r>
          </w:p>
        </w:tc>
        <w:tc>
          <w:tcPr>
            <w:tcW w:w="52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0.51712</w:t>
            </w:r>
          </w:p>
        </w:tc>
      </w:tr>
      <w:tr w:rsidR="00D7605D" w:rsidRPr="005614DC" w:rsidTr="000602B0">
        <w:trPr>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E73636" w:rsidP="00565D09">
            <w:pPr>
              <w:rPr>
                <w:i/>
                <w:sz w:val="22"/>
                <w:szCs w:val="22"/>
              </w:rPr>
            </w:pPr>
            <w:r w:rsidRPr="005614DC">
              <w:rPr>
                <w:i/>
                <w:sz w:val="22"/>
                <w:szCs w:val="22"/>
              </w:rPr>
              <w:t>Pm0</w:t>
            </w:r>
            <w:r w:rsidR="00D7605D" w:rsidRPr="005614DC">
              <w:rPr>
                <w:i/>
                <w:sz w:val="22"/>
                <w:szCs w:val="22"/>
              </w:rPr>
              <w:t xml:space="preserve">2 X </w:t>
            </w:r>
            <w:r w:rsidR="00565D09" w:rsidRPr="005614DC">
              <w:rPr>
                <w:i/>
                <w:sz w:val="22"/>
                <w:szCs w:val="22"/>
              </w:rPr>
              <w:t>Pm17</w:t>
            </w:r>
          </w:p>
        </w:tc>
        <w:tc>
          <w:tcPr>
            <w:tcW w:w="64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0.45636</w:t>
            </w:r>
          </w:p>
        </w:tc>
        <w:tc>
          <w:tcPr>
            <w:tcW w:w="722"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0.53545</w:t>
            </w:r>
          </w:p>
        </w:tc>
        <w:tc>
          <w:tcPr>
            <w:tcW w:w="728"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0.52742</w:t>
            </w:r>
          </w:p>
        </w:tc>
        <w:tc>
          <w:tcPr>
            <w:tcW w:w="83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0.57909</w:t>
            </w:r>
          </w:p>
        </w:tc>
        <w:tc>
          <w:tcPr>
            <w:tcW w:w="649" w:type="pct"/>
            <w:noWrap/>
            <w:vAlign w:val="center"/>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0.0888</w:t>
            </w:r>
          </w:p>
        </w:tc>
        <w:tc>
          <w:tcPr>
            <w:tcW w:w="52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0.22121</w:t>
            </w:r>
          </w:p>
        </w:tc>
      </w:tr>
      <w:tr w:rsidR="00D7605D" w:rsidRPr="005614DC" w:rsidTr="000602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E73636" w:rsidP="00565D09">
            <w:pPr>
              <w:rPr>
                <w:i/>
                <w:sz w:val="22"/>
                <w:szCs w:val="22"/>
              </w:rPr>
            </w:pPr>
            <w:r w:rsidRPr="005614DC">
              <w:rPr>
                <w:i/>
                <w:sz w:val="22"/>
                <w:szCs w:val="22"/>
              </w:rPr>
              <w:t>Pm0</w:t>
            </w:r>
            <w:r w:rsidR="00D7605D" w:rsidRPr="005614DC">
              <w:rPr>
                <w:i/>
                <w:sz w:val="22"/>
                <w:szCs w:val="22"/>
              </w:rPr>
              <w:t xml:space="preserve">2 X </w:t>
            </w:r>
            <w:r w:rsidR="00565D09" w:rsidRPr="005614DC">
              <w:rPr>
                <w:i/>
                <w:sz w:val="22"/>
                <w:szCs w:val="22"/>
              </w:rPr>
              <w:t>Pm20</w:t>
            </w:r>
          </w:p>
        </w:tc>
        <w:tc>
          <w:tcPr>
            <w:tcW w:w="64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0.38515</w:t>
            </w:r>
          </w:p>
        </w:tc>
        <w:tc>
          <w:tcPr>
            <w:tcW w:w="722"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0.89288</w:t>
            </w:r>
          </w:p>
        </w:tc>
        <w:tc>
          <w:tcPr>
            <w:tcW w:w="728"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0.98894</w:t>
            </w:r>
          </w:p>
        </w:tc>
        <w:tc>
          <w:tcPr>
            <w:tcW w:w="83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0.97879</w:t>
            </w:r>
          </w:p>
        </w:tc>
        <w:tc>
          <w:tcPr>
            <w:tcW w:w="649" w:type="pct"/>
            <w:noWrap/>
            <w:vAlign w:val="center"/>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0.81632</w:t>
            </w:r>
          </w:p>
        </w:tc>
        <w:tc>
          <w:tcPr>
            <w:tcW w:w="52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0.99318</w:t>
            </w:r>
          </w:p>
        </w:tc>
      </w:tr>
      <w:tr w:rsidR="00D7605D" w:rsidRPr="005614DC" w:rsidTr="000602B0">
        <w:trPr>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E73636" w:rsidP="00565D09">
            <w:pPr>
              <w:rPr>
                <w:i/>
                <w:sz w:val="22"/>
                <w:szCs w:val="22"/>
              </w:rPr>
            </w:pPr>
            <w:r w:rsidRPr="005614DC">
              <w:rPr>
                <w:i/>
                <w:sz w:val="22"/>
                <w:szCs w:val="22"/>
              </w:rPr>
              <w:t>Pm0</w:t>
            </w:r>
            <w:r w:rsidR="00D7605D" w:rsidRPr="005614DC">
              <w:rPr>
                <w:i/>
                <w:sz w:val="22"/>
                <w:szCs w:val="22"/>
              </w:rPr>
              <w:t xml:space="preserve">2 X </w:t>
            </w:r>
            <w:r w:rsidR="00565D09" w:rsidRPr="005614DC">
              <w:rPr>
                <w:i/>
                <w:sz w:val="22"/>
                <w:szCs w:val="22"/>
              </w:rPr>
              <w:t>Pm23</w:t>
            </w:r>
          </w:p>
        </w:tc>
        <w:tc>
          <w:tcPr>
            <w:tcW w:w="64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0.54379</w:t>
            </w:r>
          </w:p>
        </w:tc>
        <w:tc>
          <w:tcPr>
            <w:tcW w:w="722"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0.75621</w:t>
            </w:r>
          </w:p>
        </w:tc>
        <w:tc>
          <w:tcPr>
            <w:tcW w:w="728"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0.90848</w:t>
            </w:r>
          </w:p>
        </w:tc>
        <w:tc>
          <w:tcPr>
            <w:tcW w:w="83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1.0000</w:t>
            </w:r>
          </w:p>
        </w:tc>
        <w:tc>
          <w:tcPr>
            <w:tcW w:w="649" w:type="pct"/>
            <w:noWrap/>
            <w:vAlign w:val="center"/>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0.89751</w:t>
            </w:r>
          </w:p>
        </w:tc>
        <w:tc>
          <w:tcPr>
            <w:tcW w:w="52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0.96848</w:t>
            </w:r>
          </w:p>
        </w:tc>
      </w:tr>
      <w:tr w:rsidR="00D7605D" w:rsidRPr="005614DC" w:rsidTr="000602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565D09">
            <w:pPr>
              <w:rPr>
                <w:i/>
                <w:sz w:val="22"/>
                <w:szCs w:val="22"/>
              </w:rPr>
            </w:pPr>
            <w:r w:rsidRPr="005614DC">
              <w:rPr>
                <w:i/>
                <w:sz w:val="22"/>
                <w:szCs w:val="22"/>
              </w:rPr>
              <w:t>Pm0</w:t>
            </w:r>
            <w:r w:rsidR="00D7605D" w:rsidRPr="005614DC">
              <w:rPr>
                <w:i/>
                <w:sz w:val="22"/>
                <w:szCs w:val="22"/>
              </w:rPr>
              <w:t xml:space="preserve">2 X </w:t>
            </w:r>
            <w:r w:rsidRPr="005614DC">
              <w:rPr>
                <w:i/>
                <w:sz w:val="22"/>
                <w:szCs w:val="22"/>
              </w:rPr>
              <w:t>Pm19</w:t>
            </w:r>
          </w:p>
        </w:tc>
        <w:tc>
          <w:tcPr>
            <w:tcW w:w="64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0.74939</w:t>
            </w:r>
          </w:p>
        </w:tc>
        <w:tc>
          <w:tcPr>
            <w:tcW w:w="722"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0.84788</w:t>
            </w:r>
          </w:p>
        </w:tc>
        <w:tc>
          <w:tcPr>
            <w:tcW w:w="728"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0.40939</w:t>
            </w:r>
          </w:p>
        </w:tc>
        <w:tc>
          <w:tcPr>
            <w:tcW w:w="83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0.62955</w:t>
            </w:r>
          </w:p>
        </w:tc>
        <w:tc>
          <w:tcPr>
            <w:tcW w:w="649" w:type="pct"/>
            <w:noWrap/>
            <w:vAlign w:val="center"/>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0.66934</w:t>
            </w:r>
          </w:p>
        </w:tc>
        <w:tc>
          <w:tcPr>
            <w:tcW w:w="52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0.81591</w:t>
            </w:r>
          </w:p>
        </w:tc>
      </w:tr>
      <w:tr w:rsidR="00D7605D" w:rsidRPr="005614DC" w:rsidTr="000602B0">
        <w:trPr>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565D09">
            <w:pPr>
              <w:rPr>
                <w:i/>
                <w:sz w:val="22"/>
                <w:szCs w:val="22"/>
              </w:rPr>
            </w:pPr>
            <w:r w:rsidRPr="005614DC">
              <w:rPr>
                <w:i/>
                <w:sz w:val="22"/>
                <w:szCs w:val="22"/>
              </w:rPr>
              <w:t>Pm07</w:t>
            </w:r>
            <w:r w:rsidR="00D7605D" w:rsidRPr="005614DC">
              <w:rPr>
                <w:i/>
                <w:sz w:val="22"/>
                <w:szCs w:val="22"/>
              </w:rPr>
              <w:t xml:space="preserve"> X </w:t>
            </w:r>
            <w:r w:rsidRPr="005614DC">
              <w:rPr>
                <w:i/>
                <w:sz w:val="22"/>
                <w:szCs w:val="22"/>
              </w:rPr>
              <w:t>Pm08</w:t>
            </w:r>
          </w:p>
        </w:tc>
        <w:tc>
          <w:tcPr>
            <w:tcW w:w="64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0.60606</w:t>
            </w:r>
          </w:p>
        </w:tc>
        <w:tc>
          <w:tcPr>
            <w:tcW w:w="722"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0.45515</w:t>
            </w:r>
          </w:p>
        </w:tc>
        <w:tc>
          <w:tcPr>
            <w:tcW w:w="728"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0.05409</w:t>
            </w:r>
          </w:p>
        </w:tc>
        <w:tc>
          <w:tcPr>
            <w:tcW w:w="83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0.98894</w:t>
            </w:r>
          </w:p>
        </w:tc>
        <w:tc>
          <w:tcPr>
            <w:tcW w:w="649" w:type="pct"/>
            <w:noWrap/>
            <w:vAlign w:val="center"/>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0.47701</w:t>
            </w:r>
          </w:p>
        </w:tc>
        <w:tc>
          <w:tcPr>
            <w:tcW w:w="52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0.34727</w:t>
            </w:r>
          </w:p>
        </w:tc>
      </w:tr>
      <w:tr w:rsidR="00D7605D" w:rsidRPr="005614DC" w:rsidTr="000602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Pm07</w:t>
            </w:r>
            <w:r w:rsidR="00D7605D" w:rsidRPr="005614DC">
              <w:rPr>
                <w:i/>
                <w:sz w:val="22"/>
                <w:szCs w:val="22"/>
              </w:rPr>
              <w:t xml:space="preserve"> X </w:t>
            </w:r>
            <w:r w:rsidRPr="005614DC">
              <w:rPr>
                <w:i/>
                <w:sz w:val="22"/>
                <w:szCs w:val="22"/>
              </w:rPr>
              <w:t>Pm09</w:t>
            </w:r>
          </w:p>
        </w:tc>
        <w:tc>
          <w:tcPr>
            <w:tcW w:w="64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0.84015</w:t>
            </w:r>
          </w:p>
        </w:tc>
        <w:tc>
          <w:tcPr>
            <w:tcW w:w="722"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0.73182</w:t>
            </w:r>
          </w:p>
        </w:tc>
        <w:tc>
          <w:tcPr>
            <w:tcW w:w="728"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0.92091</w:t>
            </w:r>
          </w:p>
        </w:tc>
        <w:tc>
          <w:tcPr>
            <w:tcW w:w="83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0.11515</w:t>
            </w:r>
          </w:p>
        </w:tc>
        <w:tc>
          <w:tcPr>
            <w:tcW w:w="649" w:type="pct"/>
            <w:noWrap/>
            <w:vAlign w:val="center"/>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0.45496</w:t>
            </w:r>
          </w:p>
        </w:tc>
        <w:tc>
          <w:tcPr>
            <w:tcW w:w="52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0.54136</w:t>
            </w:r>
          </w:p>
        </w:tc>
      </w:tr>
      <w:tr w:rsidR="00D7605D" w:rsidRPr="005614DC" w:rsidTr="000602B0">
        <w:trPr>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Pm07</w:t>
            </w:r>
            <w:r w:rsidR="00D7605D" w:rsidRPr="005614DC">
              <w:rPr>
                <w:i/>
                <w:sz w:val="22"/>
                <w:szCs w:val="22"/>
              </w:rPr>
              <w:t xml:space="preserve"> X </w:t>
            </w:r>
            <w:r w:rsidRPr="005614DC">
              <w:rPr>
                <w:i/>
                <w:sz w:val="22"/>
                <w:szCs w:val="22"/>
              </w:rPr>
              <w:t>Pm10</w:t>
            </w:r>
          </w:p>
        </w:tc>
        <w:tc>
          <w:tcPr>
            <w:tcW w:w="64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0.82379</w:t>
            </w:r>
          </w:p>
        </w:tc>
        <w:tc>
          <w:tcPr>
            <w:tcW w:w="722"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0.84076</w:t>
            </w:r>
          </w:p>
        </w:tc>
        <w:tc>
          <w:tcPr>
            <w:tcW w:w="728"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0.17985</w:t>
            </w:r>
          </w:p>
        </w:tc>
        <w:tc>
          <w:tcPr>
            <w:tcW w:w="83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0.66015</w:t>
            </w:r>
          </w:p>
        </w:tc>
        <w:tc>
          <w:tcPr>
            <w:tcW w:w="649" w:type="pct"/>
            <w:noWrap/>
            <w:vAlign w:val="center"/>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0.87339</w:t>
            </w:r>
          </w:p>
        </w:tc>
        <w:tc>
          <w:tcPr>
            <w:tcW w:w="52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0.73318</w:t>
            </w:r>
          </w:p>
        </w:tc>
      </w:tr>
      <w:tr w:rsidR="00D7605D" w:rsidRPr="005614DC" w:rsidTr="000602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Pm07</w:t>
            </w:r>
            <w:r w:rsidR="00D7605D" w:rsidRPr="005614DC">
              <w:rPr>
                <w:i/>
                <w:sz w:val="22"/>
                <w:szCs w:val="22"/>
              </w:rPr>
              <w:t xml:space="preserve"> X </w:t>
            </w:r>
            <w:r w:rsidRPr="005614DC">
              <w:rPr>
                <w:i/>
                <w:sz w:val="22"/>
                <w:szCs w:val="22"/>
              </w:rPr>
              <w:t>Pm11</w:t>
            </w:r>
          </w:p>
        </w:tc>
        <w:tc>
          <w:tcPr>
            <w:tcW w:w="64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0.07788</w:t>
            </w:r>
          </w:p>
        </w:tc>
        <w:tc>
          <w:tcPr>
            <w:tcW w:w="722"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0.93955</w:t>
            </w:r>
          </w:p>
        </w:tc>
        <w:tc>
          <w:tcPr>
            <w:tcW w:w="728"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0.35591</w:t>
            </w:r>
          </w:p>
        </w:tc>
        <w:tc>
          <w:tcPr>
            <w:tcW w:w="83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1.00000</w:t>
            </w:r>
          </w:p>
        </w:tc>
        <w:tc>
          <w:tcPr>
            <w:tcW w:w="649" w:type="pct"/>
            <w:noWrap/>
            <w:vAlign w:val="center"/>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0.45026</w:t>
            </w:r>
          </w:p>
        </w:tc>
        <w:tc>
          <w:tcPr>
            <w:tcW w:w="52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0.42500</w:t>
            </w:r>
          </w:p>
        </w:tc>
      </w:tr>
      <w:tr w:rsidR="00D7605D" w:rsidRPr="005614DC" w:rsidTr="000602B0">
        <w:trPr>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Pm07</w:t>
            </w:r>
            <w:r w:rsidR="00D7605D" w:rsidRPr="005614DC">
              <w:rPr>
                <w:i/>
                <w:sz w:val="22"/>
                <w:szCs w:val="22"/>
              </w:rPr>
              <w:t xml:space="preserve"> X </w:t>
            </w:r>
            <w:r w:rsidRPr="005614DC">
              <w:rPr>
                <w:i/>
                <w:sz w:val="22"/>
                <w:szCs w:val="22"/>
              </w:rPr>
              <w:t>Pm13</w:t>
            </w:r>
          </w:p>
        </w:tc>
        <w:tc>
          <w:tcPr>
            <w:tcW w:w="64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0.27030</w:t>
            </w:r>
          </w:p>
        </w:tc>
        <w:tc>
          <w:tcPr>
            <w:tcW w:w="722"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0.32727</w:t>
            </w:r>
          </w:p>
        </w:tc>
        <w:tc>
          <w:tcPr>
            <w:tcW w:w="728"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0.92561</w:t>
            </w:r>
          </w:p>
        </w:tc>
        <w:tc>
          <w:tcPr>
            <w:tcW w:w="83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0.50909</w:t>
            </w:r>
          </w:p>
        </w:tc>
        <w:tc>
          <w:tcPr>
            <w:tcW w:w="649" w:type="pct"/>
            <w:noWrap/>
            <w:vAlign w:val="center"/>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0.59180</w:t>
            </w:r>
          </w:p>
        </w:tc>
        <w:tc>
          <w:tcPr>
            <w:tcW w:w="52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0.60515</w:t>
            </w:r>
          </w:p>
        </w:tc>
      </w:tr>
      <w:tr w:rsidR="00D7605D" w:rsidRPr="005614DC" w:rsidTr="000602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Pm07</w:t>
            </w:r>
            <w:r w:rsidR="00D7605D" w:rsidRPr="005614DC">
              <w:rPr>
                <w:i/>
                <w:sz w:val="22"/>
                <w:szCs w:val="22"/>
              </w:rPr>
              <w:t xml:space="preserve"> X </w:t>
            </w:r>
            <w:r w:rsidRPr="005614DC">
              <w:rPr>
                <w:i/>
                <w:sz w:val="22"/>
                <w:szCs w:val="22"/>
              </w:rPr>
              <w:t>Pm17</w:t>
            </w:r>
          </w:p>
        </w:tc>
        <w:tc>
          <w:tcPr>
            <w:tcW w:w="64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0.79879</w:t>
            </w:r>
          </w:p>
        </w:tc>
        <w:tc>
          <w:tcPr>
            <w:tcW w:w="722"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0.16045</w:t>
            </w:r>
          </w:p>
        </w:tc>
        <w:tc>
          <w:tcPr>
            <w:tcW w:w="728"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0.53364</w:t>
            </w:r>
          </w:p>
        </w:tc>
        <w:tc>
          <w:tcPr>
            <w:tcW w:w="83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0.36879</w:t>
            </w:r>
          </w:p>
        </w:tc>
        <w:tc>
          <w:tcPr>
            <w:tcW w:w="649" w:type="pct"/>
            <w:noWrap/>
            <w:vAlign w:val="center"/>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0.45765</w:t>
            </w:r>
          </w:p>
        </w:tc>
        <w:tc>
          <w:tcPr>
            <w:tcW w:w="52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0.37439</w:t>
            </w:r>
          </w:p>
        </w:tc>
      </w:tr>
      <w:tr w:rsidR="00D7605D" w:rsidRPr="005614DC" w:rsidTr="000602B0">
        <w:trPr>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Pm07</w:t>
            </w:r>
            <w:r w:rsidR="00D7605D" w:rsidRPr="005614DC">
              <w:rPr>
                <w:i/>
                <w:sz w:val="22"/>
                <w:szCs w:val="22"/>
              </w:rPr>
              <w:t xml:space="preserve"> X </w:t>
            </w:r>
            <w:r w:rsidRPr="005614DC">
              <w:rPr>
                <w:i/>
                <w:sz w:val="22"/>
                <w:szCs w:val="22"/>
              </w:rPr>
              <w:t>Pm20</w:t>
            </w:r>
          </w:p>
        </w:tc>
        <w:tc>
          <w:tcPr>
            <w:tcW w:w="64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0.80000</w:t>
            </w:r>
          </w:p>
        </w:tc>
        <w:tc>
          <w:tcPr>
            <w:tcW w:w="722"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0.39197</w:t>
            </w:r>
          </w:p>
        </w:tc>
        <w:tc>
          <w:tcPr>
            <w:tcW w:w="728"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0.66409</w:t>
            </w:r>
          </w:p>
        </w:tc>
        <w:tc>
          <w:tcPr>
            <w:tcW w:w="83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1.00000</w:t>
            </w:r>
          </w:p>
        </w:tc>
        <w:tc>
          <w:tcPr>
            <w:tcW w:w="649" w:type="pct"/>
            <w:noWrap/>
            <w:vAlign w:val="center"/>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0.07875</w:t>
            </w:r>
          </w:p>
        </w:tc>
        <w:tc>
          <w:tcPr>
            <w:tcW w:w="52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0.45106</w:t>
            </w:r>
          </w:p>
        </w:tc>
      </w:tr>
      <w:tr w:rsidR="00D7605D" w:rsidRPr="005614DC" w:rsidTr="000602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Pm07</w:t>
            </w:r>
            <w:r w:rsidR="00D7605D" w:rsidRPr="005614DC">
              <w:rPr>
                <w:i/>
                <w:sz w:val="22"/>
                <w:szCs w:val="22"/>
              </w:rPr>
              <w:t xml:space="preserve"> X </w:t>
            </w:r>
            <w:r w:rsidRPr="005614DC">
              <w:rPr>
                <w:i/>
                <w:sz w:val="22"/>
                <w:szCs w:val="22"/>
              </w:rPr>
              <w:t>Pm23</w:t>
            </w:r>
          </w:p>
        </w:tc>
        <w:tc>
          <w:tcPr>
            <w:tcW w:w="64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0.92894</w:t>
            </w:r>
          </w:p>
        </w:tc>
        <w:tc>
          <w:tcPr>
            <w:tcW w:w="722"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0.10667</w:t>
            </w:r>
          </w:p>
        </w:tc>
        <w:tc>
          <w:tcPr>
            <w:tcW w:w="728"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0.23833</w:t>
            </w:r>
          </w:p>
        </w:tc>
        <w:tc>
          <w:tcPr>
            <w:tcW w:w="83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0.72788</w:t>
            </w:r>
          </w:p>
        </w:tc>
        <w:tc>
          <w:tcPr>
            <w:tcW w:w="649" w:type="pct"/>
            <w:noWrap/>
            <w:vAlign w:val="center"/>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0.96035</w:t>
            </w:r>
          </w:p>
        </w:tc>
        <w:tc>
          <w:tcPr>
            <w:tcW w:w="52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0.63106</w:t>
            </w:r>
          </w:p>
        </w:tc>
      </w:tr>
      <w:tr w:rsidR="00D7605D" w:rsidRPr="005614DC" w:rsidTr="000602B0">
        <w:trPr>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Pm07</w:t>
            </w:r>
            <w:r w:rsidR="00D7605D" w:rsidRPr="005614DC">
              <w:rPr>
                <w:i/>
                <w:sz w:val="22"/>
                <w:szCs w:val="22"/>
              </w:rPr>
              <w:t xml:space="preserve"> X </w:t>
            </w:r>
            <w:r w:rsidRPr="005614DC">
              <w:rPr>
                <w:i/>
                <w:sz w:val="22"/>
                <w:szCs w:val="22"/>
              </w:rPr>
              <w:t>Pm19</w:t>
            </w:r>
          </w:p>
        </w:tc>
        <w:tc>
          <w:tcPr>
            <w:tcW w:w="64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0.20318</w:t>
            </w:r>
          </w:p>
        </w:tc>
        <w:tc>
          <w:tcPr>
            <w:tcW w:w="722"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0.15273</w:t>
            </w:r>
          </w:p>
        </w:tc>
        <w:tc>
          <w:tcPr>
            <w:tcW w:w="728"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0.61636</w:t>
            </w:r>
          </w:p>
        </w:tc>
        <w:tc>
          <w:tcPr>
            <w:tcW w:w="83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0.59364</w:t>
            </w:r>
          </w:p>
        </w:tc>
        <w:tc>
          <w:tcPr>
            <w:tcW w:w="649" w:type="pct"/>
            <w:noWrap/>
            <w:vAlign w:val="center"/>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0.90050</w:t>
            </w:r>
          </w:p>
        </w:tc>
        <w:tc>
          <w:tcPr>
            <w:tcW w:w="52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0.53152</w:t>
            </w:r>
          </w:p>
        </w:tc>
      </w:tr>
      <w:tr w:rsidR="00D7605D" w:rsidRPr="005614DC" w:rsidTr="000602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Pm08</w:t>
            </w:r>
            <w:r w:rsidR="00D7605D" w:rsidRPr="005614DC">
              <w:rPr>
                <w:i/>
                <w:sz w:val="22"/>
                <w:szCs w:val="22"/>
              </w:rPr>
              <w:t xml:space="preserve"> X </w:t>
            </w:r>
            <w:r w:rsidRPr="005614DC">
              <w:rPr>
                <w:i/>
                <w:sz w:val="22"/>
                <w:szCs w:val="22"/>
              </w:rPr>
              <w:t>Pm09</w:t>
            </w:r>
          </w:p>
        </w:tc>
        <w:tc>
          <w:tcPr>
            <w:tcW w:w="64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1.00000</w:t>
            </w:r>
          </w:p>
        </w:tc>
        <w:tc>
          <w:tcPr>
            <w:tcW w:w="722"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0.70152</w:t>
            </w:r>
          </w:p>
        </w:tc>
        <w:tc>
          <w:tcPr>
            <w:tcW w:w="728"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0.71167</w:t>
            </w:r>
          </w:p>
        </w:tc>
        <w:tc>
          <w:tcPr>
            <w:tcW w:w="83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0.85561</w:t>
            </w:r>
          </w:p>
        </w:tc>
        <w:tc>
          <w:tcPr>
            <w:tcW w:w="649" w:type="pct"/>
            <w:noWrap/>
            <w:vAlign w:val="center"/>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0.51109</w:t>
            </w:r>
          </w:p>
        </w:tc>
        <w:tc>
          <w:tcPr>
            <w:tcW w:w="52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0.84545</w:t>
            </w:r>
          </w:p>
        </w:tc>
      </w:tr>
      <w:tr w:rsidR="00D7605D" w:rsidRPr="005614DC" w:rsidTr="000602B0">
        <w:trPr>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Pm08</w:t>
            </w:r>
            <w:r w:rsidR="00D7605D" w:rsidRPr="005614DC">
              <w:rPr>
                <w:i/>
                <w:sz w:val="22"/>
                <w:szCs w:val="22"/>
              </w:rPr>
              <w:t xml:space="preserve"> X </w:t>
            </w:r>
            <w:r w:rsidRPr="005614DC">
              <w:rPr>
                <w:i/>
                <w:sz w:val="22"/>
                <w:szCs w:val="22"/>
              </w:rPr>
              <w:t>Pm10</w:t>
            </w:r>
          </w:p>
        </w:tc>
        <w:tc>
          <w:tcPr>
            <w:tcW w:w="64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0.54348</w:t>
            </w:r>
          </w:p>
        </w:tc>
        <w:tc>
          <w:tcPr>
            <w:tcW w:w="722"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0.94273</w:t>
            </w:r>
          </w:p>
        </w:tc>
        <w:tc>
          <w:tcPr>
            <w:tcW w:w="728"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0.59061</w:t>
            </w:r>
          </w:p>
        </w:tc>
        <w:tc>
          <w:tcPr>
            <w:tcW w:w="83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0.94500</w:t>
            </w:r>
          </w:p>
        </w:tc>
        <w:tc>
          <w:tcPr>
            <w:tcW w:w="649" w:type="pct"/>
            <w:noWrap/>
            <w:vAlign w:val="center"/>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0.39336</w:t>
            </w:r>
          </w:p>
        </w:tc>
        <w:tc>
          <w:tcPr>
            <w:tcW w:w="52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0.84621</w:t>
            </w:r>
          </w:p>
        </w:tc>
      </w:tr>
      <w:tr w:rsidR="00D7605D" w:rsidRPr="005614DC" w:rsidTr="000602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Pm08</w:t>
            </w:r>
            <w:r w:rsidR="00D7605D" w:rsidRPr="005614DC">
              <w:rPr>
                <w:i/>
                <w:sz w:val="22"/>
                <w:szCs w:val="22"/>
              </w:rPr>
              <w:t xml:space="preserve"> X </w:t>
            </w:r>
            <w:r w:rsidRPr="005614DC">
              <w:rPr>
                <w:i/>
                <w:sz w:val="22"/>
                <w:szCs w:val="22"/>
              </w:rPr>
              <w:t>Pm11</w:t>
            </w:r>
          </w:p>
        </w:tc>
        <w:tc>
          <w:tcPr>
            <w:tcW w:w="64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1.00000</w:t>
            </w:r>
          </w:p>
        </w:tc>
        <w:tc>
          <w:tcPr>
            <w:tcW w:w="722"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0.54333</w:t>
            </w:r>
          </w:p>
        </w:tc>
        <w:tc>
          <w:tcPr>
            <w:tcW w:w="728"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0.00121</w:t>
            </w:r>
          </w:p>
        </w:tc>
        <w:tc>
          <w:tcPr>
            <w:tcW w:w="83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0.25394</w:t>
            </w:r>
          </w:p>
        </w:tc>
        <w:tc>
          <w:tcPr>
            <w:tcW w:w="649" w:type="pct"/>
            <w:noWrap/>
            <w:vAlign w:val="center"/>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0.70118</w:t>
            </w:r>
          </w:p>
        </w:tc>
        <w:tc>
          <w:tcPr>
            <w:tcW w:w="52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0.13955</w:t>
            </w:r>
          </w:p>
        </w:tc>
      </w:tr>
      <w:tr w:rsidR="00D7605D" w:rsidRPr="005614DC" w:rsidTr="000602B0">
        <w:trPr>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Pm08</w:t>
            </w:r>
            <w:r w:rsidR="00D7605D" w:rsidRPr="005614DC">
              <w:rPr>
                <w:i/>
                <w:sz w:val="22"/>
                <w:szCs w:val="22"/>
              </w:rPr>
              <w:t xml:space="preserve"> X </w:t>
            </w:r>
            <w:r w:rsidRPr="005614DC">
              <w:rPr>
                <w:i/>
                <w:sz w:val="22"/>
                <w:szCs w:val="22"/>
              </w:rPr>
              <w:t>Pm13</w:t>
            </w:r>
          </w:p>
        </w:tc>
        <w:tc>
          <w:tcPr>
            <w:tcW w:w="64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1.00000</w:t>
            </w:r>
          </w:p>
        </w:tc>
        <w:tc>
          <w:tcPr>
            <w:tcW w:w="722"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0.21485</w:t>
            </w:r>
          </w:p>
        </w:tc>
        <w:tc>
          <w:tcPr>
            <w:tcW w:w="728"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0.19121</w:t>
            </w:r>
          </w:p>
        </w:tc>
        <w:tc>
          <w:tcPr>
            <w:tcW w:w="83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0.06667</w:t>
            </w:r>
          </w:p>
        </w:tc>
        <w:tc>
          <w:tcPr>
            <w:tcW w:w="649" w:type="pct"/>
            <w:noWrap/>
            <w:vAlign w:val="center"/>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0.55496</w:t>
            </w:r>
          </w:p>
        </w:tc>
        <w:tc>
          <w:tcPr>
            <w:tcW w:w="52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0.30712</w:t>
            </w:r>
          </w:p>
        </w:tc>
      </w:tr>
      <w:tr w:rsidR="00D7605D" w:rsidRPr="005614DC" w:rsidTr="000602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Pm08</w:t>
            </w:r>
            <w:r w:rsidR="00D7605D" w:rsidRPr="005614DC">
              <w:rPr>
                <w:i/>
                <w:sz w:val="22"/>
                <w:szCs w:val="22"/>
              </w:rPr>
              <w:t xml:space="preserve"> X </w:t>
            </w:r>
            <w:r w:rsidRPr="005614DC">
              <w:rPr>
                <w:i/>
                <w:sz w:val="22"/>
                <w:szCs w:val="22"/>
              </w:rPr>
              <w:t>Pm17</w:t>
            </w:r>
          </w:p>
        </w:tc>
        <w:tc>
          <w:tcPr>
            <w:tcW w:w="64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0.77242</w:t>
            </w:r>
          </w:p>
        </w:tc>
        <w:tc>
          <w:tcPr>
            <w:tcW w:w="722"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0.53833</w:t>
            </w:r>
          </w:p>
        </w:tc>
        <w:tc>
          <w:tcPr>
            <w:tcW w:w="728"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0.71455</w:t>
            </w:r>
          </w:p>
        </w:tc>
        <w:tc>
          <w:tcPr>
            <w:tcW w:w="83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0.27606</w:t>
            </w:r>
          </w:p>
        </w:tc>
        <w:tc>
          <w:tcPr>
            <w:tcW w:w="649" w:type="pct"/>
            <w:noWrap/>
            <w:vAlign w:val="center"/>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0.56631</w:t>
            </w:r>
          </w:p>
        </w:tc>
        <w:tc>
          <w:tcPr>
            <w:tcW w:w="52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0.6597</w:t>
            </w:r>
          </w:p>
        </w:tc>
      </w:tr>
      <w:tr w:rsidR="00D7605D" w:rsidRPr="005614DC" w:rsidTr="000602B0">
        <w:trPr>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Pm08</w:t>
            </w:r>
            <w:r w:rsidR="00D7605D" w:rsidRPr="005614DC">
              <w:rPr>
                <w:i/>
                <w:sz w:val="22"/>
                <w:szCs w:val="22"/>
              </w:rPr>
              <w:t xml:space="preserve"> X </w:t>
            </w:r>
            <w:r w:rsidRPr="005614DC">
              <w:rPr>
                <w:i/>
                <w:sz w:val="22"/>
                <w:szCs w:val="22"/>
              </w:rPr>
              <w:t>Pm20</w:t>
            </w:r>
          </w:p>
        </w:tc>
        <w:tc>
          <w:tcPr>
            <w:tcW w:w="64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0.00879</w:t>
            </w:r>
          </w:p>
        </w:tc>
        <w:tc>
          <w:tcPr>
            <w:tcW w:w="722"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0.02636</w:t>
            </w:r>
          </w:p>
        </w:tc>
        <w:tc>
          <w:tcPr>
            <w:tcW w:w="728"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0.67288</w:t>
            </w:r>
          </w:p>
        </w:tc>
        <w:tc>
          <w:tcPr>
            <w:tcW w:w="83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0.69576</w:t>
            </w:r>
          </w:p>
        </w:tc>
        <w:tc>
          <w:tcPr>
            <w:tcW w:w="649" w:type="pct"/>
            <w:noWrap/>
            <w:vAlign w:val="center"/>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0.12984</w:t>
            </w:r>
          </w:p>
        </w:tc>
        <w:tc>
          <w:tcPr>
            <w:tcW w:w="52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0.01409</w:t>
            </w:r>
          </w:p>
        </w:tc>
      </w:tr>
      <w:tr w:rsidR="00D7605D" w:rsidRPr="005614DC" w:rsidTr="000602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Pm08</w:t>
            </w:r>
            <w:r w:rsidR="00D7605D" w:rsidRPr="005614DC">
              <w:rPr>
                <w:i/>
                <w:sz w:val="22"/>
                <w:szCs w:val="22"/>
              </w:rPr>
              <w:t xml:space="preserve"> X </w:t>
            </w:r>
            <w:r w:rsidRPr="005614DC">
              <w:rPr>
                <w:i/>
                <w:sz w:val="22"/>
                <w:szCs w:val="22"/>
              </w:rPr>
              <w:t>Pm23</w:t>
            </w:r>
          </w:p>
        </w:tc>
        <w:tc>
          <w:tcPr>
            <w:tcW w:w="64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0.73030</w:t>
            </w:r>
          </w:p>
        </w:tc>
        <w:tc>
          <w:tcPr>
            <w:tcW w:w="722"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0.47788</w:t>
            </w:r>
          </w:p>
        </w:tc>
        <w:tc>
          <w:tcPr>
            <w:tcW w:w="728"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0.47530</w:t>
            </w:r>
          </w:p>
        </w:tc>
        <w:tc>
          <w:tcPr>
            <w:tcW w:w="83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1.0000</w:t>
            </w:r>
          </w:p>
        </w:tc>
        <w:tc>
          <w:tcPr>
            <w:tcW w:w="649" w:type="pct"/>
            <w:noWrap/>
            <w:vAlign w:val="center"/>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0.69422</w:t>
            </w:r>
          </w:p>
        </w:tc>
        <w:tc>
          <w:tcPr>
            <w:tcW w:w="52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0.80939</w:t>
            </w:r>
          </w:p>
        </w:tc>
      </w:tr>
      <w:tr w:rsidR="00D7605D" w:rsidRPr="005614DC" w:rsidTr="000602B0">
        <w:trPr>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Pm08</w:t>
            </w:r>
            <w:r w:rsidR="00D7605D" w:rsidRPr="005614DC">
              <w:rPr>
                <w:i/>
                <w:sz w:val="22"/>
                <w:szCs w:val="22"/>
              </w:rPr>
              <w:t xml:space="preserve"> X </w:t>
            </w:r>
            <w:r w:rsidRPr="005614DC">
              <w:rPr>
                <w:i/>
                <w:sz w:val="22"/>
                <w:szCs w:val="22"/>
              </w:rPr>
              <w:t>Pm19</w:t>
            </w:r>
          </w:p>
        </w:tc>
        <w:tc>
          <w:tcPr>
            <w:tcW w:w="64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0.89939</w:t>
            </w:r>
          </w:p>
        </w:tc>
        <w:tc>
          <w:tcPr>
            <w:tcW w:w="722"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0.22409</w:t>
            </w:r>
          </w:p>
        </w:tc>
        <w:tc>
          <w:tcPr>
            <w:tcW w:w="728"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0.98470</w:t>
            </w:r>
          </w:p>
        </w:tc>
        <w:tc>
          <w:tcPr>
            <w:tcW w:w="83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0.13197</w:t>
            </w:r>
          </w:p>
        </w:tc>
        <w:tc>
          <w:tcPr>
            <w:tcW w:w="649" w:type="pct"/>
            <w:noWrap/>
            <w:vAlign w:val="center"/>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0.95692</w:t>
            </w:r>
          </w:p>
        </w:tc>
        <w:tc>
          <w:tcPr>
            <w:tcW w:w="52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0.91364</w:t>
            </w:r>
          </w:p>
        </w:tc>
      </w:tr>
      <w:tr w:rsidR="00D7605D" w:rsidRPr="005614DC" w:rsidTr="000602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Pm09</w:t>
            </w:r>
            <w:r w:rsidR="00D7605D" w:rsidRPr="005614DC">
              <w:rPr>
                <w:i/>
                <w:sz w:val="22"/>
                <w:szCs w:val="22"/>
              </w:rPr>
              <w:t xml:space="preserve"> X </w:t>
            </w:r>
            <w:r w:rsidRPr="005614DC">
              <w:rPr>
                <w:i/>
                <w:sz w:val="22"/>
                <w:szCs w:val="22"/>
              </w:rPr>
              <w:t>Pm10</w:t>
            </w:r>
          </w:p>
        </w:tc>
        <w:tc>
          <w:tcPr>
            <w:tcW w:w="64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0.39606</w:t>
            </w:r>
          </w:p>
        </w:tc>
        <w:tc>
          <w:tcPr>
            <w:tcW w:w="722"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0.51591</w:t>
            </w:r>
          </w:p>
        </w:tc>
        <w:tc>
          <w:tcPr>
            <w:tcW w:w="728"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0.84591</w:t>
            </w:r>
          </w:p>
        </w:tc>
        <w:tc>
          <w:tcPr>
            <w:tcW w:w="83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0.47470</w:t>
            </w:r>
          </w:p>
        </w:tc>
        <w:tc>
          <w:tcPr>
            <w:tcW w:w="649" w:type="pct"/>
            <w:noWrap/>
            <w:vAlign w:val="center"/>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0.08904</w:t>
            </w:r>
          </w:p>
        </w:tc>
        <w:tc>
          <w:tcPr>
            <w:tcW w:w="52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0.18091</w:t>
            </w:r>
          </w:p>
        </w:tc>
      </w:tr>
      <w:tr w:rsidR="00D7605D" w:rsidRPr="005614DC" w:rsidTr="000602B0">
        <w:trPr>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Pm09</w:t>
            </w:r>
            <w:r w:rsidR="00D7605D" w:rsidRPr="005614DC">
              <w:rPr>
                <w:i/>
                <w:sz w:val="22"/>
                <w:szCs w:val="22"/>
              </w:rPr>
              <w:t xml:space="preserve"> X </w:t>
            </w:r>
            <w:r w:rsidRPr="005614DC">
              <w:rPr>
                <w:i/>
                <w:sz w:val="22"/>
                <w:szCs w:val="22"/>
              </w:rPr>
              <w:t>Pm11</w:t>
            </w:r>
          </w:p>
        </w:tc>
        <w:tc>
          <w:tcPr>
            <w:tcW w:w="64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0.60424</w:t>
            </w:r>
          </w:p>
        </w:tc>
        <w:tc>
          <w:tcPr>
            <w:tcW w:w="722"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0.82742</w:t>
            </w:r>
          </w:p>
        </w:tc>
        <w:tc>
          <w:tcPr>
            <w:tcW w:w="728"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0.79470</w:t>
            </w:r>
          </w:p>
        </w:tc>
        <w:tc>
          <w:tcPr>
            <w:tcW w:w="83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1.00000</w:t>
            </w:r>
          </w:p>
        </w:tc>
        <w:tc>
          <w:tcPr>
            <w:tcW w:w="649" w:type="pct"/>
            <w:noWrap/>
            <w:vAlign w:val="center"/>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0.95592</w:t>
            </w:r>
          </w:p>
        </w:tc>
        <w:tc>
          <w:tcPr>
            <w:tcW w:w="52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0.95712</w:t>
            </w:r>
          </w:p>
        </w:tc>
      </w:tr>
      <w:tr w:rsidR="00D7605D" w:rsidRPr="005614DC" w:rsidTr="000602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Pm09</w:t>
            </w:r>
            <w:r w:rsidR="00D7605D" w:rsidRPr="005614DC">
              <w:rPr>
                <w:i/>
                <w:sz w:val="22"/>
                <w:szCs w:val="22"/>
              </w:rPr>
              <w:t xml:space="preserve"> X </w:t>
            </w:r>
            <w:r w:rsidRPr="005614DC">
              <w:rPr>
                <w:i/>
                <w:sz w:val="22"/>
                <w:szCs w:val="22"/>
              </w:rPr>
              <w:t>Pm13</w:t>
            </w:r>
          </w:p>
        </w:tc>
        <w:tc>
          <w:tcPr>
            <w:tcW w:w="64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0.84879</w:t>
            </w:r>
          </w:p>
        </w:tc>
        <w:tc>
          <w:tcPr>
            <w:tcW w:w="722"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0.52227</w:t>
            </w:r>
          </w:p>
        </w:tc>
        <w:tc>
          <w:tcPr>
            <w:tcW w:w="728"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0.67909</w:t>
            </w:r>
          </w:p>
        </w:tc>
        <w:tc>
          <w:tcPr>
            <w:tcW w:w="83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0.35212</w:t>
            </w:r>
          </w:p>
        </w:tc>
        <w:tc>
          <w:tcPr>
            <w:tcW w:w="649" w:type="pct"/>
            <w:noWrap/>
            <w:vAlign w:val="center"/>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0.08052</w:t>
            </w:r>
          </w:p>
        </w:tc>
        <w:tc>
          <w:tcPr>
            <w:tcW w:w="52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0.25242</w:t>
            </w:r>
          </w:p>
        </w:tc>
      </w:tr>
      <w:tr w:rsidR="00D7605D" w:rsidRPr="005614DC" w:rsidTr="000602B0">
        <w:trPr>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Pm09</w:t>
            </w:r>
            <w:r w:rsidR="00D7605D" w:rsidRPr="005614DC">
              <w:rPr>
                <w:i/>
                <w:sz w:val="22"/>
                <w:szCs w:val="22"/>
              </w:rPr>
              <w:t xml:space="preserve"> X </w:t>
            </w:r>
            <w:r w:rsidRPr="005614DC">
              <w:rPr>
                <w:i/>
                <w:sz w:val="22"/>
                <w:szCs w:val="22"/>
              </w:rPr>
              <w:t>Pm17</w:t>
            </w:r>
          </w:p>
        </w:tc>
        <w:tc>
          <w:tcPr>
            <w:tcW w:w="64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0.99303</w:t>
            </w:r>
          </w:p>
        </w:tc>
        <w:tc>
          <w:tcPr>
            <w:tcW w:w="722"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0.68667</w:t>
            </w:r>
          </w:p>
        </w:tc>
        <w:tc>
          <w:tcPr>
            <w:tcW w:w="728"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0.59333</w:t>
            </w:r>
          </w:p>
        </w:tc>
        <w:tc>
          <w:tcPr>
            <w:tcW w:w="83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0.07121</w:t>
            </w:r>
          </w:p>
        </w:tc>
        <w:tc>
          <w:tcPr>
            <w:tcW w:w="649" w:type="pct"/>
            <w:noWrap/>
            <w:vAlign w:val="center"/>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0.09781</w:t>
            </w:r>
          </w:p>
        </w:tc>
        <w:tc>
          <w:tcPr>
            <w:tcW w:w="52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0.31076</w:t>
            </w:r>
          </w:p>
        </w:tc>
      </w:tr>
      <w:tr w:rsidR="00D7605D" w:rsidRPr="005614DC" w:rsidTr="000602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Pm09</w:t>
            </w:r>
            <w:r w:rsidR="00D7605D" w:rsidRPr="005614DC">
              <w:rPr>
                <w:i/>
                <w:sz w:val="22"/>
                <w:szCs w:val="22"/>
              </w:rPr>
              <w:t xml:space="preserve"> X </w:t>
            </w:r>
            <w:r w:rsidRPr="005614DC">
              <w:rPr>
                <w:i/>
                <w:sz w:val="22"/>
                <w:szCs w:val="22"/>
              </w:rPr>
              <w:t>Pm20</w:t>
            </w:r>
          </w:p>
        </w:tc>
        <w:tc>
          <w:tcPr>
            <w:tcW w:w="64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0.75864</w:t>
            </w:r>
          </w:p>
        </w:tc>
        <w:tc>
          <w:tcPr>
            <w:tcW w:w="722"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0.37939</w:t>
            </w:r>
          </w:p>
        </w:tc>
        <w:tc>
          <w:tcPr>
            <w:tcW w:w="728"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0.95409</w:t>
            </w:r>
          </w:p>
        </w:tc>
        <w:tc>
          <w:tcPr>
            <w:tcW w:w="83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0.24833</w:t>
            </w:r>
          </w:p>
        </w:tc>
        <w:tc>
          <w:tcPr>
            <w:tcW w:w="649" w:type="pct"/>
            <w:noWrap/>
            <w:vAlign w:val="center"/>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0.70624</w:t>
            </w:r>
          </w:p>
        </w:tc>
        <w:tc>
          <w:tcPr>
            <w:tcW w:w="52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0.77818</w:t>
            </w:r>
          </w:p>
        </w:tc>
      </w:tr>
      <w:tr w:rsidR="00D7605D" w:rsidRPr="005614DC" w:rsidTr="000602B0">
        <w:trPr>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Pm09</w:t>
            </w:r>
            <w:r w:rsidR="00D7605D" w:rsidRPr="005614DC">
              <w:rPr>
                <w:i/>
                <w:sz w:val="22"/>
                <w:szCs w:val="22"/>
              </w:rPr>
              <w:t xml:space="preserve"> X </w:t>
            </w:r>
            <w:r w:rsidRPr="005614DC">
              <w:rPr>
                <w:i/>
                <w:sz w:val="22"/>
                <w:szCs w:val="22"/>
              </w:rPr>
              <w:t>Pm23</w:t>
            </w:r>
          </w:p>
        </w:tc>
        <w:tc>
          <w:tcPr>
            <w:tcW w:w="64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0.09667</w:t>
            </w:r>
          </w:p>
        </w:tc>
        <w:tc>
          <w:tcPr>
            <w:tcW w:w="722"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0.71636</w:t>
            </w:r>
          </w:p>
        </w:tc>
        <w:tc>
          <w:tcPr>
            <w:tcW w:w="728"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0.35985</w:t>
            </w:r>
          </w:p>
        </w:tc>
        <w:tc>
          <w:tcPr>
            <w:tcW w:w="83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0.19970</w:t>
            </w:r>
          </w:p>
        </w:tc>
        <w:tc>
          <w:tcPr>
            <w:tcW w:w="649" w:type="pct"/>
            <w:noWrap/>
            <w:vAlign w:val="center"/>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0.02113</w:t>
            </w:r>
          </w:p>
        </w:tc>
        <w:tc>
          <w:tcPr>
            <w:tcW w:w="52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0.02288</w:t>
            </w:r>
          </w:p>
        </w:tc>
      </w:tr>
      <w:tr w:rsidR="00D7605D" w:rsidRPr="005614DC" w:rsidTr="000602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Pm09</w:t>
            </w:r>
            <w:r w:rsidR="00D7605D" w:rsidRPr="005614DC">
              <w:rPr>
                <w:i/>
                <w:sz w:val="22"/>
                <w:szCs w:val="22"/>
              </w:rPr>
              <w:t xml:space="preserve"> X </w:t>
            </w:r>
            <w:r w:rsidRPr="005614DC">
              <w:rPr>
                <w:i/>
                <w:sz w:val="22"/>
                <w:szCs w:val="22"/>
              </w:rPr>
              <w:t>Pm19</w:t>
            </w:r>
          </w:p>
        </w:tc>
        <w:tc>
          <w:tcPr>
            <w:tcW w:w="64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0.84000</w:t>
            </w:r>
          </w:p>
        </w:tc>
        <w:tc>
          <w:tcPr>
            <w:tcW w:w="722"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0.90455</w:t>
            </w:r>
          </w:p>
        </w:tc>
        <w:tc>
          <w:tcPr>
            <w:tcW w:w="728"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0.11394</w:t>
            </w:r>
          </w:p>
        </w:tc>
        <w:tc>
          <w:tcPr>
            <w:tcW w:w="83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0.35348</w:t>
            </w:r>
          </w:p>
        </w:tc>
        <w:tc>
          <w:tcPr>
            <w:tcW w:w="649" w:type="pct"/>
            <w:noWrap/>
            <w:vAlign w:val="center"/>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0.58146</w:t>
            </w:r>
          </w:p>
        </w:tc>
        <w:tc>
          <w:tcPr>
            <w:tcW w:w="52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0.53424</w:t>
            </w:r>
          </w:p>
        </w:tc>
      </w:tr>
      <w:tr w:rsidR="00D7605D" w:rsidRPr="005614DC" w:rsidTr="000602B0">
        <w:trPr>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Pm10</w:t>
            </w:r>
            <w:r w:rsidR="00D7605D" w:rsidRPr="005614DC">
              <w:rPr>
                <w:i/>
                <w:sz w:val="22"/>
                <w:szCs w:val="22"/>
              </w:rPr>
              <w:t xml:space="preserve"> X </w:t>
            </w:r>
            <w:r w:rsidRPr="005614DC">
              <w:rPr>
                <w:i/>
                <w:sz w:val="22"/>
                <w:szCs w:val="22"/>
              </w:rPr>
              <w:t>Pm11</w:t>
            </w:r>
          </w:p>
        </w:tc>
        <w:tc>
          <w:tcPr>
            <w:tcW w:w="64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0.82379</w:t>
            </w:r>
          </w:p>
        </w:tc>
        <w:tc>
          <w:tcPr>
            <w:tcW w:w="722"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0.98500</w:t>
            </w:r>
          </w:p>
        </w:tc>
        <w:tc>
          <w:tcPr>
            <w:tcW w:w="728"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1.00000</w:t>
            </w:r>
          </w:p>
        </w:tc>
        <w:tc>
          <w:tcPr>
            <w:tcW w:w="83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1.00000</w:t>
            </w:r>
          </w:p>
        </w:tc>
        <w:tc>
          <w:tcPr>
            <w:tcW w:w="649" w:type="pct"/>
            <w:noWrap/>
            <w:vAlign w:val="center"/>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0.31481</w:t>
            </w:r>
          </w:p>
        </w:tc>
        <w:tc>
          <w:tcPr>
            <w:tcW w:w="52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0.95439</w:t>
            </w:r>
          </w:p>
        </w:tc>
      </w:tr>
      <w:tr w:rsidR="00D7605D" w:rsidRPr="005614DC" w:rsidTr="000602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Pm10</w:t>
            </w:r>
            <w:r w:rsidR="00D7605D" w:rsidRPr="005614DC">
              <w:rPr>
                <w:i/>
                <w:sz w:val="22"/>
                <w:szCs w:val="22"/>
              </w:rPr>
              <w:t xml:space="preserve"> X </w:t>
            </w:r>
            <w:r w:rsidRPr="005614DC">
              <w:rPr>
                <w:i/>
                <w:sz w:val="22"/>
                <w:szCs w:val="22"/>
              </w:rPr>
              <w:t>Pm13</w:t>
            </w:r>
          </w:p>
        </w:tc>
        <w:tc>
          <w:tcPr>
            <w:tcW w:w="64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0.77091</w:t>
            </w:r>
          </w:p>
        </w:tc>
        <w:tc>
          <w:tcPr>
            <w:tcW w:w="722"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0.05773</w:t>
            </w:r>
          </w:p>
        </w:tc>
        <w:tc>
          <w:tcPr>
            <w:tcW w:w="728"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0.22424</w:t>
            </w:r>
          </w:p>
        </w:tc>
        <w:tc>
          <w:tcPr>
            <w:tcW w:w="83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0.72167</w:t>
            </w:r>
          </w:p>
        </w:tc>
        <w:tc>
          <w:tcPr>
            <w:tcW w:w="649" w:type="pct"/>
            <w:noWrap/>
            <w:vAlign w:val="center"/>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0.25988</w:t>
            </w:r>
          </w:p>
        </w:tc>
        <w:tc>
          <w:tcPr>
            <w:tcW w:w="52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0.11061</w:t>
            </w:r>
          </w:p>
        </w:tc>
      </w:tr>
      <w:tr w:rsidR="00D7605D" w:rsidRPr="005614DC" w:rsidTr="000602B0">
        <w:trPr>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Pm10</w:t>
            </w:r>
            <w:r w:rsidR="00D7605D" w:rsidRPr="005614DC">
              <w:rPr>
                <w:i/>
                <w:sz w:val="22"/>
                <w:szCs w:val="22"/>
              </w:rPr>
              <w:t xml:space="preserve"> X </w:t>
            </w:r>
            <w:r w:rsidRPr="005614DC">
              <w:rPr>
                <w:i/>
                <w:sz w:val="22"/>
                <w:szCs w:val="22"/>
              </w:rPr>
              <w:t>Pm17</w:t>
            </w:r>
          </w:p>
        </w:tc>
        <w:tc>
          <w:tcPr>
            <w:tcW w:w="64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0.07955</w:t>
            </w:r>
          </w:p>
        </w:tc>
        <w:tc>
          <w:tcPr>
            <w:tcW w:w="722"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0.49167</w:t>
            </w:r>
          </w:p>
        </w:tc>
        <w:tc>
          <w:tcPr>
            <w:tcW w:w="728"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0.50833</w:t>
            </w:r>
          </w:p>
        </w:tc>
        <w:tc>
          <w:tcPr>
            <w:tcW w:w="83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0.80409</w:t>
            </w:r>
          </w:p>
        </w:tc>
        <w:tc>
          <w:tcPr>
            <w:tcW w:w="649" w:type="pct"/>
            <w:noWrap/>
            <w:vAlign w:val="center"/>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0.71723</w:t>
            </w:r>
          </w:p>
        </w:tc>
        <w:tc>
          <w:tcPr>
            <w:tcW w:w="52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0.50788</w:t>
            </w:r>
          </w:p>
        </w:tc>
      </w:tr>
      <w:tr w:rsidR="00D7605D" w:rsidRPr="005614DC" w:rsidTr="000602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Pm10</w:t>
            </w:r>
            <w:r w:rsidR="00D7605D" w:rsidRPr="005614DC">
              <w:rPr>
                <w:i/>
                <w:sz w:val="22"/>
                <w:szCs w:val="22"/>
              </w:rPr>
              <w:t xml:space="preserve"> X </w:t>
            </w:r>
            <w:r w:rsidRPr="005614DC">
              <w:rPr>
                <w:i/>
                <w:sz w:val="22"/>
                <w:szCs w:val="22"/>
              </w:rPr>
              <w:t>Pm20</w:t>
            </w:r>
          </w:p>
        </w:tc>
        <w:tc>
          <w:tcPr>
            <w:tcW w:w="64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0.84061</w:t>
            </w:r>
          </w:p>
        </w:tc>
        <w:tc>
          <w:tcPr>
            <w:tcW w:w="722"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0.65333</w:t>
            </w:r>
          </w:p>
        </w:tc>
        <w:tc>
          <w:tcPr>
            <w:tcW w:w="728"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0.98455</w:t>
            </w:r>
          </w:p>
        </w:tc>
        <w:tc>
          <w:tcPr>
            <w:tcW w:w="83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0.64727</w:t>
            </w:r>
          </w:p>
        </w:tc>
        <w:tc>
          <w:tcPr>
            <w:tcW w:w="649" w:type="pct"/>
            <w:noWrap/>
            <w:vAlign w:val="center"/>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0.79675</w:t>
            </w:r>
          </w:p>
        </w:tc>
        <w:tc>
          <w:tcPr>
            <w:tcW w:w="52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0.98318</w:t>
            </w:r>
          </w:p>
        </w:tc>
      </w:tr>
      <w:tr w:rsidR="00D7605D" w:rsidRPr="005614DC" w:rsidTr="000602B0">
        <w:trPr>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Pm10</w:t>
            </w:r>
            <w:r w:rsidR="00D7605D" w:rsidRPr="005614DC">
              <w:rPr>
                <w:i/>
                <w:sz w:val="22"/>
                <w:szCs w:val="22"/>
              </w:rPr>
              <w:t xml:space="preserve"> X </w:t>
            </w:r>
            <w:r w:rsidRPr="005614DC">
              <w:rPr>
                <w:i/>
                <w:sz w:val="22"/>
                <w:szCs w:val="22"/>
              </w:rPr>
              <w:t>Pm23</w:t>
            </w:r>
          </w:p>
        </w:tc>
        <w:tc>
          <w:tcPr>
            <w:tcW w:w="64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0.61242</w:t>
            </w:r>
          </w:p>
        </w:tc>
        <w:tc>
          <w:tcPr>
            <w:tcW w:w="722"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0.85379</w:t>
            </w:r>
          </w:p>
        </w:tc>
        <w:tc>
          <w:tcPr>
            <w:tcW w:w="728"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0.75061</w:t>
            </w:r>
          </w:p>
        </w:tc>
        <w:tc>
          <w:tcPr>
            <w:tcW w:w="83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0.00515</w:t>
            </w:r>
          </w:p>
        </w:tc>
        <w:tc>
          <w:tcPr>
            <w:tcW w:w="649" w:type="pct"/>
            <w:noWrap/>
            <w:vAlign w:val="center"/>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0.54974</w:t>
            </w:r>
          </w:p>
        </w:tc>
        <w:tc>
          <w:tcPr>
            <w:tcW w:w="52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0.41394</w:t>
            </w:r>
          </w:p>
        </w:tc>
      </w:tr>
      <w:tr w:rsidR="00D7605D" w:rsidRPr="005614DC" w:rsidTr="000602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Pm10</w:t>
            </w:r>
            <w:r w:rsidR="00D7605D" w:rsidRPr="005614DC">
              <w:rPr>
                <w:i/>
                <w:sz w:val="22"/>
                <w:szCs w:val="22"/>
              </w:rPr>
              <w:t xml:space="preserve"> X </w:t>
            </w:r>
            <w:r w:rsidRPr="005614DC">
              <w:rPr>
                <w:i/>
                <w:sz w:val="22"/>
                <w:szCs w:val="22"/>
              </w:rPr>
              <w:t>Pm19</w:t>
            </w:r>
          </w:p>
        </w:tc>
        <w:tc>
          <w:tcPr>
            <w:tcW w:w="64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0.03318</w:t>
            </w:r>
          </w:p>
        </w:tc>
        <w:tc>
          <w:tcPr>
            <w:tcW w:w="722"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0.05667</w:t>
            </w:r>
          </w:p>
        </w:tc>
        <w:tc>
          <w:tcPr>
            <w:tcW w:w="728"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0.37500</w:t>
            </w:r>
          </w:p>
        </w:tc>
        <w:tc>
          <w:tcPr>
            <w:tcW w:w="83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0.88758</w:t>
            </w:r>
          </w:p>
        </w:tc>
        <w:tc>
          <w:tcPr>
            <w:tcW w:w="649" w:type="pct"/>
            <w:noWrap/>
            <w:vAlign w:val="center"/>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0.35618</w:t>
            </w:r>
          </w:p>
        </w:tc>
        <w:tc>
          <w:tcPr>
            <w:tcW w:w="52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0.05712</w:t>
            </w:r>
          </w:p>
        </w:tc>
      </w:tr>
      <w:tr w:rsidR="00D7605D" w:rsidRPr="005614DC" w:rsidTr="000602B0">
        <w:trPr>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Pm11</w:t>
            </w:r>
            <w:r w:rsidR="00D7605D" w:rsidRPr="005614DC">
              <w:rPr>
                <w:i/>
                <w:sz w:val="22"/>
                <w:szCs w:val="22"/>
              </w:rPr>
              <w:t xml:space="preserve"> X </w:t>
            </w:r>
            <w:r w:rsidRPr="005614DC">
              <w:rPr>
                <w:i/>
                <w:sz w:val="22"/>
                <w:szCs w:val="22"/>
              </w:rPr>
              <w:t>Pm13</w:t>
            </w:r>
          </w:p>
        </w:tc>
        <w:tc>
          <w:tcPr>
            <w:tcW w:w="64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0.57909</w:t>
            </w:r>
          </w:p>
        </w:tc>
        <w:tc>
          <w:tcPr>
            <w:tcW w:w="722"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0.99152</w:t>
            </w:r>
          </w:p>
        </w:tc>
        <w:tc>
          <w:tcPr>
            <w:tcW w:w="728"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0.11000</w:t>
            </w:r>
          </w:p>
        </w:tc>
        <w:tc>
          <w:tcPr>
            <w:tcW w:w="83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0.72485</w:t>
            </w:r>
          </w:p>
        </w:tc>
        <w:tc>
          <w:tcPr>
            <w:tcW w:w="649" w:type="pct"/>
            <w:noWrap/>
            <w:vAlign w:val="center"/>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0.99279</w:t>
            </w:r>
          </w:p>
        </w:tc>
        <w:tc>
          <w:tcPr>
            <w:tcW w:w="52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0.93455</w:t>
            </w:r>
          </w:p>
        </w:tc>
      </w:tr>
      <w:tr w:rsidR="00D7605D" w:rsidRPr="005614DC" w:rsidTr="000602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Pm11</w:t>
            </w:r>
            <w:r w:rsidR="00D7605D" w:rsidRPr="005614DC">
              <w:rPr>
                <w:i/>
                <w:sz w:val="22"/>
                <w:szCs w:val="22"/>
              </w:rPr>
              <w:t xml:space="preserve"> X </w:t>
            </w:r>
            <w:r w:rsidRPr="005614DC">
              <w:rPr>
                <w:i/>
                <w:sz w:val="22"/>
                <w:szCs w:val="22"/>
              </w:rPr>
              <w:t>Pm17</w:t>
            </w:r>
          </w:p>
        </w:tc>
        <w:tc>
          <w:tcPr>
            <w:tcW w:w="64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0.73439</w:t>
            </w:r>
          </w:p>
        </w:tc>
        <w:tc>
          <w:tcPr>
            <w:tcW w:w="722"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0.59318</w:t>
            </w:r>
          </w:p>
        </w:tc>
        <w:tc>
          <w:tcPr>
            <w:tcW w:w="728"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0.70939</w:t>
            </w:r>
          </w:p>
        </w:tc>
        <w:tc>
          <w:tcPr>
            <w:tcW w:w="83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0.08424</w:t>
            </w:r>
          </w:p>
        </w:tc>
        <w:tc>
          <w:tcPr>
            <w:tcW w:w="649" w:type="pct"/>
            <w:noWrap/>
            <w:vAlign w:val="center"/>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0.1661</w:t>
            </w:r>
          </w:p>
        </w:tc>
        <w:tc>
          <w:tcPr>
            <w:tcW w:w="52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0.23985</w:t>
            </w:r>
          </w:p>
        </w:tc>
      </w:tr>
      <w:tr w:rsidR="00D7605D" w:rsidRPr="005614DC" w:rsidTr="000602B0">
        <w:trPr>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Pm11</w:t>
            </w:r>
            <w:r w:rsidR="00D7605D" w:rsidRPr="005614DC">
              <w:rPr>
                <w:i/>
                <w:sz w:val="22"/>
                <w:szCs w:val="22"/>
              </w:rPr>
              <w:t xml:space="preserve"> X </w:t>
            </w:r>
            <w:r w:rsidRPr="005614DC">
              <w:rPr>
                <w:i/>
                <w:sz w:val="22"/>
                <w:szCs w:val="22"/>
              </w:rPr>
              <w:t>Pm20</w:t>
            </w:r>
          </w:p>
        </w:tc>
        <w:tc>
          <w:tcPr>
            <w:tcW w:w="64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0.33591</w:t>
            </w:r>
          </w:p>
        </w:tc>
        <w:tc>
          <w:tcPr>
            <w:tcW w:w="722"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0.75470</w:t>
            </w:r>
          </w:p>
        </w:tc>
        <w:tc>
          <w:tcPr>
            <w:tcW w:w="728"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0.61727</w:t>
            </w:r>
          </w:p>
        </w:tc>
        <w:tc>
          <w:tcPr>
            <w:tcW w:w="83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1.00000</w:t>
            </w:r>
          </w:p>
        </w:tc>
        <w:tc>
          <w:tcPr>
            <w:tcW w:w="649" w:type="pct"/>
            <w:noWrap/>
            <w:vAlign w:val="center"/>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0.44158</w:t>
            </w:r>
          </w:p>
        </w:tc>
        <w:tc>
          <w:tcPr>
            <w:tcW w:w="52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0.73500</w:t>
            </w:r>
          </w:p>
        </w:tc>
      </w:tr>
      <w:tr w:rsidR="00D7605D" w:rsidRPr="005614DC" w:rsidTr="000602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Pm11</w:t>
            </w:r>
            <w:r w:rsidR="00D7605D" w:rsidRPr="005614DC">
              <w:rPr>
                <w:i/>
                <w:sz w:val="22"/>
                <w:szCs w:val="22"/>
              </w:rPr>
              <w:t xml:space="preserve"> X </w:t>
            </w:r>
            <w:r w:rsidRPr="005614DC">
              <w:rPr>
                <w:i/>
                <w:sz w:val="22"/>
                <w:szCs w:val="22"/>
              </w:rPr>
              <w:t>Pm23</w:t>
            </w:r>
          </w:p>
        </w:tc>
        <w:tc>
          <w:tcPr>
            <w:tcW w:w="64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0.76773</w:t>
            </w:r>
          </w:p>
        </w:tc>
        <w:tc>
          <w:tcPr>
            <w:tcW w:w="722"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0.64000</w:t>
            </w:r>
          </w:p>
        </w:tc>
        <w:tc>
          <w:tcPr>
            <w:tcW w:w="728"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0.82091</w:t>
            </w:r>
          </w:p>
        </w:tc>
        <w:tc>
          <w:tcPr>
            <w:tcW w:w="83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1.00000</w:t>
            </w:r>
          </w:p>
        </w:tc>
        <w:tc>
          <w:tcPr>
            <w:tcW w:w="649" w:type="pct"/>
            <w:noWrap/>
            <w:vAlign w:val="center"/>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0.82685</w:t>
            </w:r>
          </w:p>
        </w:tc>
        <w:tc>
          <w:tcPr>
            <w:tcW w:w="52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0.91167</w:t>
            </w:r>
          </w:p>
        </w:tc>
      </w:tr>
      <w:tr w:rsidR="00D7605D" w:rsidRPr="005614DC" w:rsidTr="000602B0">
        <w:trPr>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Pm11</w:t>
            </w:r>
            <w:r w:rsidR="00D7605D" w:rsidRPr="005614DC">
              <w:rPr>
                <w:i/>
                <w:sz w:val="22"/>
                <w:szCs w:val="22"/>
              </w:rPr>
              <w:t xml:space="preserve"> X </w:t>
            </w:r>
            <w:r w:rsidRPr="005614DC">
              <w:rPr>
                <w:i/>
                <w:sz w:val="22"/>
                <w:szCs w:val="22"/>
              </w:rPr>
              <w:t>Pm19</w:t>
            </w:r>
          </w:p>
        </w:tc>
        <w:tc>
          <w:tcPr>
            <w:tcW w:w="64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0.16106</w:t>
            </w:r>
          </w:p>
        </w:tc>
        <w:tc>
          <w:tcPr>
            <w:tcW w:w="722"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0.31879</w:t>
            </w:r>
          </w:p>
        </w:tc>
        <w:tc>
          <w:tcPr>
            <w:tcW w:w="728"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0.17727</w:t>
            </w:r>
          </w:p>
        </w:tc>
        <w:tc>
          <w:tcPr>
            <w:tcW w:w="83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0.71742</w:t>
            </w:r>
          </w:p>
        </w:tc>
        <w:tc>
          <w:tcPr>
            <w:tcW w:w="649" w:type="pct"/>
            <w:noWrap/>
            <w:vAlign w:val="center"/>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0.31657</w:t>
            </w:r>
          </w:p>
        </w:tc>
        <w:tc>
          <w:tcPr>
            <w:tcW w:w="52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0.09000</w:t>
            </w:r>
          </w:p>
        </w:tc>
      </w:tr>
      <w:tr w:rsidR="00D7605D" w:rsidRPr="005614DC" w:rsidTr="000602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Pm13</w:t>
            </w:r>
            <w:r w:rsidR="00D7605D" w:rsidRPr="005614DC">
              <w:rPr>
                <w:i/>
                <w:sz w:val="22"/>
                <w:szCs w:val="22"/>
              </w:rPr>
              <w:t xml:space="preserve"> X </w:t>
            </w:r>
            <w:r w:rsidRPr="005614DC">
              <w:rPr>
                <w:i/>
                <w:sz w:val="22"/>
                <w:szCs w:val="22"/>
              </w:rPr>
              <w:t>Pm17</w:t>
            </w:r>
          </w:p>
        </w:tc>
        <w:tc>
          <w:tcPr>
            <w:tcW w:w="64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0.08076</w:t>
            </w:r>
          </w:p>
        </w:tc>
        <w:tc>
          <w:tcPr>
            <w:tcW w:w="722"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0.33773</w:t>
            </w:r>
          </w:p>
        </w:tc>
        <w:tc>
          <w:tcPr>
            <w:tcW w:w="728"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0.3953</w:t>
            </w:r>
          </w:p>
        </w:tc>
        <w:tc>
          <w:tcPr>
            <w:tcW w:w="83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0.51788</w:t>
            </w:r>
          </w:p>
        </w:tc>
        <w:tc>
          <w:tcPr>
            <w:tcW w:w="649" w:type="pct"/>
            <w:noWrap/>
            <w:vAlign w:val="center"/>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0.86564</w:t>
            </w:r>
          </w:p>
        </w:tc>
        <w:tc>
          <w:tcPr>
            <w:tcW w:w="52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0.40697</w:t>
            </w:r>
          </w:p>
        </w:tc>
      </w:tr>
      <w:tr w:rsidR="00D7605D" w:rsidRPr="005614DC" w:rsidTr="000602B0">
        <w:trPr>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lastRenderedPageBreak/>
              <w:t>Pm13</w:t>
            </w:r>
            <w:r w:rsidR="00D7605D" w:rsidRPr="005614DC">
              <w:rPr>
                <w:i/>
                <w:sz w:val="22"/>
                <w:szCs w:val="22"/>
              </w:rPr>
              <w:t xml:space="preserve"> X </w:t>
            </w:r>
            <w:r w:rsidRPr="005614DC">
              <w:rPr>
                <w:i/>
                <w:sz w:val="22"/>
                <w:szCs w:val="22"/>
              </w:rPr>
              <w:t>Pm20</w:t>
            </w:r>
          </w:p>
        </w:tc>
        <w:tc>
          <w:tcPr>
            <w:tcW w:w="64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0.29424</w:t>
            </w:r>
          </w:p>
        </w:tc>
        <w:tc>
          <w:tcPr>
            <w:tcW w:w="722"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0.57515</w:t>
            </w:r>
          </w:p>
        </w:tc>
        <w:tc>
          <w:tcPr>
            <w:tcW w:w="728"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0.62242</w:t>
            </w:r>
          </w:p>
        </w:tc>
        <w:tc>
          <w:tcPr>
            <w:tcW w:w="83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0.77136</w:t>
            </w:r>
          </w:p>
        </w:tc>
        <w:tc>
          <w:tcPr>
            <w:tcW w:w="649" w:type="pct"/>
            <w:noWrap/>
            <w:vAlign w:val="center"/>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0.46031</w:t>
            </w:r>
          </w:p>
        </w:tc>
        <w:tc>
          <w:tcPr>
            <w:tcW w:w="52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0.63106</w:t>
            </w:r>
          </w:p>
        </w:tc>
      </w:tr>
      <w:tr w:rsidR="00D7605D" w:rsidRPr="005614DC" w:rsidTr="000602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Pm13</w:t>
            </w:r>
            <w:r w:rsidR="00D7605D" w:rsidRPr="005614DC">
              <w:rPr>
                <w:i/>
                <w:sz w:val="22"/>
                <w:szCs w:val="22"/>
              </w:rPr>
              <w:t xml:space="preserve"> X </w:t>
            </w:r>
            <w:r w:rsidRPr="005614DC">
              <w:rPr>
                <w:i/>
                <w:sz w:val="22"/>
                <w:szCs w:val="22"/>
              </w:rPr>
              <w:t>Pm23</w:t>
            </w:r>
          </w:p>
        </w:tc>
        <w:tc>
          <w:tcPr>
            <w:tcW w:w="64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0.17121</w:t>
            </w:r>
          </w:p>
        </w:tc>
        <w:tc>
          <w:tcPr>
            <w:tcW w:w="722"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0.18606</w:t>
            </w:r>
          </w:p>
        </w:tc>
        <w:tc>
          <w:tcPr>
            <w:tcW w:w="728"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0.56030</w:t>
            </w:r>
          </w:p>
        </w:tc>
        <w:tc>
          <w:tcPr>
            <w:tcW w:w="83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0.78379</w:t>
            </w:r>
          </w:p>
        </w:tc>
        <w:tc>
          <w:tcPr>
            <w:tcW w:w="649" w:type="pct"/>
            <w:noWrap/>
            <w:vAlign w:val="center"/>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0.56401</w:t>
            </w:r>
          </w:p>
        </w:tc>
        <w:tc>
          <w:tcPr>
            <w:tcW w:w="52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0.2997</w:t>
            </w:r>
          </w:p>
        </w:tc>
      </w:tr>
      <w:tr w:rsidR="00D7605D" w:rsidRPr="005614DC" w:rsidTr="000602B0">
        <w:trPr>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Pm13</w:t>
            </w:r>
            <w:r w:rsidR="00D7605D" w:rsidRPr="005614DC">
              <w:rPr>
                <w:i/>
                <w:sz w:val="22"/>
                <w:szCs w:val="22"/>
              </w:rPr>
              <w:t xml:space="preserve"> X </w:t>
            </w:r>
            <w:r w:rsidRPr="005614DC">
              <w:rPr>
                <w:i/>
                <w:sz w:val="22"/>
                <w:szCs w:val="22"/>
              </w:rPr>
              <w:t>Pm19</w:t>
            </w:r>
          </w:p>
        </w:tc>
        <w:tc>
          <w:tcPr>
            <w:tcW w:w="64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0.29303</w:t>
            </w:r>
          </w:p>
        </w:tc>
        <w:tc>
          <w:tcPr>
            <w:tcW w:w="722"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0.08439</w:t>
            </w:r>
          </w:p>
        </w:tc>
        <w:tc>
          <w:tcPr>
            <w:tcW w:w="728"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0.74000</w:t>
            </w:r>
          </w:p>
        </w:tc>
        <w:tc>
          <w:tcPr>
            <w:tcW w:w="83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0.76545</w:t>
            </w:r>
          </w:p>
        </w:tc>
        <w:tc>
          <w:tcPr>
            <w:tcW w:w="649" w:type="pct"/>
            <w:noWrap/>
            <w:vAlign w:val="center"/>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0.23881</w:t>
            </w:r>
          </w:p>
        </w:tc>
        <w:tc>
          <w:tcPr>
            <w:tcW w:w="52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0.22818</w:t>
            </w:r>
          </w:p>
        </w:tc>
      </w:tr>
      <w:tr w:rsidR="00D7605D" w:rsidRPr="005614DC" w:rsidTr="000602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Pm17</w:t>
            </w:r>
            <w:r w:rsidR="00D7605D" w:rsidRPr="005614DC">
              <w:rPr>
                <w:i/>
                <w:sz w:val="22"/>
                <w:szCs w:val="22"/>
              </w:rPr>
              <w:t xml:space="preserve"> X </w:t>
            </w:r>
            <w:r w:rsidRPr="005614DC">
              <w:rPr>
                <w:i/>
                <w:sz w:val="22"/>
                <w:szCs w:val="22"/>
              </w:rPr>
              <w:t>Pm20</w:t>
            </w:r>
          </w:p>
        </w:tc>
        <w:tc>
          <w:tcPr>
            <w:tcW w:w="64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0.47697</w:t>
            </w:r>
          </w:p>
        </w:tc>
        <w:tc>
          <w:tcPr>
            <w:tcW w:w="722"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0.07864</w:t>
            </w:r>
          </w:p>
        </w:tc>
        <w:tc>
          <w:tcPr>
            <w:tcW w:w="728"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0.80015</w:t>
            </w:r>
          </w:p>
        </w:tc>
        <w:tc>
          <w:tcPr>
            <w:tcW w:w="83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0.38015</w:t>
            </w:r>
          </w:p>
        </w:tc>
        <w:tc>
          <w:tcPr>
            <w:tcW w:w="649" w:type="pct"/>
            <w:noWrap/>
            <w:vAlign w:val="center"/>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0.59897</w:t>
            </w:r>
          </w:p>
        </w:tc>
        <w:tc>
          <w:tcPr>
            <w:tcW w:w="52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0.41864</w:t>
            </w:r>
          </w:p>
        </w:tc>
      </w:tr>
      <w:tr w:rsidR="00D7605D" w:rsidRPr="005614DC" w:rsidTr="000602B0">
        <w:trPr>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Pm17</w:t>
            </w:r>
            <w:r w:rsidR="00D7605D" w:rsidRPr="005614DC">
              <w:rPr>
                <w:i/>
                <w:sz w:val="22"/>
                <w:szCs w:val="22"/>
              </w:rPr>
              <w:t xml:space="preserve"> X </w:t>
            </w:r>
            <w:r w:rsidRPr="005614DC">
              <w:rPr>
                <w:i/>
                <w:sz w:val="22"/>
                <w:szCs w:val="22"/>
              </w:rPr>
              <w:t>Pm23</w:t>
            </w:r>
          </w:p>
        </w:tc>
        <w:tc>
          <w:tcPr>
            <w:tcW w:w="64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0.84591</w:t>
            </w:r>
          </w:p>
        </w:tc>
        <w:tc>
          <w:tcPr>
            <w:tcW w:w="722"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0.57818</w:t>
            </w:r>
          </w:p>
        </w:tc>
        <w:tc>
          <w:tcPr>
            <w:tcW w:w="728"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0.18985</w:t>
            </w:r>
          </w:p>
        </w:tc>
        <w:tc>
          <w:tcPr>
            <w:tcW w:w="83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0.80076</w:t>
            </w:r>
          </w:p>
        </w:tc>
        <w:tc>
          <w:tcPr>
            <w:tcW w:w="649" w:type="pct"/>
            <w:noWrap/>
            <w:vAlign w:val="center"/>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0.48462</w:t>
            </w:r>
          </w:p>
        </w:tc>
        <w:tc>
          <w:tcPr>
            <w:tcW w:w="529" w:type="pct"/>
            <w:noWrap/>
            <w:vAlign w:val="bottom"/>
            <w:hideMark/>
          </w:tcPr>
          <w:p w:rsidR="00D7605D" w:rsidRPr="005614DC" w:rsidRDefault="00D7605D"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0.57348</w:t>
            </w:r>
          </w:p>
        </w:tc>
      </w:tr>
      <w:tr w:rsidR="00D7605D" w:rsidRPr="005614DC" w:rsidTr="000602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D7605D" w:rsidRPr="005614DC" w:rsidRDefault="00565D09" w:rsidP="00D7605D">
            <w:pPr>
              <w:rPr>
                <w:i/>
                <w:sz w:val="22"/>
                <w:szCs w:val="22"/>
              </w:rPr>
            </w:pPr>
            <w:r w:rsidRPr="005614DC">
              <w:rPr>
                <w:i/>
                <w:sz w:val="22"/>
                <w:szCs w:val="22"/>
              </w:rPr>
              <w:t>Pm17</w:t>
            </w:r>
            <w:r w:rsidR="00D7605D" w:rsidRPr="005614DC">
              <w:rPr>
                <w:i/>
                <w:sz w:val="22"/>
                <w:szCs w:val="22"/>
              </w:rPr>
              <w:t xml:space="preserve"> X </w:t>
            </w:r>
            <w:r w:rsidRPr="005614DC">
              <w:rPr>
                <w:i/>
                <w:sz w:val="22"/>
                <w:szCs w:val="22"/>
              </w:rPr>
              <w:t>Pm19</w:t>
            </w:r>
          </w:p>
        </w:tc>
        <w:tc>
          <w:tcPr>
            <w:tcW w:w="64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0.09712</w:t>
            </w:r>
          </w:p>
        </w:tc>
        <w:tc>
          <w:tcPr>
            <w:tcW w:w="722"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0.12939</w:t>
            </w:r>
          </w:p>
        </w:tc>
        <w:tc>
          <w:tcPr>
            <w:tcW w:w="728"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0.26439</w:t>
            </w:r>
          </w:p>
        </w:tc>
        <w:tc>
          <w:tcPr>
            <w:tcW w:w="83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0.83970</w:t>
            </w:r>
          </w:p>
        </w:tc>
        <w:tc>
          <w:tcPr>
            <w:tcW w:w="649" w:type="pct"/>
            <w:noWrap/>
            <w:vAlign w:val="center"/>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0.23129</w:t>
            </w:r>
          </w:p>
        </w:tc>
        <w:tc>
          <w:tcPr>
            <w:tcW w:w="529" w:type="pct"/>
            <w:noWrap/>
            <w:vAlign w:val="bottom"/>
            <w:hideMark/>
          </w:tcPr>
          <w:p w:rsidR="00D7605D" w:rsidRPr="005614DC" w:rsidRDefault="00D7605D" w:rsidP="00D7605D">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0.09894</w:t>
            </w:r>
          </w:p>
        </w:tc>
      </w:tr>
      <w:tr w:rsidR="00565D09" w:rsidRPr="005614DC" w:rsidTr="000602B0">
        <w:trPr>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565D09" w:rsidRPr="005614DC" w:rsidRDefault="00565D09" w:rsidP="00565D09">
            <w:pPr>
              <w:rPr>
                <w:i/>
                <w:sz w:val="22"/>
                <w:szCs w:val="22"/>
              </w:rPr>
            </w:pPr>
            <w:r w:rsidRPr="005614DC">
              <w:rPr>
                <w:i/>
                <w:sz w:val="22"/>
                <w:szCs w:val="22"/>
              </w:rPr>
              <w:t>Pm19 X Pm20</w:t>
            </w:r>
          </w:p>
        </w:tc>
        <w:tc>
          <w:tcPr>
            <w:tcW w:w="649" w:type="pct"/>
            <w:noWrap/>
            <w:vAlign w:val="bottom"/>
            <w:hideMark/>
          </w:tcPr>
          <w:p w:rsidR="00565D09" w:rsidRPr="005614DC" w:rsidRDefault="00565D09" w:rsidP="00A31E7F">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0.41848</w:t>
            </w:r>
          </w:p>
        </w:tc>
        <w:tc>
          <w:tcPr>
            <w:tcW w:w="722" w:type="pct"/>
            <w:noWrap/>
            <w:vAlign w:val="bottom"/>
            <w:hideMark/>
          </w:tcPr>
          <w:p w:rsidR="00565D09" w:rsidRPr="005614DC" w:rsidRDefault="00565D09" w:rsidP="00A31E7F">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0.47576</w:t>
            </w:r>
          </w:p>
        </w:tc>
        <w:tc>
          <w:tcPr>
            <w:tcW w:w="728" w:type="pct"/>
            <w:noWrap/>
            <w:vAlign w:val="bottom"/>
            <w:hideMark/>
          </w:tcPr>
          <w:p w:rsidR="00565D09" w:rsidRPr="005614DC" w:rsidRDefault="00565D09" w:rsidP="00A31E7F">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0.17136</w:t>
            </w:r>
          </w:p>
        </w:tc>
        <w:tc>
          <w:tcPr>
            <w:tcW w:w="839" w:type="pct"/>
            <w:noWrap/>
            <w:vAlign w:val="bottom"/>
            <w:hideMark/>
          </w:tcPr>
          <w:p w:rsidR="00565D09" w:rsidRPr="005614DC" w:rsidRDefault="00565D09" w:rsidP="00A31E7F">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1.00000</w:t>
            </w:r>
          </w:p>
        </w:tc>
        <w:tc>
          <w:tcPr>
            <w:tcW w:w="649" w:type="pct"/>
            <w:noWrap/>
            <w:vAlign w:val="center"/>
            <w:hideMark/>
          </w:tcPr>
          <w:p w:rsidR="00565D09" w:rsidRPr="005614DC" w:rsidRDefault="00565D09" w:rsidP="00A31E7F">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0.51053</w:t>
            </w:r>
          </w:p>
        </w:tc>
        <w:tc>
          <w:tcPr>
            <w:tcW w:w="529" w:type="pct"/>
            <w:noWrap/>
            <w:vAlign w:val="bottom"/>
            <w:hideMark/>
          </w:tcPr>
          <w:p w:rsidR="00565D09" w:rsidRPr="005614DC" w:rsidRDefault="00565D09" w:rsidP="00A31E7F">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0.45818</w:t>
            </w:r>
          </w:p>
        </w:tc>
      </w:tr>
      <w:tr w:rsidR="00565D09" w:rsidRPr="005614DC" w:rsidTr="000602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565D09" w:rsidRPr="005614DC" w:rsidRDefault="00565D09" w:rsidP="00565D09">
            <w:pPr>
              <w:rPr>
                <w:i/>
              </w:rPr>
            </w:pPr>
            <w:r w:rsidRPr="005614DC">
              <w:rPr>
                <w:i/>
                <w:sz w:val="22"/>
                <w:szCs w:val="22"/>
              </w:rPr>
              <w:t>Pm19 X Pm23</w:t>
            </w:r>
          </w:p>
        </w:tc>
        <w:tc>
          <w:tcPr>
            <w:tcW w:w="649" w:type="pct"/>
            <w:noWrap/>
            <w:vAlign w:val="bottom"/>
            <w:hideMark/>
          </w:tcPr>
          <w:p w:rsidR="00565D09" w:rsidRPr="005614DC" w:rsidRDefault="00565D09" w:rsidP="00A31E7F">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0.43697</w:t>
            </w:r>
          </w:p>
        </w:tc>
        <w:tc>
          <w:tcPr>
            <w:tcW w:w="722" w:type="pct"/>
            <w:noWrap/>
            <w:vAlign w:val="bottom"/>
            <w:hideMark/>
          </w:tcPr>
          <w:p w:rsidR="00565D09" w:rsidRPr="005614DC" w:rsidRDefault="00565D09" w:rsidP="00A31E7F">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0.29515</w:t>
            </w:r>
          </w:p>
        </w:tc>
        <w:tc>
          <w:tcPr>
            <w:tcW w:w="728" w:type="pct"/>
            <w:noWrap/>
            <w:vAlign w:val="bottom"/>
            <w:hideMark/>
          </w:tcPr>
          <w:p w:rsidR="00565D09" w:rsidRPr="005614DC" w:rsidRDefault="00565D09" w:rsidP="00A31E7F">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0.10303</w:t>
            </w:r>
          </w:p>
        </w:tc>
        <w:tc>
          <w:tcPr>
            <w:tcW w:w="839" w:type="pct"/>
            <w:noWrap/>
            <w:vAlign w:val="bottom"/>
            <w:hideMark/>
          </w:tcPr>
          <w:p w:rsidR="00565D09" w:rsidRPr="005614DC" w:rsidRDefault="00565D09" w:rsidP="00A31E7F">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0.32955</w:t>
            </w:r>
          </w:p>
        </w:tc>
        <w:tc>
          <w:tcPr>
            <w:tcW w:w="649" w:type="pct"/>
            <w:noWrap/>
            <w:vAlign w:val="center"/>
            <w:hideMark/>
          </w:tcPr>
          <w:p w:rsidR="00565D09" w:rsidRPr="005614DC" w:rsidRDefault="00565D09" w:rsidP="00A31E7F">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0.20853</w:t>
            </w:r>
          </w:p>
        </w:tc>
        <w:tc>
          <w:tcPr>
            <w:tcW w:w="529" w:type="pct"/>
            <w:noWrap/>
            <w:vAlign w:val="bottom"/>
            <w:hideMark/>
          </w:tcPr>
          <w:p w:rsidR="00565D09" w:rsidRPr="005614DC" w:rsidRDefault="00565D09" w:rsidP="00A31E7F">
            <w:pPr>
              <w:cnfStyle w:val="000000100000" w:firstRow="0" w:lastRow="0" w:firstColumn="0" w:lastColumn="0" w:oddVBand="0" w:evenVBand="0" w:oddHBand="1" w:evenHBand="0" w:firstRowFirstColumn="0" w:firstRowLastColumn="0" w:lastRowFirstColumn="0" w:lastRowLastColumn="0"/>
              <w:rPr>
                <w:sz w:val="22"/>
                <w:szCs w:val="22"/>
              </w:rPr>
            </w:pPr>
            <w:r w:rsidRPr="005614DC">
              <w:rPr>
                <w:sz w:val="22"/>
                <w:szCs w:val="22"/>
              </w:rPr>
              <w:t>0.06288</w:t>
            </w:r>
          </w:p>
        </w:tc>
      </w:tr>
      <w:tr w:rsidR="00565D09" w:rsidRPr="005614DC" w:rsidTr="000602B0">
        <w:trPr>
          <w:trHeight w:val="300"/>
          <w:jc w:val="center"/>
        </w:trPr>
        <w:tc>
          <w:tcPr>
            <w:cnfStyle w:val="001000000000" w:firstRow="0" w:lastRow="0" w:firstColumn="1" w:lastColumn="0" w:oddVBand="0" w:evenVBand="0" w:oddHBand="0" w:evenHBand="0" w:firstRowFirstColumn="0" w:firstRowLastColumn="0" w:lastRowFirstColumn="0" w:lastRowLastColumn="0"/>
            <w:tcW w:w="885" w:type="pct"/>
            <w:noWrap/>
            <w:vAlign w:val="center"/>
            <w:hideMark/>
          </w:tcPr>
          <w:p w:rsidR="00565D09" w:rsidRPr="005614DC" w:rsidRDefault="00565D09" w:rsidP="00D7605D">
            <w:pPr>
              <w:rPr>
                <w:i/>
                <w:sz w:val="22"/>
                <w:szCs w:val="22"/>
              </w:rPr>
            </w:pPr>
            <w:r w:rsidRPr="005614DC">
              <w:rPr>
                <w:i/>
                <w:sz w:val="22"/>
                <w:szCs w:val="22"/>
              </w:rPr>
              <w:t>Pm20 X Pm23</w:t>
            </w:r>
          </w:p>
        </w:tc>
        <w:tc>
          <w:tcPr>
            <w:tcW w:w="649" w:type="pct"/>
            <w:noWrap/>
            <w:vAlign w:val="bottom"/>
            <w:hideMark/>
          </w:tcPr>
          <w:p w:rsidR="00565D09" w:rsidRPr="005614DC" w:rsidRDefault="00565D09"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0.66167</w:t>
            </w:r>
          </w:p>
        </w:tc>
        <w:tc>
          <w:tcPr>
            <w:tcW w:w="722" w:type="pct"/>
            <w:noWrap/>
            <w:vAlign w:val="bottom"/>
            <w:hideMark/>
          </w:tcPr>
          <w:p w:rsidR="00565D09" w:rsidRPr="005614DC" w:rsidRDefault="00565D09"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0.75667</w:t>
            </w:r>
          </w:p>
        </w:tc>
        <w:tc>
          <w:tcPr>
            <w:tcW w:w="728" w:type="pct"/>
            <w:noWrap/>
            <w:vAlign w:val="bottom"/>
            <w:hideMark/>
          </w:tcPr>
          <w:p w:rsidR="00565D09" w:rsidRPr="005614DC" w:rsidRDefault="00565D09"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0.05985</w:t>
            </w:r>
          </w:p>
        </w:tc>
        <w:tc>
          <w:tcPr>
            <w:tcW w:w="839" w:type="pct"/>
            <w:noWrap/>
            <w:vAlign w:val="bottom"/>
            <w:hideMark/>
          </w:tcPr>
          <w:p w:rsidR="00565D09" w:rsidRPr="005614DC" w:rsidRDefault="00565D09"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0.31667</w:t>
            </w:r>
          </w:p>
        </w:tc>
        <w:tc>
          <w:tcPr>
            <w:tcW w:w="649" w:type="pct"/>
            <w:noWrap/>
            <w:vAlign w:val="center"/>
            <w:hideMark/>
          </w:tcPr>
          <w:p w:rsidR="00565D09" w:rsidRPr="005614DC" w:rsidRDefault="00565D09"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0.70504</w:t>
            </w:r>
          </w:p>
        </w:tc>
        <w:tc>
          <w:tcPr>
            <w:tcW w:w="529" w:type="pct"/>
            <w:noWrap/>
            <w:vAlign w:val="bottom"/>
            <w:hideMark/>
          </w:tcPr>
          <w:p w:rsidR="00565D09" w:rsidRPr="005614DC" w:rsidRDefault="00565D09" w:rsidP="00D7605D">
            <w:pPr>
              <w:cnfStyle w:val="000000000000" w:firstRow="0" w:lastRow="0" w:firstColumn="0" w:lastColumn="0" w:oddVBand="0" w:evenVBand="0" w:oddHBand="0" w:evenHBand="0" w:firstRowFirstColumn="0" w:firstRowLastColumn="0" w:lastRowFirstColumn="0" w:lastRowLastColumn="0"/>
              <w:rPr>
                <w:sz w:val="22"/>
                <w:szCs w:val="22"/>
              </w:rPr>
            </w:pPr>
            <w:r w:rsidRPr="005614DC">
              <w:rPr>
                <w:sz w:val="22"/>
                <w:szCs w:val="22"/>
              </w:rPr>
              <w:t>0.43273</w:t>
            </w:r>
          </w:p>
        </w:tc>
      </w:tr>
    </w:tbl>
    <w:bookmarkEnd w:id="4"/>
    <w:bookmarkEnd w:id="5"/>
    <w:bookmarkEnd w:id="6"/>
    <w:bookmarkEnd w:id="7"/>
    <w:p w:rsidR="00A427BD" w:rsidRPr="00AD7026" w:rsidRDefault="00A427BD" w:rsidP="00AD7026">
      <w:pPr>
        <w:pStyle w:val="Heading3"/>
        <w:rPr>
          <w:rStyle w:val="NoneA"/>
          <w:lang w:val="en-GB"/>
        </w:rPr>
      </w:pPr>
      <w:r w:rsidRPr="00AD7026">
        <w:rPr>
          <w:rStyle w:val="NoneA"/>
          <w:lang w:val="en-GB"/>
        </w:rPr>
        <w:t xml:space="preserve">Genetic </w:t>
      </w:r>
      <w:r w:rsidRPr="00AD7026">
        <w:t>Structure</w:t>
      </w:r>
    </w:p>
    <w:p w:rsidR="00B14753" w:rsidRPr="0046577B" w:rsidRDefault="00A427BD" w:rsidP="0046577B">
      <w:pPr>
        <w:pStyle w:val="Caption"/>
        <w:spacing w:line="480" w:lineRule="auto"/>
        <w:rPr>
          <w:rStyle w:val="NoneA"/>
          <w:b/>
        </w:rPr>
      </w:pPr>
      <w:r w:rsidRPr="0046577B">
        <w:rPr>
          <w:rStyle w:val="NoneA"/>
          <w:b/>
        </w:rPr>
        <w:t>Multivariate approach</w:t>
      </w:r>
      <w:r w:rsidR="00B14753" w:rsidRPr="0046577B">
        <w:rPr>
          <w:rStyle w:val="NoneA"/>
          <w:b/>
        </w:rPr>
        <w:t xml:space="preserve"> for mtDNA</w:t>
      </w:r>
    </w:p>
    <w:p w:rsidR="00B14753" w:rsidRPr="00917ECD" w:rsidRDefault="00332AC0" w:rsidP="0046577B">
      <w:pPr>
        <w:pStyle w:val="Caption"/>
        <w:spacing w:line="480" w:lineRule="auto"/>
        <w:rPr>
          <w:rStyle w:val="NoneA"/>
          <w:b/>
        </w:rPr>
      </w:pPr>
      <w:r w:rsidRPr="00332AC0">
        <w:rPr>
          <w:rStyle w:val="Hyperlink2"/>
        </w:rPr>
        <w:t xml:space="preserve">CAP analysis </w:t>
      </w:r>
      <w:proofErr w:type="gramStart"/>
      <w:r w:rsidRPr="00332AC0">
        <w:rPr>
          <w:rStyle w:val="Hyperlink2"/>
        </w:rPr>
        <w:t>was performed</w:t>
      </w:r>
      <w:proofErr w:type="gramEnd"/>
      <w:r w:rsidRPr="00332AC0">
        <w:rPr>
          <w:rStyle w:val="Hyperlink2"/>
        </w:rPr>
        <w:t xml:space="preserve"> for </w:t>
      </w:r>
      <w:r w:rsidRPr="00332AC0">
        <w:rPr>
          <w:rStyle w:val="Hyperlink2"/>
          <w:i/>
        </w:rPr>
        <w:t>COI</w:t>
      </w:r>
      <w:r w:rsidRPr="00332AC0">
        <w:rPr>
          <w:rStyle w:val="Hyperlink2"/>
        </w:rPr>
        <w:t xml:space="preserve"> but not</w:t>
      </w:r>
      <w:r w:rsidRPr="00332AC0">
        <w:rPr>
          <w:rStyle w:val="Hyperlink1"/>
        </w:rPr>
        <w:t xml:space="preserve"> for </w:t>
      </w:r>
      <w:r w:rsidRPr="00332AC0">
        <w:rPr>
          <w:rStyle w:val="Hyperlink1"/>
          <w:i/>
        </w:rPr>
        <w:t>CytB</w:t>
      </w:r>
      <w:r w:rsidRPr="00332AC0">
        <w:rPr>
          <w:rStyle w:val="Hyperlink1"/>
        </w:rPr>
        <w:t xml:space="preserve"> because PERMANOVA did not reveal significant differences between groups for the latter. A CAP analysis to discriminate the three northern populations was statistically significant (trace=0.293, </w:t>
      </w:r>
      <w:r w:rsidRPr="00332AC0">
        <w:rPr>
          <w:rStyle w:val="Hyperlink1"/>
          <w:i/>
        </w:rPr>
        <w:t>P</w:t>
      </w:r>
      <w:r w:rsidRPr="00332AC0">
        <w:rPr>
          <w:rStyle w:val="Hyperlink1"/>
        </w:rPr>
        <w:t>=0.0038), but the populations varied in their degree of distinctiveness under the CAP model. Specifically, leave-one-out cross-validation had the highest allocation success for TR (69.7%), followed by AKL (50%), but there was little or no identifiability of samples from Ti Point (only 25% correct allocation).</w:t>
      </w:r>
    </w:p>
    <w:p w:rsidR="00A427BD" w:rsidRPr="006211BC" w:rsidRDefault="00CE1D0E" w:rsidP="00435836">
      <w:pPr>
        <w:pStyle w:val="Caption"/>
        <w:spacing w:after="240" w:line="276" w:lineRule="auto"/>
        <w:rPr>
          <w:b/>
        </w:rPr>
      </w:pPr>
      <w:r w:rsidRPr="006211BC">
        <w:rPr>
          <w:b/>
        </w:rPr>
        <w:t>Table</w:t>
      </w:r>
      <w:r w:rsidR="00B76AC0">
        <w:rPr>
          <w:b/>
        </w:rPr>
        <w:t xml:space="preserve"> G</w:t>
      </w:r>
      <w:r w:rsidRPr="006211BC">
        <w:rPr>
          <w:b/>
        </w:rPr>
        <w:t>.</w:t>
      </w:r>
      <w:r w:rsidR="005F07C3" w:rsidRPr="006211BC">
        <w:rPr>
          <w:b/>
        </w:rPr>
        <w:t xml:space="preserve"> </w:t>
      </w:r>
      <w:r w:rsidR="00A427BD" w:rsidRPr="006211BC">
        <w:rPr>
          <w:b/>
        </w:rPr>
        <w:t>Pairwise population differentiation estimates and associated tests across five populations.</w:t>
      </w:r>
    </w:p>
    <w:tbl>
      <w:tblPr>
        <w:tblW w:w="0" w:type="auto"/>
        <w:jc w:val="center"/>
        <w:tblBorders>
          <w:top w:val="single" w:sz="8" w:space="0" w:color="000000"/>
          <w:bottom w:val="single" w:sz="8" w:space="0" w:color="000000"/>
        </w:tblBorders>
        <w:tblCellMar>
          <w:left w:w="28" w:type="dxa"/>
          <w:right w:w="28" w:type="dxa"/>
        </w:tblCellMar>
        <w:tblLook w:val="04A0" w:firstRow="1" w:lastRow="0" w:firstColumn="1" w:lastColumn="0" w:noHBand="0" w:noVBand="1"/>
      </w:tblPr>
      <w:tblGrid>
        <w:gridCol w:w="924"/>
        <w:gridCol w:w="621"/>
        <w:gridCol w:w="625"/>
        <w:gridCol w:w="62"/>
        <w:gridCol w:w="625"/>
        <w:gridCol w:w="614"/>
        <w:gridCol w:w="649"/>
        <w:gridCol w:w="614"/>
        <w:gridCol w:w="656"/>
        <w:gridCol w:w="551"/>
        <w:gridCol w:w="656"/>
        <w:gridCol w:w="625"/>
      </w:tblGrid>
      <w:tr w:rsidR="00A427BD" w:rsidRPr="005E5DBE" w:rsidTr="0046577B">
        <w:trPr>
          <w:trHeight w:hRule="exact" w:val="340"/>
          <w:jc w:val="center"/>
        </w:trPr>
        <w:tc>
          <w:tcPr>
            <w:tcW w:w="0" w:type="auto"/>
            <w:tcBorders>
              <w:top w:val="nil"/>
              <w:left w:val="nil"/>
              <w:bottom w:val="nil"/>
              <w:right w:val="single" w:sz="4" w:space="0" w:color="auto"/>
            </w:tcBorders>
            <w:shd w:val="clear" w:color="auto" w:fill="auto"/>
            <w:noWrap/>
            <w:vAlign w:val="center"/>
            <w:hideMark/>
          </w:tcPr>
          <w:p w:rsidR="00A427BD" w:rsidRPr="005E5DBE" w:rsidRDefault="00A427BD" w:rsidP="00A427BD">
            <w:pPr>
              <w:jc w:val="center"/>
              <w:rPr>
                <w:rFonts w:ascii="Times New Roman" w:eastAsia="Times New Roman" w:hAnsi="Times New Roman" w:cs="Times New Roman"/>
                <w:b/>
                <w:bCs/>
                <w:color w:val="000000"/>
                <w:lang w:eastAsia="en-NZ" w:bidi="en-US"/>
              </w:rPr>
            </w:pPr>
          </w:p>
        </w:tc>
        <w:tc>
          <w:tcPr>
            <w:tcW w:w="0" w:type="auto"/>
            <w:gridSpan w:val="6"/>
            <w:tcBorders>
              <w:top w:val="single" w:sz="4" w:space="0" w:color="auto"/>
              <w:left w:val="single" w:sz="4" w:space="0" w:color="auto"/>
              <w:bottom w:val="nil"/>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b/>
                <w:bCs/>
                <w:iCs/>
                <w:color w:val="000000"/>
                <w:lang w:eastAsia="en-NZ" w:bidi="en-US"/>
              </w:rPr>
            </w:pPr>
            <w:r w:rsidRPr="005E5DBE">
              <w:rPr>
                <w:rFonts w:ascii="Times New Roman" w:eastAsia="Times New Roman" w:hAnsi="Times New Roman" w:cs="Times New Roman"/>
                <w:b/>
                <w:bCs/>
                <w:iCs/>
                <w:color w:val="000000"/>
                <w:lang w:eastAsia="en-NZ" w:bidi="en-US"/>
              </w:rPr>
              <w:t>Microsatellite data</w:t>
            </w:r>
          </w:p>
        </w:tc>
        <w:tc>
          <w:tcPr>
            <w:tcW w:w="0" w:type="auto"/>
            <w:gridSpan w:val="3"/>
            <w:tcBorders>
              <w:top w:val="single" w:sz="4" w:space="0" w:color="auto"/>
              <w:left w:val="single" w:sz="4" w:space="0" w:color="auto"/>
              <w:bottom w:val="nil"/>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b/>
                <w:bCs/>
                <w:i/>
                <w:iCs/>
                <w:color w:val="000000"/>
                <w:lang w:eastAsia="en-NZ" w:bidi="en-US"/>
              </w:rPr>
            </w:pPr>
            <w:r w:rsidRPr="005E5DBE">
              <w:rPr>
                <w:rFonts w:ascii="Times New Roman" w:eastAsia="Times New Roman" w:hAnsi="Times New Roman" w:cs="Times New Roman"/>
                <w:b/>
                <w:bCs/>
                <w:i/>
                <w:iCs/>
                <w:color w:val="000000"/>
                <w:lang w:eastAsia="en-NZ" w:bidi="en-US"/>
              </w:rPr>
              <w:t xml:space="preserve">COI </w:t>
            </w:r>
            <w:r w:rsidRPr="005E5DBE">
              <w:rPr>
                <w:rFonts w:ascii="Times New Roman" w:eastAsia="Times New Roman" w:hAnsi="Times New Roman" w:cs="Times New Roman"/>
                <w:b/>
                <w:bCs/>
                <w:iCs/>
                <w:color w:val="000000"/>
                <w:lang w:eastAsia="en-NZ" w:bidi="en-US"/>
              </w:rPr>
              <w:t>data</w:t>
            </w:r>
          </w:p>
        </w:tc>
        <w:tc>
          <w:tcPr>
            <w:tcW w:w="0" w:type="auto"/>
            <w:gridSpan w:val="2"/>
            <w:tcBorders>
              <w:top w:val="single" w:sz="4" w:space="0" w:color="auto"/>
              <w:left w:val="single" w:sz="4" w:space="0" w:color="auto"/>
              <w:bottom w:val="nil"/>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b/>
                <w:bCs/>
                <w:i/>
                <w:iCs/>
                <w:color w:val="000000"/>
                <w:lang w:eastAsia="en-NZ" w:bidi="en-US"/>
              </w:rPr>
            </w:pPr>
            <w:r w:rsidRPr="005E5DBE">
              <w:rPr>
                <w:rFonts w:ascii="Times New Roman" w:eastAsia="Times New Roman" w:hAnsi="Times New Roman" w:cs="Times New Roman"/>
                <w:b/>
                <w:bCs/>
                <w:i/>
                <w:iCs/>
                <w:color w:val="000000"/>
                <w:lang w:eastAsia="en-NZ" w:bidi="en-US"/>
              </w:rPr>
              <w:t xml:space="preserve">CytB </w:t>
            </w:r>
            <w:r w:rsidRPr="005E5DBE">
              <w:rPr>
                <w:rFonts w:ascii="Times New Roman" w:eastAsia="Times New Roman" w:hAnsi="Times New Roman" w:cs="Times New Roman"/>
                <w:b/>
                <w:bCs/>
                <w:iCs/>
                <w:color w:val="000000"/>
                <w:lang w:eastAsia="en-NZ" w:bidi="en-US"/>
              </w:rPr>
              <w:t>data</w:t>
            </w:r>
            <w:r w:rsidRPr="005E5DBE">
              <w:rPr>
                <w:rFonts w:ascii="Times New Roman" w:eastAsia="Times New Roman" w:hAnsi="Times New Roman" w:cs="Times New Roman"/>
                <w:b/>
                <w:bCs/>
                <w:color w:val="000000"/>
                <w:lang w:eastAsia="en-NZ" w:bidi="en-US"/>
              </w:rPr>
              <w:t>*</w:t>
            </w:r>
          </w:p>
        </w:tc>
      </w:tr>
      <w:tr w:rsidR="00A427BD" w:rsidRPr="005E5DBE" w:rsidTr="0046577B">
        <w:trPr>
          <w:trHeight w:hRule="exact" w:val="340"/>
          <w:jc w:val="center"/>
        </w:trPr>
        <w:tc>
          <w:tcPr>
            <w:tcW w:w="0" w:type="auto"/>
            <w:tcBorders>
              <w:top w:val="nil"/>
              <w:left w:val="nil"/>
              <w:bottom w:val="single" w:sz="4" w:space="0" w:color="auto"/>
              <w:right w:val="single" w:sz="4" w:space="0" w:color="auto"/>
            </w:tcBorders>
            <w:shd w:val="clear" w:color="auto" w:fill="auto"/>
            <w:noWrap/>
            <w:vAlign w:val="center"/>
            <w:hideMark/>
          </w:tcPr>
          <w:p w:rsidR="00A427BD" w:rsidRPr="005E5DBE" w:rsidRDefault="00A427BD" w:rsidP="00A427BD">
            <w:pPr>
              <w:jc w:val="center"/>
              <w:rPr>
                <w:rFonts w:ascii="Times New Roman" w:eastAsia="Times New Roman" w:hAnsi="Times New Roman" w:cs="Times New Roman"/>
                <w:b/>
                <w:bCs/>
                <w:color w:val="000000"/>
                <w:lang w:eastAsia="en-NZ" w:bidi="en-US"/>
              </w:rPr>
            </w:pPr>
            <w:r w:rsidRPr="005E5DBE">
              <w:rPr>
                <w:rFonts w:ascii="Times New Roman" w:eastAsia="Times New Roman" w:hAnsi="Times New Roman" w:cs="Times New Roman"/>
                <w:b/>
                <w:bCs/>
                <w:color w:val="000000"/>
                <w:lang w:eastAsia="en-NZ" w:bidi="en-US"/>
              </w:rPr>
              <w:t>Groups</w:t>
            </w:r>
          </w:p>
        </w:tc>
        <w:tc>
          <w:tcPr>
            <w:tcW w:w="0" w:type="auto"/>
            <w:tcBorders>
              <w:top w:val="nil"/>
              <w:left w:val="single" w:sz="4" w:space="0" w:color="auto"/>
              <w:bottom w:val="single" w:sz="8" w:space="0" w:color="000000"/>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b/>
                <w:bCs/>
                <w:iCs/>
                <w:color w:val="000000"/>
                <w:lang w:eastAsia="en-NZ" w:bidi="en-US"/>
              </w:rPr>
            </w:pPr>
            <w:r w:rsidRPr="005E5DBE">
              <w:rPr>
                <w:rFonts w:ascii="Times New Roman" w:eastAsia="Times New Roman" w:hAnsi="Times New Roman" w:cs="Times New Roman"/>
                <w:b/>
                <w:bCs/>
                <w:iCs/>
                <w:color w:val="000000"/>
                <w:lang w:eastAsia="en-NZ" w:bidi="en-US"/>
              </w:rPr>
              <w:t>Genic</w:t>
            </w:r>
          </w:p>
        </w:tc>
        <w:tc>
          <w:tcPr>
            <w:tcW w:w="0" w:type="auto"/>
            <w:tcBorders>
              <w:top w:val="nil"/>
              <w:left w:val="nil"/>
              <w:bottom w:val="single" w:sz="8" w:space="0" w:color="000000"/>
              <w:right w:val="nil"/>
            </w:tcBorders>
            <w:shd w:val="clear" w:color="auto" w:fill="auto"/>
            <w:noWrap/>
            <w:vAlign w:val="center"/>
            <w:hideMark/>
          </w:tcPr>
          <w:p w:rsidR="00A427BD" w:rsidRPr="005E5DBE" w:rsidRDefault="00A427BD" w:rsidP="00A427BD">
            <w:pPr>
              <w:jc w:val="center"/>
              <w:rPr>
                <w:rFonts w:ascii="Times New Roman" w:eastAsia="Times New Roman" w:hAnsi="Times New Roman" w:cs="Times New Roman"/>
                <w:b/>
                <w:bCs/>
                <w:i/>
                <w:iCs/>
                <w:color w:val="000000"/>
                <w:lang w:eastAsia="en-NZ" w:bidi="en-US"/>
              </w:rPr>
            </w:pPr>
            <w:r w:rsidRPr="005E5DBE">
              <w:rPr>
                <w:rFonts w:ascii="Times New Roman" w:eastAsia="Times New Roman" w:hAnsi="Times New Roman" w:cs="Times New Roman"/>
                <w:b/>
                <w:bCs/>
                <w:i/>
                <w:iCs/>
                <w:color w:val="000000"/>
                <w:lang w:eastAsia="en-NZ" w:bidi="en-US"/>
              </w:rPr>
              <w:t>F</w:t>
            </w:r>
            <w:r w:rsidRPr="005E5DBE">
              <w:rPr>
                <w:rFonts w:ascii="Times New Roman" w:eastAsia="Times New Roman" w:hAnsi="Times New Roman" w:cs="Times New Roman"/>
                <w:b/>
                <w:bCs/>
                <w:i/>
                <w:iCs/>
                <w:color w:val="000000"/>
                <w:vertAlign w:val="subscript"/>
                <w:lang w:eastAsia="en-NZ" w:bidi="en-US"/>
              </w:rPr>
              <w:t>ST</w:t>
            </w:r>
          </w:p>
        </w:tc>
        <w:tc>
          <w:tcPr>
            <w:tcW w:w="0" w:type="auto"/>
            <w:tcBorders>
              <w:top w:val="nil"/>
              <w:left w:val="nil"/>
              <w:bottom w:val="single" w:sz="8" w:space="0" w:color="000000"/>
              <w:right w:val="nil"/>
            </w:tcBorders>
            <w:shd w:val="clear" w:color="auto" w:fill="auto"/>
            <w:noWrap/>
            <w:vAlign w:val="center"/>
          </w:tcPr>
          <w:p w:rsidR="00A427BD" w:rsidRPr="005E5DBE" w:rsidRDefault="00A427BD" w:rsidP="00A427BD">
            <w:pPr>
              <w:jc w:val="center"/>
              <w:rPr>
                <w:rFonts w:ascii="Times New Roman" w:eastAsia="Times New Roman" w:hAnsi="Times New Roman" w:cs="Times New Roman"/>
                <w:b/>
                <w:bCs/>
                <w:i/>
                <w:iCs/>
                <w:color w:val="000000"/>
                <w:lang w:eastAsia="en-NZ" w:bidi="en-US"/>
              </w:rPr>
            </w:pPr>
          </w:p>
        </w:tc>
        <w:tc>
          <w:tcPr>
            <w:tcW w:w="0" w:type="auto"/>
            <w:tcBorders>
              <w:top w:val="nil"/>
              <w:left w:val="nil"/>
              <w:bottom w:val="single" w:sz="8" w:space="0" w:color="000000"/>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b/>
                <w:bCs/>
                <w:i/>
                <w:iCs/>
                <w:color w:val="000000"/>
                <w:lang w:eastAsia="en-NZ" w:bidi="en-US"/>
              </w:rPr>
            </w:pPr>
            <w:r w:rsidRPr="005E5DBE">
              <w:rPr>
                <w:rFonts w:ascii="Times New Roman" w:eastAsia="Times New Roman" w:hAnsi="Times New Roman" w:cs="Times New Roman"/>
                <w:b/>
                <w:bCs/>
                <w:i/>
                <w:iCs/>
                <w:color w:val="000000"/>
                <w:lang w:eastAsia="en-NZ" w:bidi="en-US"/>
              </w:rPr>
              <w:t>Dest</w:t>
            </w:r>
          </w:p>
        </w:tc>
        <w:tc>
          <w:tcPr>
            <w:tcW w:w="0" w:type="auto"/>
            <w:tcBorders>
              <w:top w:val="nil"/>
              <w:left w:val="nil"/>
              <w:bottom w:val="single" w:sz="8" w:space="0" w:color="000000"/>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b/>
                <w:bCs/>
                <w:i/>
                <w:iCs/>
                <w:color w:val="000000"/>
                <w:lang w:eastAsia="en-NZ" w:bidi="en-US"/>
              </w:rPr>
            </w:pPr>
            <w:r w:rsidRPr="005E5DBE">
              <w:rPr>
                <w:rFonts w:ascii="Times New Roman" w:eastAsia="Times New Roman" w:hAnsi="Times New Roman" w:cs="Times New Roman"/>
                <w:b/>
                <w:bCs/>
                <w:i/>
                <w:iCs/>
                <w:color w:val="000000"/>
                <w:lang w:eastAsia="en-NZ" w:bidi="en-US"/>
              </w:rPr>
              <w:t>t-DM</w:t>
            </w:r>
          </w:p>
        </w:tc>
        <w:tc>
          <w:tcPr>
            <w:tcW w:w="0" w:type="auto"/>
            <w:tcBorders>
              <w:top w:val="nil"/>
              <w:left w:val="nil"/>
              <w:bottom w:val="single" w:sz="8" w:space="0" w:color="000000"/>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b/>
                <w:bCs/>
                <w:i/>
                <w:iCs/>
                <w:color w:val="000000"/>
                <w:lang w:eastAsia="en-NZ" w:bidi="en-US"/>
              </w:rPr>
            </w:pPr>
            <w:r w:rsidRPr="005E5DBE">
              <w:rPr>
                <w:rFonts w:ascii="Times New Roman" w:eastAsia="Times New Roman" w:hAnsi="Times New Roman" w:cs="Times New Roman"/>
                <w:b/>
                <w:bCs/>
                <w:i/>
                <w:iCs/>
                <w:color w:val="000000"/>
                <w:lang w:eastAsia="en-NZ" w:bidi="en-US"/>
              </w:rPr>
              <w:t>t-DCL</w:t>
            </w:r>
          </w:p>
        </w:tc>
        <w:tc>
          <w:tcPr>
            <w:tcW w:w="0" w:type="auto"/>
            <w:tcBorders>
              <w:top w:val="nil"/>
              <w:left w:val="single" w:sz="4" w:space="0" w:color="auto"/>
              <w:bottom w:val="single" w:sz="8" w:space="0" w:color="000000"/>
              <w:right w:val="nil"/>
            </w:tcBorders>
            <w:shd w:val="clear" w:color="auto" w:fill="auto"/>
            <w:vAlign w:val="center"/>
          </w:tcPr>
          <w:p w:rsidR="00A427BD" w:rsidRPr="005E5DBE" w:rsidRDefault="00A427BD" w:rsidP="00A427BD">
            <w:pPr>
              <w:ind w:left="113" w:right="113"/>
              <w:jc w:val="center"/>
              <w:rPr>
                <w:rFonts w:ascii="Times New Roman" w:eastAsia="Times New Roman" w:hAnsi="Times New Roman" w:cs="Times New Roman"/>
                <w:b/>
                <w:bCs/>
                <w:color w:val="000000"/>
                <w:vertAlign w:val="superscript"/>
                <w:lang w:eastAsia="en-NZ" w:bidi="en-US"/>
              </w:rPr>
            </w:pPr>
            <w:r w:rsidRPr="005E5DBE">
              <w:rPr>
                <w:rFonts w:ascii="Times New Roman" w:eastAsia="Times New Roman" w:hAnsi="Times New Roman" w:cs="Times New Roman"/>
                <w:b/>
                <w:bCs/>
                <w:i/>
                <w:color w:val="000000"/>
                <w:lang w:eastAsia="en-NZ" w:bidi="en-US"/>
              </w:rPr>
              <w:t>t</w:t>
            </w:r>
          </w:p>
        </w:tc>
        <w:tc>
          <w:tcPr>
            <w:tcW w:w="0" w:type="auto"/>
            <w:tcBorders>
              <w:top w:val="nil"/>
              <w:left w:val="nil"/>
              <w:bottom w:val="single" w:sz="8" w:space="0" w:color="000000"/>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b/>
                <w:bCs/>
                <w:i/>
                <w:color w:val="000000"/>
                <w:lang w:eastAsia="tr-TR" w:bidi="en-US"/>
              </w:rPr>
            </w:pPr>
            <w:r w:rsidRPr="005E5DBE">
              <w:rPr>
                <w:rFonts w:ascii="Times New Roman" w:eastAsia="Times New Roman" w:hAnsi="Times New Roman" w:cs="Times New Roman"/>
                <w:b/>
                <w:bCs/>
                <w:i/>
                <w:color w:val="000000"/>
                <w:lang w:eastAsia="tr-TR" w:bidi="en-US"/>
              </w:rPr>
              <w:t>F</w:t>
            </w:r>
            <w:r w:rsidRPr="005E5DBE">
              <w:rPr>
                <w:rFonts w:ascii="Times New Roman" w:eastAsia="Times New Roman" w:hAnsi="Times New Roman" w:cs="Times New Roman"/>
                <w:b/>
                <w:bCs/>
                <w:i/>
                <w:color w:val="000000"/>
                <w:vertAlign w:val="subscript"/>
                <w:lang w:eastAsia="tr-TR" w:bidi="en-US"/>
              </w:rPr>
              <w:t>ST</w:t>
            </w:r>
          </w:p>
        </w:tc>
        <w:tc>
          <w:tcPr>
            <w:tcW w:w="0" w:type="auto"/>
            <w:tcBorders>
              <w:top w:val="nil"/>
              <w:left w:val="nil"/>
              <w:bottom w:val="single" w:sz="8" w:space="0" w:color="000000"/>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b/>
                <w:bCs/>
                <w:i/>
                <w:color w:val="000000"/>
                <w:lang w:eastAsia="tr-TR" w:bidi="en-US"/>
              </w:rPr>
            </w:pPr>
            <w:r w:rsidRPr="005E5DBE">
              <w:rPr>
                <w:rFonts w:ascii="Times New Roman" w:eastAsia="Times New Roman" w:hAnsi="Times New Roman" w:cs="Times New Roman"/>
                <w:b/>
                <w:bCs/>
                <w:i/>
                <w:color w:val="000000"/>
                <w:lang w:eastAsia="tr-TR" w:bidi="en-US"/>
              </w:rPr>
              <w:t>Θ</w:t>
            </w:r>
            <w:r w:rsidRPr="005E5DBE">
              <w:rPr>
                <w:rFonts w:ascii="Times New Roman" w:eastAsia="Times New Roman" w:hAnsi="Times New Roman" w:cs="Times New Roman"/>
                <w:b/>
                <w:bCs/>
                <w:i/>
                <w:color w:val="000000"/>
                <w:vertAlign w:val="subscript"/>
                <w:lang w:eastAsia="tr-TR" w:bidi="en-US"/>
              </w:rPr>
              <w:t>ST</w:t>
            </w:r>
          </w:p>
        </w:tc>
        <w:tc>
          <w:tcPr>
            <w:tcW w:w="0" w:type="auto"/>
            <w:tcBorders>
              <w:top w:val="nil"/>
              <w:left w:val="single" w:sz="4" w:space="0" w:color="auto"/>
              <w:bottom w:val="single" w:sz="8" w:space="0" w:color="000000"/>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b/>
                <w:bCs/>
                <w:i/>
                <w:color w:val="000000"/>
                <w:lang w:eastAsia="tr-TR" w:bidi="en-US"/>
              </w:rPr>
            </w:pPr>
            <w:r w:rsidRPr="005E5DBE">
              <w:rPr>
                <w:rFonts w:ascii="Times New Roman" w:eastAsia="Times New Roman" w:hAnsi="Times New Roman" w:cs="Times New Roman"/>
                <w:b/>
                <w:bCs/>
                <w:i/>
                <w:color w:val="000000"/>
                <w:lang w:eastAsia="tr-TR" w:bidi="en-US"/>
              </w:rPr>
              <w:t>F</w:t>
            </w:r>
            <w:r w:rsidRPr="005E5DBE">
              <w:rPr>
                <w:rFonts w:ascii="Times New Roman" w:eastAsia="Times New Roman" w:hAnsi="Times New Roman" w:cs="Times New Roman"/>
                <w:b/>
                <w:bCs/>
                <w:i/>
                <w:color w:val="000000"/>
                <w:vertAlign w:val="subscript"/>
                <w:lang w:eastAsia="tr-TR" w:bidi="en-US"/>
              </w:rPr>
              <w:t>ST</w:t>
            </w:r>
          </w:p>
        </w:tc>
        <w:tc>
          <w:tcPr>
            <w:tcW w:w="0" w:type="auto"/>
            <w:tcBorders>
              <w:top w:val="nil"/>
              <w:left w:val="nil"/>
              <w:bottom w:val="single" w:sz="8" w:space="0" w:color="000000"/>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b/>
                <w:bCs/>
                <w:i/>
                <w:color w:val="000000"/>
                <w:lang w:eastAsia="tr-TR" w:bidi="en-US"/>
              </w:rPr>
            </w:pPr>
            <w:r w:rsidRPr="005E5DBE">
              <w:rPr>
                <w:rFonts w:ascii="Times New Roman" w:eastAsia="Times New Roman" w:hAnsi="Times New Roman" w:cs="Times New Roman"/>
                <w:b/>
                <w:bCs/>
                <w:i/>
                <w:color w:val="000000"/>
                <w:lang w:eastAsia="tr-TR" w:bidi="en-US"/>
              </w:rPr>
              <w:t>Θ</w:t>
            </w:r>
            <w:r w:rsidRPr="005E5DBE">
              <w:rPr>
                <w:rFonts w:ascii="Times New Roman" w:eastAsia="Times New Roman" w:hAnsi="Times New Roman" w:cs="Times New Roman"/>
                <w:b/>
                <w:bCs/>
                <w:i/>
                <w:color w:val="000000"/>
                <w:vertAlign w:val="subscript"/>
                <w:lang w:eastAsia="tr-TR" w:bidi="en-US"/>
              </w:rPr>
              <w:t>ST</w:t>
            </w:r>
          </w:p>
        </w:tc>
      </w:tr>
      <w:tr w:rsidR="00A427BD" w:rsidRPr="005E5DBE" w:rsidTr="0046577B">
        <w:trPr>
          <w:trHeight w:hRule="exact" w:val="340"/>
          <w:jc w:val="center"/>
        </w:trPr>
        <w:tc>
          <w:tcPr>
            <w:tcW w:w="0" w:type="auto"/>
            <w:tcBorders>
              <w:top w:val="single" w:sz="4" w:space="0" w:color="auto"/>
              <w:left w:val="nil"/>
              <w:bottom w:val="nil"/>
              <w:right w:val="single" w:sz="4" w:space="0" w:color="auto"/>
            </w:tcBorders>
            <w:shd w:val="clear" w:color="auto" w:fill="auto"/>
            <w:noWrap/>
            <w:vAlign w:val="center"/>
            <w:hideMark/>
          </w:tcPr>
          <w:p w:rsidR="00A427BD" w:rsidRPr="005E5DBE" w:rsidRDefault="00A427BD" w:rsidP="00A427BD">
            <w:pPr>
              <w:jc w:val="center"/>
              <w:rPr>
                <w:rFonts w:ascii="Times New Roman" w:eastAsia="Times New Roman" w:hAnsi="Times New Roman" w:cs="Times New Roman"/>
                <w:color w:val="000000"/>
                <w:lang w:eastAsia="tr-TR" w:bidi="en-US"/>
              </w:rPr>
            </w:pPr>
            <w:r w:rsidRPr="005E5DBE">
              <w:rPr>
                <w:rFonts w:ascii="Times New Roman" w:eastAsia="Times New Roman" w:hAnsi="Times New Roman" w:cs="Times New Roman"/>
                <w:color w:val="000000"/>
                <w:lang w:eastAsia="tr-TR" w:bidi="en-US"/>
              </w:rPr>
              <w:t>TP-AKL</w:t>
            </w:r>
          </w:p>
        </w:tc>
        <w:tc>
          <w:tcPr>
            <w:tcW w:w="0" w:type="auto"/>
            <w:tcBorders>
              <w:left w:val="single" w:sz="4" w:space="0" w:color="auto"/>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17.26</w:t>
            </w:r>
          </w:p>
        </w:tc>
        <w:tc>
          <w:tcPr>
            <w:tcW w:w="0" w:type="auto"/>
            <w:tcBorders>
              <w:left w:val="nil"/>
              <w:right w:val="nil"/>
            </w:tcBorders>
            <w:shd w:val="clear" w:color="auto" w:fill="auto"/>
            <w:noWrap/>
            <w:vAlign w:val="center"/>
            <w:hideMark/>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-0.009</w:t>
            </w:r>
          </w:p>
        </w:tc>
        <w:tc>
          <w:tcPr>
            <w:tcW w:w="0" w:type="auto"/>
            <w:tcBorders>
              <w:left w:val="nil"/>
              <w:right w:val="nil"/>
            </w:tcBorders>
            <w:shd w:val="clear" w:color="auto" w:fill="auto"/>
            <w:noWrap/>
            <w:vAlign w:val="center"/>
          </w:tcPr>
          <w:p w:rsidR="00A427BD" w:rsidRPr="005E5DBE" w:rsidRDefault="00A427BD" w:rsidP="00A427BD">
            <w:pPr>
              <w:jc w:val="center"/>
              <w:rPr>
                <w:rFonts w:ascii="Times New Roman" w:eastAsia="Times New Roman" w:hAnsi="Times New Roman" w:cs="Times New Roman"/>
                <w:color w:val="000000"/>
                <w:lang w:eastAsia="en-NZ" w:bidi="en-US"/>
              </w:rPr>
            </w:pPr>
          </w:p>
        </w:tc>
        <w:tc>
          <w:tcPr>
            <w:tcW w:w="0" w:type="auto"/>
            <w:tcBorders>
              <w:left w:val="nil"/>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-0.019</w:t>
            </w:r>
          </w:p>
        </w:tc>
        <w:tc>
          <w:tcPr>
            <w:tcW w:w="0" w:type="auto"/>
            <w:tcBorders>
              <w:left w:val="nil"/>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0.699</w:t>
            </w:r>
          </w:p>
        </w:tc>
        <w:tc>
          <w:tcPr>
            <w:tcW w:w="0" w:type="auto"/>
            <w:tcBorders>
              <w:left w:val="nil"/>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0.766</w:t>
            </w:r>
          </w:p>
        </w:tc>
        <w:tc>
          <w:tcPr>
            <w:tcW w:w="0" w:type="auto"/>
            <w:tcBorders>
              <w:left w:val="single" w:sz="4" w:space="0" w:color="auto"/>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vertAlign w:val="superscript"/>
                <w:lang w:eastAsia="tr-TR" w:bidi="en-US"/>
              </w:rPr>
            </w:pPr>
            <w:r w:rsidRPr="005E5DBE">
              <w:rPr>
                <w:rFonts w:ascii="Times New Roman" w:eastAsia="Times New Roman" w:hAnsi="Times New Roman" w:cs="Times New Roman"/>
                <w:lang w:eastAsia="tr-TR" w:bidi="en-US"/>
              </w:rPr>
              <w:t>1.585</w:t>
            </w:r>
            <w:r w:rsidRPr="005E5DBE">
              <w:rPr>
                <w:rFonts w:ascii="Times New Roman" w:eastAsia="Times New Roman" w:hAnsi="Times New Roman" w:cs="Times New Roman"/>
                <w:vertAlign w:val="superscript"/>
                <w:lang w:eastAsia="tr-TR" w:bidi="en-US"/>
              </w:rPr>
              <w:t>a</w:t>
            </w:r>
          </w:p>
        </w:tc>
        <w:tc>
          <w:tcPr>
            <w:tcW w:w="0" w:type="auto"/>
            <w:tcBorders>
              <w:left w:val="nil"/>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0.014</w:t>
            </w:r>
            <w:r w:rsidRPr="005E5DBE">
              <w:rPr>
                <w:rFonts w:ascii="Times New Roman" w:eastAsia="Times New Roman" w:hAnsi="Times New Roman" w:cs="Times New Roman"/>
                <w:vertAlign w:val="superscript"/>
                <w:lang w:eastAsia="tr-TR" w:bidi="en-US"/>
              </w:rPr>
              <w:t>b</w:t>
            </w:r>
          </w:p>
        </w:tc>
        <w:tc>
          <w:tcPr>
            <w:tcW w:w="0" w:type="auto"/>
            <w:tcBorders>
              <w:left w:val="nil"/>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0.024</w:t>
            </w:r>
          </w:p>
        </w:tc>
        <w:tc>
          <w:tcPr>
            <w:tcW w:w="0" w:type="auto"/>
            <w:tcBorders>
              <w:left w:val="single" w:sz="4" w:space="0" w:color="auto"/>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tr-TR" w:bidi="en-US"/>
              </w:rPr>
            </w:pPr>
            <w:r w:rsidRPr="005E5DBE">
              <w:rPr>
                <w:rFonts w:ascii="Times New Roman" w:eastAsia="Times New Roman" w:hAnsi="Times New Roman" w:cs="Times New Roman"/>
                <w:color w:val="000000"/>
                <w:lang w:eastAsia="tr-TR" w:bidi="en-US"/>
              </w:rPr>
              <w:t>0.050</w:t>
            </w:r>
            <w:r w:rsidRPr="005E5DBE">
              <w:rPr>
                <w:rFonts w:ascii="Times New Roman" w:eastAsia="Times New Roman" w:hAnsi="Times New Roman" w:cs="Times New Roman"/>
                <w:color w:val="000000"/>
                <w:vertAlign w:val="superscript"/>
                <w:lang w:eastAsia="tr-TR" w:bidi="en-US"/>
              </w:rPr>
              <w:t>c</w:t>
            </w:r>
          </w:p>
        </w:tc>
        <w:tc>
          <w:tcPr>
            <w:tcW w:w="0" w:type="auto"/>
            <w:tcBorders>
              <w:left w:val="nil"/>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tr-TR" w:bidi="en-US"/>
              </w:rPr>
            </w:pPr>
            <w:r w:rsidRPr="005E5DBE">
              <w:rPr>
                <w:rFonts w:ascii="Times New Roman" w:eastAsia="Times New Roman" w:hAnsi="Times New Roman" w:cs="Times New Roman"/>
                <w:color w:val="000000"/>
                <w:lang w:eastAsia="tr-TR" w:bidi="en-US"/>
              </w:rPr>
              <w:t>0.028</w:t>
            </w:r>
          </w:p>
        </w:tc>
      </w:tr>
      <w:tr w:rsidR="00A427BD" w:rsidRPr="005E5DBE" w:rsidTr="0046577B">
        <w:trPr>
          <w:trHeight w:hRule="exact" w:val="340"/>
          <w:jc w:val="center"/>
        </w:trPr>
        <w:tc>
          <w:tcPr>
            <w:tcW w:w="0" w:type="auto"/>
            <w:tcBorders>
              <w:top w:val="nil"/>
              <w:left w:val="nil"/>
              <w:bottom w:val="nil"/>
              <w:right w:val="single" w:sz="4" w:space="0" w:color="auto"/>
            </w:tcBorders>
            <w:shd w:val="clear" w:color="auto" w:fill="auto"/>
            <w:noWrap/>
            <w:vAlign w:val="center"/>
            <w:hideMark/>
          </w:tcPr>
          <w:p w:rsidR="00A427BD" w:rsidRPr="005E5DBE" w:rsidRDefault="00A427BD" w:rsidP="00A427BD">
            <w:pPr>
              <w:jc w:val="center"/>
              <w:rPr>
                <w:rFonts w:ascii="Times New Roman" w:eastAsia="Times New Roman" w:hAnsi="Times New Roman" w:cs="Times New Roman"/>
                <w:color w:val="000000"/>
                <w:lang w:eastAsia="tr-TR" w:bidi="en-US"/>
              </w:rPr>
            </w:pPr>
            <w:r w:rsidRPr="005E5DBE">
              <w:rPr>
                <w:rFonts w:ascii="Times New Roman" w:eastAsia="Times New Roman" w:hAnsi="Times New Roman" w:cs="Times New Roman"/>
                <w:color w:val="000000"/>
                <w:lang w:eastAsia="tr-TR" w:bidi="en-US"/>
              </w:rPr>
              <w:t>TP-TR</w:t>
            </w:r>
          </w:p>
        </w:tc>
        <w:tc>
          <w:tcPr>
            <w:tcW w:w="0" w:type="auto"/>
            <w:tcBorders>
              <w:lef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29.67</w:t>
            </w:r>
          </w:p>
        </w:tc>
        <w:tc>
          <w:tcPr>
            <w:tcW w:w="0" w:type="auto"/>
            <w:shd w:val="clear" w:color="auto" w:fill="auto"/>
            <w:noWrap/>
            <w:vAlign w:val="center"/>
            <w:hideMark/>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-0.004</w:t>
            </w:r>
          </w:p>
        </w:tc>
        <w:tc>
          <w:tcPr>
            <w:tcW w:w="0" w:type="auto"/>
            <w:shd w:val="clear" w:color="auto" w:fill="auto"/>
            <w:noWrap/>
            <w:vAlign w:val="center"/>
          </w:tcPr>
          <w:p w:rsidR="00A427BD" w:rsidRPr="005E5DBE" w:rsidRDefault="00A427BD" w:rsidP="00A427BD">
            <w:pPr>
              <w:jc w:val="center"/>
              <w:rPr>
                <w:rFonts w:ascii="Times New Roman" w:eastAsia="Times New Roman" w:hAnsi="Times New Roman" w:cs="Times New Roman"/>
                <w:color w:val="000000"/>
                <w:lang w:eastAsia="en-NZ" w:bidi="en-US"/>
              </w:rPr>
            </w:pPr>
          </w:p>
        </w:tc>
        <w:tc>
          <w:tcPr>
            <w:tcW w:w="0" w:type="auto"/>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-0.008</w:t>
            </w:r>
          </w:p>
        </w:tc>
        <w:tc>
          <w:tcPr>
            <w:tcW w:w="0" w:type="auto"/>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0.727</w:t>
            </w:r>
          </w:p>
        </w:tc>
        <w:tc>
          <w:tcPr>
            <w:tcW w:w="0" w:type="auto"/>
            <w:tcBorders>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0.79</w:t>
            </w:r>
          </w:p>
        </w:tc>
        <w:tc>
          <w:tcPr>
            <w:tcW w:w="0" w:type="auto"/>
            <w:tcBorders>
              <w:lef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lang w:eastAsia="tr-TR" w:bidi="en-US"/>
              </w:rPr>
            </w:pPr>
            <w:r w:rsidRPr="005E5DBE">
              <w:rPr>
                <w:rFonts w:ascii="Times New Roman" w:eastAsia="Times New Roman" w:hAnsi="Times New Roman" w:cs="Times New Roman"/>
                <w:lang w:eastAsia="tr-TR" w:bidi="en-US"/>
              </w:rPr>
              <w:t>1.359</w:t>
            </w:r>
          </w:p>
        </w:tc>
        <w:tc>
          <w:tcPr>
            <w:tcW w:w="0" w:type="auto"/>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0.017</w:t>
            </w:r>
            <w:r w:rsidRPr="005E5DBE">
              <w:rPr>
                <w:rFonts w:ascii="Times New Roman" w:eastAsia="Times New Roman" w:hAnsi="Times New Roman" w:cs="Times New Roman"/>
                <w:vertAlign w:val="superscript"/>
                <w:lang w:eastAsia="tr-TR" w:bidi="en-US"/>
              </w:rPr>
              <w:t>b</w:t>
            </w:r>
          </w:p>
        </w:tc>
        <w:tc>
          <w:tcPr>
            <w:tcW w:w="0" w:type="auto"/>
            <w:tcBorders>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0.018</w:t>
            </w:r>
          </w:p>
        </w:tc>
        <w:tc>
          <w:tcPr>
            <w:tcW w:w="0" w:type="auto"/>
            <w:tcBorders>
              <w:lef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tr-TR" w:bidi="en-US"/>
              </w:rPr>
            </w:pPr>
            <w:r w:rsidRPr="005E5DBE">
              <w:rPr>
                <w:rFonts w:ascii="Times New Roman" w:eastAsia="Times New Roman" w:hAnsi="Times New Roman" w:cs="Times New Roman"/>
                <w:color w:val="000000"/>
                <w:lang w:eastAsia="tr-TR" w:bidi="en-US"/>
              </w:rPr>
              <w:t>0.043</w:t>
            </w:r>
            <w:r w:rsidRPr="005E5DBE">
              <w:rPr>
                <w:rFonts w:ascii="Times New Roman" w:eastAsia="Times New Roman" w:hAnsi="Times New Roman" w:cs="Times New Roman"/>
                <w:vertAlign w:val="superscript"/>
                <w:lang w:eastAsia="tr-TR" w:bidi="en-US"/>
              </w:rPr>
              <w:t>b</w:t>
            </w:r>
          </w:p>
        </w:tc>
        <w:tc>
          <w:tcPr>
            <w:tcW w:w="0" w:type="auto"/>
            <w:tcBorders>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tr-TR" w:bidi="en-US"/>
              </w:rPr>
            </w:pPr>
            <w:r w:rsidRPr="005E5DBE">
              <w:rPr>
                <w:rFonts w:ascii="Times New Roman" w:eastAsia="Times New Roman" w:hAnsi="Times New Roman" w:cs="Times New Roman"/>
                <w:color w:val="000000"/>
                <w:lang w:eastAsia="tr-TR" w:bidi="en-US"/>
              </w:rPr>
              <w:t>0.023</w:t>
            </w:r>
          </w:p>
        </w:tc>
      </w:tr>
      <w:tr w:rsidR="00A427BD" w:rsidRPr="005E5DBE" w:rsidTr="0046577B">
        <w:trPr>
          <w:trHeight w:hRule="exact" w:val="340"/>
          <w:jc w:val="center"/>
        </w:trPr>
        <w:tc>
          <w:tcPr>
            <w:tcW w:w="0" w:type="auto"/>
            <w:tcBorders>
              <w:top w:val="nil"/>
              <w:left w:val="nil"/>
              <w:bottom w:val="nil"/>
              <w:right w:val="single" w:sz="4" w:space="0" w:color="auto"/>
            </w:tcBorders>
            <w:shd w:val="clear" w:color="auto" w:fill="auto"/>
            <w:noWrap/>
            <w:vAlign w:val="center"/>
            <w:hideMark/>
          </w:tcPr>
          <w:p w:rsidR="00A427BD" w:rsidRPr="005E5DBE" w:rsidRDefault="00A427BD" w:rsidP="00A427BD">
            <w:pPr>
              <w:jc w:val="center"/>
              <w:rPr>
                <w:rFonts w:ascii="Times New Roman" w:eastAsia="Times New Roman" w:hAnsi="Times New Roman" w:cs="Times New Roman"/>
                <w:color w:val="000000"/>
                <w:lang w:eastAsia="tr-TR" w:bidi="en-US"/>
              </w:rPr>
            </w:pPr>
            <w:r w:rsidRPr="005E5DBE">
              <w:rPr>
                <w:rFonts w:ascii="Times New Roman" w:eastAsia="Times New Roman" w:hAnsi="Times New Roman" w:cs="Times New Roman"/>
                <w:color w:val="000000"/>
                <w:lang w:eastAsia="tr-TR" w:bidi="en-US"/>
              </w:rPr>
              <w:t>TP-WL</w:t>
            </w:r>
          </w:p>
        </w:tc>
        <w:tc>
          <w:tcPr>
            <w:tcW w:w="0" w:type="auto"/>
            <w:tcBorders>
              <w:left w:val="single" w:sz="4" w:space="0" w:color="auto"/>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Inf</w:t>
            </w:r>
            <w:r w:rsidRPr="005E5DBE">
              <w:rPr>
                <w:rFonts w:ascii="Times New Roman" w:eastAsia="Times New Roman" w:hAnsi="Times New Roman" w:cs="Times New Roman"/>
                <w:color w:val="000000"/>
                <w:vertAlign w:val="superscript"/>
                <w:lang w:eastAsia="en-NZ" w:bidi="en-US"/>
              </w:rPr>
              <w:t>c</w:t>
            </w:r>
          </w:p>
        </w:tc>
        <w:tc>
          <w:tcPr>
            <w:tcW w:w="0" w:type="auto"/>
            <w:tcBorders>
              <w:left w:val="nil"/>
              <w:right w:val="nil"/>
            </w:tcBorders>
            <w:shd w:val="clear" w:color="auto" w:fill="auto"/>
            <w:noWrap/>
            <w:vAlign w:val="center"/>
            <w:hideMark/>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0.087</w:t>
            </w:r>
            <w:r w:rsidRPr="005E5DBE">
              <w:rPr>
                <w:rFonts w:ascii="Times New Roman" w:eastAsia="Times New Roman" w:hAnsi="Times New Roman" w:cs="Times New Roman"/>
                <w:color w:val="000000"/>
                <w:vertAlign w:val="superscript"/>
                <w:lang w:eastAsia="en-NZ" w:bidi="en-US"/>
              </w:rPr>
              <w:t>c</w:t>
            </w:r>
          </w:p>
        </w:tc>
        <w:tc>
          <w:tcPr>
            <w:tcW w:w="0" w:type="auto"/>
            <w:tcBorders>
              <w:left w:val="nil"/>
              <w:right w:val="nil"/>
            </w:tcBorders>
            <w:shd w:val="clear" w:color="auto" w:fill="auto"/>
            <w:noWrap/>
            <w:vAlign w:val="center"/>
          </w:tcPr>
          <w:p w:rsidR="00A427BD" w:rsidRPr="005E5DBE" w:rsidRDefault="00A427BD" w:rsidP="00A427BD">
            <w:pPr>
              <w:jc w:val="center"/>
              <w:rPr>
                <w:rFonts w:ascii="Times New Roman" w:eastAsia="Times New Roman" w:hAnsi="Times New Roman" w:cs="Times New Roman"/>
                <w:color w:val="000000"/>
                <w:lang w:eastAsia="en-NZ" w:bidi="en-US"/>
              </w:rPr>
            </w:pPr>
          </w:p>
        </w:tc>
        <w:tc>
          <w:tcPr>
            <w:tcW w:w="0" w:type="auto"/>
            <w:tcBorders>
              <w:left w:val="nil"/>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0.185</w:t>
            </w:r>
            <w:r w:rsidRPr="005E5DBE">
              <w:rPr>
                <w:rFonts w:ascii="Times New Roman" w:eastAsia="Times New Roman" w:hAnsi="Times New Roman" w:cs="Times New Roman"/>
                <w:color w:val="000000"/>
                <w:vertAlign w:val="superscript"/>
                <w:lang w:eastAsia="en-NZ" w:bidi="en-US"/>
              </w:rPr>
              <w:t>c</w:t>
            </w:r>
          </w:p>
        </w:tc>
        <w:tc>
          <w:tcPr>
            <w:tcW w:w="0" w:type="auto"/>
            <w:tcBorders>
              <w:left w:val="nil"/>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2.851</w:t>
            </w:r>
            <w:r w:rsidRPr="005E5DBE">
              <w:rPr>
                <w:rFonts w:ascii="Times New Roman" w:eastAsia="Times New Roman" w:hAnsi="Times New Roman" w:cs="Times New Roman"/>
                <w:color w:val="000000"/>
                <w:vertAlign w:val="superscript"/>
                <w:lang w:eastAsia="en-NZ" w:bidi="en-US"/>
              </w:rPr>
              <w:t>c</w:t>
            </w:r>
          </w:p>
        </w:tc>
        <w:tc>
          <w:tcPr>
            <w:tcW w:w="0" w:type="auto"/>
            <w:tcBorders>
              <w:left w:val="nil"/>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2.711</w:t>
            </w:r>
            <w:r w:rsidRPr="005E5DBE">
              <w:rPr>
                <w:rFonts w:ascii="Times New Roman" w:eastAsia="Times New Roman" w:hAnsi="Times New Roman" w:cs="Times New Roman"/>
                <w:color w:val="000000"/>
                <w:vertAlign w:val="superscript"/>
                <w:lang w:eastAsia="en-NZ" w:bidi="en-US"/>
              </w:rPr>
              <w:t>c</w:t>
            </w:r>
          </w:p>
        </w:tc>
        <w:tc>
          <w:tcPr>
            <w:tcW w:w="0" w:type="auto"/>
            <w:tcBorders>
              <w:left w:val="single" w:sz="4" w:space="0" w:color="auto"/>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lang w:eastAsia="tr-TR" w:bidi="en-US"/>
              </w:rPr>
            </w:pPr>
            <w:r w:rsidRPr="005E5DBE">
              <w:rPr>
                <w:rFonts w:ascii="Times New Roman" w:eastAsia="Times New Roman" w:hAnsi="Times New Roman" w:cs="Times New Roman"/>
                <w:lang w:eastAsia="tr-TR" w:bidi="en-US"/>
              </w:rPr>
              <w:t>1.233</w:t>
            </w:r>
          </w:p>
        </w:tc>
        <w:tc>
          <w:tcPr>
            <w:tcW w:w="0" w:type="auto"/>
            <w:tcBorders>
              <w:left w:val="nil"/>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0.014</w:t>
            </w:r>
            <w:r w:rsidRPr="005E5DBE">
              <w:rPr>
                <w:rFonts w:ascii="Times New Roman" w:eastAsia="Times New Roman" w:hAnsi="Times New Roman" w:cs="Times New Roman"/>
                <w:vertAlign w:val="superscript"/>
                <w:lang w:eastAsia="tr-TR" w:bidi="en-US"/>
              </w:rPr>
              <w:t>a</w:t>
            </w:r>
          </w:p>
        </w:tc>
        <w:tc>
          <w:tcPr>
            <w:tcW w:w="0" w:type="auto"/>
            <w:tcBorders>
              <w:left w:val="nil"/>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0.008</w:t>
            </w:r>
          </w:p>
        </w:tc>
        <w:tc>
          <w:tcPr>
            <w:tcW w:w="0" w:type="auto"/>
            <w:tcBorders>
              <w:left w:val="single" w:sz="4" w:space="0" w:color="auto"/>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tr-TR" w:bidi="en-US"/>
              </w:rPr>
            </w:pPr>
            <w:r w:rsidRPr="005E5DBE">
              <w:rPr>
                <w:rFonts w:ascii="Times New Roman" w:eastAsia="Times New Roman" w:hAnsi="Times New Roman" w:cs="Times New Roman"/>
                <w:color w:val="000000"/>
                <w:lang w:eastAsia="tr-TR" w:bidi="en-US"/>
              </w:rPr>
              <w:t>0.033</w:t>
            </w:r>
            <w:r w:rsidRPr="005E5DBE">
              <w:rPr>
                <w:rFonts w:ascii="Times New Roman" w:eastAsia="Times New Roman" w:hAnsi="Times New Roman" w:cs="Times New Roman"/>
                <w:color w:val="000000"/>
                <w:vertAlign w:val="superscript"/>
                <w:lang w:eastAsia="tr-TR" w:bidi="en-US"/>
              </w:rPr>
              <w:t>c</w:t>
            </w:r>
          </w:p>
        </w:tc>
        <w:tc>
          <w:tcPr>
            <w:tcW w:w="0" w:type="auto"/>
            <w:tcBorders>
              <w:left w:val="nil"/>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tr-TR" w:bidi="en-US"/>
              </w:rPr>
            </w:pPr>
            <w:r w:rsidRPr="005E5DBE">
              <w:rPr>
                <w:rFonts w:ascii="Times New Roman" w:eastAsia="Times New Roman" w:hAnsi="Times New Roman" w:cs="Times New Roman"/>
                <w:color w:val="000000"/>
                <w:lang w:eastAsia="tr-TR" w:bidi="en-US"/>
              </w:rPr>
              <w:t>-0.026</w:t>
            </w:r>
          </w:p>
        </w:tc>
      </w:tr>
      <w:tr w:rsidR="00A427BD" w:rsidRPr="005E5DBE" w:rsidTr="0046577B">
        <w:trPr>
          <w:trHeight w:hRule="exact" w:val="340"/>
          <w:jc w:val="center"/>
        </w:trPr>
        <w:tc>
          <w:tcPr>
            <w:tcW w:w="0" w:type="auto"/>
            <w:tcBorders>
              <w:top w:val="nil"/>
              <w:left w:val="nil"/>
              <w:bottom w:val="nil"/>
              <w:right w:val="single" w:sz="4" w:space="0" w:color="auto"/>
            </w:tcBorders>
            <w:shd w:val="clear" w:color="auto" w:fill="auto"/>
            <w:noWrap/>
            <w:vAlign w:val="center"/>
            <w:hideMark/>
          </w:tcPr>
          <w:p w:rsidR="00A427BD" w:rsidRPr="005E5DBE" w:rsidRDefault="00A427BD" w:rsidP="00A427BD">
            <w:pPr>
              <w:jc w:val="center"/>
              <w:rPr>
                <w:rFonts w:ascii="Times New Roman" w:eastAsia="Times New Roman" w:hAnsi="Times New Roman" w:cs="Times New Roman"/>
                <w:color w:val="000000"/>
                <w:lang w:eastAsia="tr-TR" w:bidi="en-US"/>
              </w:rPr>
            </w:pPr>
            <w:r w:rsidRPr="005E5DBE">
              <w:rPr>
                <w:rFonts w:ascii="Times New Roman" w:eastAsia="Times New Roman" w:hAnsi="Times New Roman" w:cs="Times New Roman"/>
                <w:color w:val="000000"/>
                <w:lang w:eastAsia="tr-TR" w:bidi="en-US"/>
              </w:rPr>
              <w:t>TP-NL</w:t>
            </w:r>
          </w:p>
        </w:tc>
        <w:tc>
          <w:tcPr>
            <w:tcW w:w="0" w:type="auto"/>
            <w:tcBorders>
              <w:lef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Inf</w:t>
            </w:r>
            <w:r w:rsidRPr="005E5DBE">
              <w:rPr>
                <w:rFonts w:ascii="Times New Roman" w:eastAsia="Times New Roman" w:hAnsi="Times New Roman" w:cs="Times New Roman"/>
                <w:color w:val="000000"/>
                <w:vertAlign w:val="superscript"/>
                <w:lang w:eastAsia="en-NZ" w:bidi="en-US"/>
              </w:rPr>
              <w:t>c</w:t>
            </w:r>
          </w:p>
        </w:tc>
        <w:tc>
          <w:tcPr>
            <w:tcW w:w="0" w:type="auto"/>
            <w:shd w:val="clear" w:color="auto" w:fill="auto"/>
            <w:noWrap/>
            <w:vAlign w:val="center"/>
            <w:hideMark/>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0.118</w:t>
            </w:r>
            <w:r w:rsidRPr="005E5DBE">
              <w:rPr>
                <w:rFonts w:ascii="Times New Roman" w:eastAsia="Times New Roman" w:hAnsi="Times New Roman" w:cs="Times New Roman"/>
                <w:color w:val="000000"/>
                <w:vertAlign w:val="superscript"/>
                <w:lang w:eastAsia="en-NZ" w:bidi="en-US"/>
              </w:rPr>
              <w:t>c</w:t>
            </w:r>
          </w:p>
        </w:tc>
        <w:tc>
          <w:tcPr>
            <w:tcW w:w="0" w:type="auto"/>
            <w:shd w:val="clear" w:color="auto" w:fill="auto"/>
            <w:noWrap/>
            <w:vAlign w:val="center"/>
          </w:tcPr>
          <w:p w:rsidR="00A427BD" w:rsidRPr="005E5DBE" w:rsidRDefault="00A427BD" w:rsidP="00A427BD">
            <w:pPr>
              <w:jc w:val="center"/>
              <w:rPr>
                <w:rFonts w:ascii="Times New Roman" w:eastAsia="Times New Roman" w:hAnsi="Times New Roman" w:cs="Times New Roman"/>
                <w:color w:val="000000"/>
                <w:lang w:eastAsia="en-NZ" w:bidi="en-US"/>
              </w:rPr>
            </w:pPr>
          </w:p>
        </w:tc>
        <w:tc>
          <w:tcPr>
            <w:tcW w:w="0" w:type="auto"/>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0.241</w:t>
            </w:r>
            <w:r w:rsidRPr="005E5DBE">
              <w:rPr>
                <w:rFonts w:ascii="Times New Roman" w:eastAsia="Times New Roman" w:hAnsi="Times New Roman" w:cs="Times New Roman"/>
                <w:color w:val="000000"/>
                <w:vertAlign w:val="superscript"/>
                <w:lang w:eastAsia="en-NZ" w:bidi="en-US"/>
              </w:rPr>
              <w:t>c</w:t>
            </w:r>
          </w:p>
        </w:tc>
        <w:tc>
          <w:tcPr>
            <w:tcW w:w="0" w:type="auto"/>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4.160</w:t>
            </w:r>
            <w:r w:rsidRPr="005E5DBE">
              <w:rPr>
                <w:rFonts w:ascii="Times New Roman" w:eastAsia="Times New Roman" w:hAnsi="Times New Roman" w:cs="Times New Roman"/>
                <w:color w:val="000000"/>
                <w:vertAlign w:val="superscript"/>
                <w:lang w:eastAsia="en-NZ" w:bidi="en-US"/>
              </w:rPr>
              <w:t>c</w:t>
            </w:r>
          </w:p>
        </w:tc>
        <w:tc>
          <w:tcPr>
            <w:tcW w:w="0" w:type="auto"/>
            <w:tcBorders>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4.083</w:t>
            </w:r>
            <w:r w:rsidRPr="005E5DBE">
              <w:rPr>
                <w:rFonts w:ascii="Times New Roman" w:eastAsia="Times New Roman" w:hAnsi="Times New Roman" w:cs="Times New Roman"/>
                <w:color w:val="000000"/>
                <w:vertAlign w:val="superscript"/>
                <w:lang w:eastAsia="en-NZ" w:bidi="en-US"/>
              </w:rPr>
              <w:t>c</w:t>
            </w:r>
          </w:p>
        </w:tc>
        <w:tc>
          <w:tcPr>
            <w:tcW w:w="0" w:type="auto"/>
            <w:tcBorders>
              <w:lef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lang w:eastAsia="tr-TR" w:bidi="en-US"/>
              </w:rPr>
            </w:pPr>
            <w:r w:rsidRPr="005E5DBE">
              <w:rPr>
                <w:rFonts w:ascii="Times New Roman" w:eastAsia="Times New Roman" w:hAnsi="Times New Roman" w:cs="Times New Roman"/>
                <w:lang w:eastAsia="tr-TR" w:bidi="en-US"/>
              </w:rPr>
              <w:t>1.494</w:t>
            </w:r>
          </w:p>
        </w:tc>
        <w:tc>
          <w:tcPr>
            <w:tcW w:w="0" w:type="auto"/>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0.030</w:t>
            </w:r>
            <w:r w:rsidRPr="005E5DBE">
              <w:rPr>
                <w:rFonts w:ascii="Times New Roman" w:eastAsia="Times New Roman" w:hAnsi="Times New Roman" w:cs="Times New Roman"/>
                <w:vertAlign w:val="superscript"/>
                <w:lang w:eastAsia="tr-TR" w:bidi="en-US"/>
              </w:rPr>
              <w:t xml:space="preserve"> b</w:t>
            </w:r>
          </w:p>
        </w:tc>
        <w:tc>
          <w:tcPr>
            <w:tcW w:w="0" w:type="auto"/>
            <w:tcBorders>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0.029</w:t>
            </w:r>
          </w:p>
        </w:tc>
        <w:tc>
          <w:tcPr>
            <w:tcW w:w="0" w:type="auto"/>
            <w:tcBorders>
              <w:lef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tr-TR" w:bidi="en-US"/>
              </w:rPr>
            </w:pPr>
            <w:r w:rsidRPr="005E5DBE">
              <w:rPr>
                <w:rFonts w:ascii="Times New Roman" w:eastAsia="Times New Roman" w:hAnsi="Times New Roman" w:cs="Times New Roman"/>
                <w:color w:val="000000"/>
                <w:lang w:eastAsia="tr-TR" w:bidi="en-US"/>
              </w:rPr>
              <w:t>0.040</w:t>
            </w:r>
            <w:r w:rsidRPr="005E5DBE">
              <w:rPr>
                <w:rFonts w:ascii="Times New Roman" w:eastAsia="Times New Roman" w:hAnsi="Times New Roman" w:cs="Times New Roman"/>
                <w:vertAlign w:val="superscript"/>
                <w:lang w:eastAsia="tr-TR" w:bidi="en-US"/>
              </w:rPr>
              <w:t xml:space="preserve"> b</w:t>
            </w:r>
          </w:p>
        </w:tc>
        <w:tc>
          <w:tcPr>
            <w:tcW w:w="0" w:type="auto"/>
            <w:tcBorders>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tr-TR" w:bidi="en-US"/>
              </w:rPr>
            </w:pPr>
            <w:r w:rsidRPr="005E5DBE">
              <w:rPr>
                <w:rFonts w:ascii="Times New Roman" w:eastAsia="Times New Roman" w:hAnsi="Times New Roman" w:cs="Times New Roman"/>
                <w:color w:val="000000"/>
                <w:lang w:eastAsia="tr-TR" w:bidi="en-US"/>
              </w:rPr>
              <w:t>0.000</w:t>
            </w:r>
          </w:p>
        </w:tc>
      </w:tr>
      <w:tr w:rsidR="00A427BD" w:rsidRPr="005E5DBE" w:rsidTr="0046577B">
        <w:trPr>
          <w:trHeight w:hRule="exact" w:val="340"/>
          <w:jc w:val="center"/>
        </w:trPr>
        <w:tc>
          <w:tcPr>
            <w:tcW w:w="0" w:type="auto"/>
            <w:tcBorders>
              <w:top w:val="nil"/>
              <w:left w:val="nil"/>
              <w:bottom w:val="nil"/>
              <w:right w:val="single" w:sz="4" w:space="0" w:color="auto"/>
            </w:tcBorders>
            <w:shd w:val="clear" w:color="auto" w:fill="auto"/>
            <w:noWrap/>
            <w:vAlign w:val="center"/>
            <w:hideMark/>
          </w:tcPr>
          <w:p w:rsidR="00A427BD" w:rsidRPr="005E5DBE" w:rsidRDefault="00A427BD" w:rsidP="00A427BD">
            <w:pPr>
              <w:jc w:val="center"/>
              <w:rPr>
                <w:rFonts w:ascii="Times New Roman" w:eastAsia="Times New Roman" w:hAnsi="Times New Roman" w:cs="Times New Roman"/>
                <w:color w:val="000000"/>
                <w:lang w:eastAsia="tr-TR" w:bidi="en-US"/>
              </w:rPr>
            </w:pPr>
            <w:r w:rsidRPr="005E5DBE">
              <w:rPr>
                <w:rFonts w:ascii="Times New Roman" w:eastAsia="Times New Roman" w:hAnsi="Times New Roman" w:cs="Times New Roman"/>
                <w:color w:val="000000"/>
                <w:lang w:eastAsia="tr-TR" w:bidi="en-US"/>
              </w:rPr>
              <w:t>AKL-TR</w:t>
            </w:r>
          </w:p>
        </w:tc>
        <w:tc>
          <w:tcPr>
            <w:tcW w:w="0" w:type="auto"/>
            <w:tcBorders>
              <w:left w:val="single" w:sz="4" w:space="0" w:color="auto"/>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20.48</w:t>
            </w:r>
          </w:p>
        </w:tc>
        <w:tc>
          <w:tcPr>
            <w:tcW w:w="0" w:type="auto"/>
            <w:tcBorders>
              <w:left w:val="nil"/>
              <w:right w:val="nil"/>
            </w:tcBorders>
            <w:shd w:val="clear" w:color="auto" w:fill="auto"/>
            <w:noWrap/>
            <w:vAlign w:val="center"/>
            <w:hideMark/>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-0.004</w:t>
            </w:r>
          </w:p>
        </w:tc>
        <w:tc>
          <w:tcPr>
            <w:tcW w:w="0" w:type="auto"/>
            <w:tcBorders>
              <w:left w:val="nil"/>
              <w:right w:val="nil"/>
            </w:tcBorders>
            <w:shd w:val="clear" w:color="auto" w:fill="auto"/>
            <w:noWrap/>
            <w:vAlign w:val="center"/>
          </w:tcPr>
          <w:p w:rsidR="00A427BD" w:rsidRPr="005E5DBE" w:rsidRDefault="00A427BD" w:rsidP="00A427BD">
            <w:pPr>
              <w:jc w:val="center"/>
              <w:rPr>
                <w:rFonts w:ascii="Times New Roman" w:eastAsia="Times New Roman" w:hAnsi="Times New Roman" w:cs="Times New Roman"/>
                <w:color w:val="000000"/>
                <w:lang w:eastAsia="en-NZ" w:bidi="en-US"/>
              </w:rPr>
            </w:pPr>
          </w:p>
        </w:tc>
        <w:tc>
          <w:tcPr>
            <w:tcW w:w="0" w:type="auto"/>
            <w:tcBorders>
              <w:left w:val="nil"/>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-0.007</w:t>
            </w:r>
          </w:p>
        </w:tc>
        <w:tc>
          <w:tcPr>
            <w:tcW w:w="0" w:type="auto"/>
            <w:tcBorders>
              <w:left w:val="nil"/>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0.983</w:t>
            </w:r>
          </w:p>
        </w:tc>
        <w:tc>
          <w:tcPr>
            <w:tcW w:w="0" w:type="auto"/>
            <w:tcBorders>
              <w:left w:val="nil"/>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0.655</w:t>
            </w:r>
          </w:p>
        </w:tc>
        <w:tc>
          <w:tcPr>
            <w:tcW w:w="0" w:type="auto"/>
            <w:tcBorders>
              <w:left w:val="single" w:sz="4" w:space="0" w:color="auto"/>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lang w:eastAsia="tr-TR" w:bidi="en-US"/>
              </w:rPr>
            </w:pPr>
            <w:r w:rsidRPr="005E5DBE">
              <w:rPr>
                <w:rFonts w:ascii="Times New Roman" w:eastAsia="Times New Roman" w:hAnsi="Times New Roman" w:cs="Times New Roman"/>
                <w:lang w:eastAsia="tr-TR" w:bidi="en-US"/>
              </w:rPr>
              <w:t>1.712</w:t>
            </w:r>
            <w:r w:rsidRPr="005E5DBE">
              <w:rPr>
                <w:rFonts w:ascii="Times New Roman" w:eastAsia="Times New Roman" w:hAnsi="Times New Roman" w:cs="Times New Roman"/>
                <w:vertAlign w:val="superscript"/>
                <w:lang w:eastAsia="tr-TR" w:bidi="en-US"/>
              </w:rPr>
              <w:t>a</w:t>
            </w:r>
          </w:p>
        </w:tc>
        <w:tc>
          <w:tcPr>
            <w:tcW w:w="0" w:type="auto"/>
            <w:tcBorders>
              <w:left w:val="nil"/>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0.015</w:t>
            </w:r>
            <w:r w:rsidRPr="005E5DBE">
              <w:rPr>
                <w:rFonts w:ascii="Times New Roman" w:eastAsia="Times New Roman" w:hAnsi="Times New Roman" w:cs="Times New Roman"/>
                <w:vertAlign w:val="superscript"/>
                <w:lang w:eastAsia="tr-TR" w:bidi="en-US"/>
              </w:rPr>
              <w:t>c</w:t>
            </w:r>
          </w:p>
        </w:tc>
        <w:tc>
          <w:tcPr>
            <w:tcW w:w="0" w:type="auto"/>
            <w:tcBorders>
              <w:left w:val="nil"/>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0.020</w:t>
            </w:r>
          </w:p>
        </w:tc>
        <w:tc>
          <w:tcPr>
            <w:tcW w:w="0" w:type="auto"/>
            <w:tcBorders>
              <w:left w:val="single" w:sz="4" w:space="0" w:color="auto"/>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tr-TR" w:bidi="en-US"/>
              </w:rPr>
            </w:pPr>
            <w:r w:rsidRPr="005E5DBE">
              <w:rPr>
                <w:rFonts w:ascii="Times New Roman" w:eastAsia="Times New Roman" w:hAnsi="Times New Roman" w:cs="Times New Roman"/>
                <w:color w:val="000000"/>
                <w:lang w:eastAsia="tr-TR" w:bidi="en-US"/>
              </w:rPr>
              <w:t>0.071</w:t>
            </w:r>
            <w:r w:rsidRPr="005E5DBE">
              <w:rPr>
                <w:rFonts w:ascii="Times New Roman" w:eastAsia="Times New Roman" w:hAnsi="Times New Roman" w:cs="Times New Roman"/>
                <w:color w:val="000000"/>
                <w:vertAlign w:val="superscript"/>
                <w:lang w:eastAsia="tr-TR" w:bidi="en-US"/>
              </w:rPr>
              <w:t>c</w:t>
            </w:r>
          </w:p>
        </w:tc>
        <w:tc>
          <w:tcPr>
            <w:tcW w:w="0" w:type="auto"/>
            <w:tcBorders>
              <w:left w:val="nil"/>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tr-TR" w:bidi="en-US"/>
              </w:rPr>
            </w:pPr>
            <w:r w:rsidRPr="005E5DBE">
              <w:rPr>
                <w:rFonts w:ascii="Times New Roman" w:eastAsia="Times New Roman" w:hAnsi="Times New Roman" w:cs="Times New Roman"/>
                <w:color w:val="000000"/>
                <w:lang w:eastAsia="tr-TR" w:bidi="en-US"/>
              </w:rPr>
              <w:t>0.019</w:t>
            </w:r>
          </w:p>
        </w:tc>
      </w:tr>
      <w:tr w:rsidR="00A427BD" w:rsidRPr="005E5DBE" w:rsidTr="0046577B">
        <w:trPr>
          <w:trHeight w:hRule="exact" w:val="340"/>
          <w:jc w:val="center"/>
        </w:trPr>
        <w:tc>
          <w:tcPr>
            <w:tcW w:w="0" w:type="auto"/>
            <w:tcBorders>
              <w:top w:val="nil"/>
              <w:left w:val="nil"/>
              <w:bottom w:val="nil"/>
              <w:right w:val="single" w:sz="4" w:space="0" w:color="auto"/>
            </w:tcBorders>
            <w:shd w:val="clear" w:color="auto" w:fill="auto"/>
            <w:noWrap/>
            <w:vAlign w:val="center"/>
            <w:hideMark/>
          </w:tcPr>
          <w:p w:rsidR="00A427BD" w:rsidRPr="005E5DBE" w:rsidRDefault="00A427BD" w:rsidP="00A427BD">
            <w:pPr>
              <w:jc w:val="center"/>
              <w:rPr>
                <w:rFonts w:ascii="Times New Roman" w:eastAsia="Times New Roman" w:hAnsi="Times New Roman" w:cs="Times New Roman"/>
                <w:color w:val="000000"/>
                <w:lang w:eastAsia="tr-TR" w:bidi="en-US"/>
              </w:rPr>
            </w:pPr>
            <w:r w:rsidRPr="005E5DBE">
              <w:rPr>
                <w:rFonts w:ascii="Times New Roman" w:eastAsia="Times New Roman" w:hAnsi="Times New Roman" w:cs="Times New Roman"/>
                <w:color w:val="000000"/>
                <w:lang w:eastAsia="tr-TR" w:bidi="en-US"/>
              </w:rPr>
              <w:t>AKL-WL</w:t>
            </w:r>
          </w:p>
        </w:tc>
        <w:tc>
          <w:tcPr>
            <w:tcW w:w="0" w:type="auto"/>
            <w:tcBorders>
              <w:lef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Inf</w:t>
            </w:r>
            <w:r w:rsidRPr="005E5DBE">
              <w:rPr>
                <w:rFonts w:ascii="Times New Roman" w:eastAsia="Times New Roman" w:hAnsi="Times New Roman" w:cs="Times New Roman"/>
                <w:color w:val="000000"/>
                <w:vertAlign w:val="superscript"/>
                <w:lang w:eastAsia="en-NZ" w:bidi="en-US"/>
              </w:rPr>
              <w:t>c</w:t>
            </w:r>
          </w:p>
        </w:tc>
        <w:tc>
          <w:tcPr>
            <w:tcW w:w="0" w:type="auto"/>
            <w:shd w:val="clear" w:color="auto" w:fill="auto"/>
            <w:noWrap/>
            <w:vAlign w:val="center"/>
            <w:hideMark/>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0.095</w:t>
            </w:r>
            <w:r w:rsidRPr="005E5DBE">
              <w:rPr>
                <w:rFonts w:ascii="Times New Roman" w:eastAsia="Times New Roman" w:hAnsi="Times New Roman" w:cs="Times New Roman"/>
                <w:color w:val="000000"/>
                <w:vertAlign w:val="superscript"/>
                <w:lang w:eastAsia="en-NZ" w:bidi="en-US"/>
              </w:rPr>
              <w:t>c</w:t>
            </w:r>
          </w:p>
        </w:tc>
        <w:tc>
          <w:tcPr>
            <w:tcW w:w="0" w:type="auto"/>
            <w:shd w:val="clear" w:color="auto" w:fill="auto"/>
            <w:noWrap/>
            <w:vAlign w:val="center"/>
          </w:tcPr>
          <w:p w:rsidR="00A427BD" w:rsidRPr="005E5DBE" w:rsidRDefault="00A427BD" w:rsidP="00A427BD">
            <w:pPr>
              <w:jc w:val="center"/>
              <w:rPr>
                <w:rFonts w:ascii="Times New Roman" w:eastAsia="Times New Roman" w:hAnsi="Times New Roman" w:cs="Times New Roman"/>
                <w:color w:val="000000"/>
                <w:lang w:eastAsia="en-NZ" w:bidi="en-US"/>
              </w:rPr>
            </w:pPr>
          </w:p>
        </w:tc>
        <w:tc>
          <w:tcPr>
            <w:tcW w:w="0" w:type="auto"/>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0.198</w:t>
            </w:r>
            <w:r w:rsidRPr="005E5DBE">
              <w:rPr>
                <w:rFonts w:ascii="Times New Roman" w:eastAsia="Times New Roman" w:hAnsi="Times New Roman" w:cs="Times New Roman"/>
                <w:color w:val="000000"/>
                <w:vertAlign w:val="superscript"/>
                <w:lang w:eastAsia="en-NZ" w:bidi="en-US"/>
              </w:rPr>
              <w:t>c</w:t>
            </w:r>
          </w:p>
        </w:tc>
        <w:tc>
          <w:tcPr>
            <w:tcW w:w="0" w:type="auto"/>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2.548</w:t>
            </w:r>
            <w:r w:rsidRPr="005E5DBE">
              <w:rPr>
                <w:rFonts w:ascii="Times New Roman" w:eastAsia="Times New Roman" w:hAnsi="Times New Roman" w:cs="Times New Roman"/>
                <w:color w:val="000000"/>
                <w:vertAlign w:val="superscript"/>
                <w:lang w:eastAsia="en-NZ" w:bidi="en-US"/>
              </w:rPr>
              <w:t>c</w:t>
            </w:r>
          </w:p>
        </w:tc>
        <w:tc>
          <w:tcPr>
            <w:tcW w:w="0" w:type="auto"/>
            <w:tcBorders>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2.958</w:t>
            </w:r>
            <w:r w:rsidRPr="005E5DBE">
              <w:rPr>
                <w:rFonts w:ascii="Times New Roman" w:eastAsia="Times New Roman" w:hAnsi="Times New Roman" w:cs="Times New Roman"/>
                <w:color w:val="000000"/>
                <w:vertAlign w:val="superscript"/>
                <w:lang w:eastAsia="en-NZ" w:bidi="en-US"/>
              </w:rPr>
              <w:t>c</w:t>
            </w:r>
          </w:p>
        </w:tc>
        <w:tc>
          <w:tcPr>
            <w:tcW w:w="0" w:type="auto"/>
            <w:tcBorders>
              <w:lef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lang w:eastAsia="tr-TR" w:bidi="en-US"/>
              </w:rPr>
            </w:pPr>
            <w:r w:rsidRPr="005E5DBE">
              <w:rPr>
                <w:rFonts w:ascii="Times New Roman" w:eastAsia="Times New Roman" w:hAnsi="Times New Roman" w:cs="Times New Roman"/>
                <w:lang w:eastAsia="tr-TR" w:bidi="en-US"/>
              </w:rPr>
              <w:t>1.202</w:t>
            </w:r>
          </w:p>
        </w:tc>
        <w:tc>
          <w:tcPr>
            <w:tcW w:w="0" w:type="auto"/>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0.012</w:t>
            </w:r>
            <w:r w:rsidRPr="005E5DBE">
              <w:rPr>
                <w:rFonts w:ascii="Times New Roman" w:eastAsia="Times New Roman" w:hAnsi="Times New Roman" w:cs="Times New Roman"/>
                <w:vertAlign w:val="superscript"/>
                <w:lang w:eastAsia="tr-TR" w:bidi="en-US"/>
              </w:rPr>
              <w:t>a</w:t>
            </w:r>
          </w:p>
        </w:tc>
        <w:tc>
          <w:tcPr>
            <w:tcW w:w="0" w:type="auto"/>
            <w:tcBorders>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0.014</w:t>
            </w:r>
          </w:p>
        </w:tc>
        <w:tc>
          <w:tcPr>
            <w:tcW w:w="0" w:type="auto"/>
            <w:tcBorders>
              <w:lef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tr-TR" w:bidi="en-US"/>
              </w:rPr>
            </w:pPr>
            <w:r w:rsidRPr="005E5DBE">
              <w:rPr>
                <w:rFonts w:ascii="Times New Roman" w:eastAsia="Times New Roman" w:hAnsi="Times New Roman" w:cs="Times New Roman"/>
                <w:color w:val="000000"/>
                <w:lang w:eastAsia="tr-TR" w:bidi="en-US"/>
              </w:rPr>
              <w:t>0.062</w:t>
            </w:r>
            <w:r w:rsidRPr="005E5DBE">
              <w:rPr>
                <w:rFonts w:ascii="Times New Roman" w:eastAsia="Times New Roman" w:hAnsi="Times New Roman" w:cs="Times New Roman"/>
                <w:color w:val="000000"/>
                <w:vertAlign w:val="superscript"/>
                <w:lang w:eastAsia="tr-TR" w:bidi="en-US"/>
              </w:rPr>
              <w:t>c</w:t>
            </w:r>
          </w:p>
        </w:tc>
        <w:tc>
          <w:tcPr>
            <w:tcW w:w="0" w:type="auto"/>
            <w:tcBorders>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tr-TR" w:bidi="en-US"/>
              </w:rPr>
            </w:pPr>
            <w:r w:rsidRPr="005E5DBE">
              <w:rPr>
                <w:rFonts w:ascii="Times New Roman" w:eastAsia="Times New Roman" w:hAnsi="Times New Roman" w:cs="Times New Roman"/>
                <w:color w:val="000000"/>
                <w:lang w:eastAsia="tr-TR" w:bidi="en-US"/>
              </w:rPr>
              <w:t>-0.003</w:t>
            </w:r>
          </w:p>
        </w:tc>
      </w:tr>
      <w:tr w:rsidR="00A427BD" w:rsidRPr="005E5DBE" w:rsidTr="0046577B">
        <w:trPr>
          <w:trHeight w:hRule="exact" w:val="340"/>
          <w:jc w:val="center"/>
        </w:trPr>
        <w:tc>
          <w:tcPr>
            <w:tcW w:w="0" w:type="auto"/>
            <w:tcBorders>
              <w:top w:val="nil"/>
              <w:left w:val="nil"/>
              <w:bottom w:val="nil"/>
              <w:right w:val="single" w:sz="4" w:space="0" w:color="auto"/>
            </w:tcBorders>
            <w:shd w:val="clear" w:color="auto" w:fill="auto"/>
            <w:noWrap/>
            <w:vAlign w:val="center"/>
            <w:hideMark/>
          </w:tcPr>
          <w:p w:rsidR="00A427BD" w:rsidRPr="005E5DBE" w:rsidRDefault="00A427BD" w:rsidP="00A427BD">
            <w:pPr>
              <w:jc w:val="center"/>
              <w:rPr>
                <w:rFonts w:ascii="Times New Roman" w:eastAsia="Times New Roman" w:hAnsi="Times New Roman" w:cs="Times New Roman"/>
                <w:color w:val="000000"/>
                <w:lang w:eastAsia="tr-TR" w:bidi="en-US"/>
              </w:rPr>
            </w:pPr>
            <w:r w:rsidRPr="005E5DBE">
              <w:rPr>
                <w:rFonts w:ascii="Times New Roman" w:eastAsia="Times New Roman" w:hAnsi="Times New Roman" w:cs="Times New Roman"/>
                <w:color w:val="000000"/>
                <w:lang w:eastAsia="tr-TR" w:bidi="en-US"/>
              </w:rPr>
              <w:t>AKL-NL</w:t>
            </w:r>
          </w:p>
        </w:tc>
        <w:tc>
          <w:tcPr>
            <w:tcW w:w="0" w:type="auto"/>
            <w:tcBorders>
              <w:left w:val="single" w:sz="4" w:space="0" w:color="auto"/>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Inf</w:t>
            </w:r>
            <w:r w:rsidRPr="005E5DBE">
              <w:rPr>
                <w:rFonts w:ascii="Times New Roman" w:eastAsia="Times New Roman" w:hAnsi="Times New Roman" w:cs="Times New Roman"/>
                <w:color w:val="000000"/>
                <w:vertAlign w:val="superscript"/>
                <w:lang w:eastAsia="en-NZ" w:bidi="en-US"/>
              </w:rPr>
              <w:t>c</w:t>
            </w:r>
          </w:p>
        </w:tc>
        <w:tc>
          <w:tcPr>
            <w:tcW w:w="0" w:type="auto"/>
            <w:tcBorders>
              <w:left w:val="nil"/>
              <w:right w:val="nil"/>
            </w:tcBorders>
            <w:shd w:val="clear" w:color="auto" w:fill="auto"/>
            <w:noWrap/>
            <w:vAlign w:val="center"/>
            <w:hideMark/>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0.122</w:t>
            </w:r>
            <w:r w:rsidRPr="005E5DBE">
              <w:rPr>
                <w:rFonts w:ascii="Times New Roman" w:eastAsia="Times New Roman" w:hAnsi="Times New Roman" w:cs="Times New Roman"/>
                <w:color w:val="000000"/>
                <w:vertAlign w:val="superscript"/>
                <w:lang w:eastAsia="en-NZ" w:bidi="en-US"/>
              </w:rPr>
              <w:t>c</w:t>
            </w:r>
          </w:p>
        </w:tc>
        <w:tc>
          <w:tcPr>
            <w:tcW w:w="0" w:type="auto"/>
            <w:tcBorders>
              <w:left w:val="nil"/>
              <w:right w:val="nil"/>
            </w:tcBorders>
            <w:shd w:val="clear" w:color="auto" w:fill="auto"/>
            <w:noWrap/>
            <w:vAlign w:val="center"/>
          </w:tcPr>
          <w:p w:rsidR="00A427BD" w:rsidRPr="005E5DBE" w:rsidRDefault="00A427BD" w:rsidP="00A427BD">
            <w:pPr>
              <w:jc w:val="center"/>
              <w:rPr>
                <w:rFonts w:ascii="Times New Roman" w:eastAsia="Times New Roman" w:hAnsi="Times New Roman" w:cs="Times New Roman"/>
                <w:color w:val="000000"/>
                <w:lang w:eastAsia="en-NZ" w:bidi="en-US"/>
              </w:rPr>
            </w:pPr>
          </w:p>
        </w:tc>
        <w:tc>
          <w:tcPr>
            <w:tcW w:w="0" w:type="auto"/>
            <w:tcBorders>
              <w:left w:val="nil"/>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0.246</w:t>
            </w:r>
            <w:r w:rsidRPr="005E5DBE">
              <w:rPr>
                <w:rFonts w:ascii="Times New Roman" w:eastAsia="Times New Roman" w:hAnsi="Times New Roman" w:cs="Times New Roman"/>
                <w:color w:val="000000"/>
                <w:vertAlign w:val="superscript"/>
                <w:lang w:eastAsia="en-NZ" w:bidi="en-US"/>
              </w:rPr>
              <w:t>c</w:t>
            </w:r>
          </w:p>
        </w:tc>
        <w:tc>
          <w:tcPr>
            <w:tcW w:w="0" w:type="auto"/>
            <w:tcBorders>
              <w:left w:val="nil"/>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3.677</w:t>
            </w:r>
            <w:r w:rsidRPr="005E5DBE">
              <w:rPr>
                <w:rFonts w:ascii="Times New Roman" w:eastAsia="Times New Roman" w:hAnsi="Times New Roman" w:cs="Times New Roman"/>
                <w:color w:val="000000"/>
                <w:vertAlign w:val="superscript"/>
                <w:lang w:eastAsia="en-NZ" w:bidi="en-US"/>
              </w:rPr>
              <w:t>c</w:t>
            </w:r>
          </w:p>
        </w:tc>
        <w:tc>
          <w:tcPr>
            <w:tcW w:w="0" w:type="auto"/>
            <w:tcBorders>
              <w:left w:val="nil"/>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4.693</w:t>
            </w:r>
            <w:r w:rsidRPr="005E5DBE">
              <w:rPr>
                <w:rFonts w:ascii="Times New Roman" w:eastAsia="Times New Roman" w:hAnsi="Times New Roman" w:cs="Times New Roman"/>
                <w:color w:val="000000"/>
                <w:vertAlign w:val="superscript"/>
                <w:lang w:eastAsia="en-NZ" w:bidi="en-US"/>
              </w:rPr>
              <w:t>c</w:t>
            </w:r>
          </w:p>
        </w:tc>
        <w:tc>
          <w:tcPr>
            <w:tcW w:w="0" w:type="auto"/>
            <w:tcBorders>
              <w:left w:val="single" w:sz="4" w:space="0" w:color="auto"/>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lang w:eastAsia="tr-TR" w:bidi="en-US"/>
              </w:rPr>
            </w:pPr>
            <w:r w:rsidRPr="005E5DBE">
              <w:rPr>
                <w:rFonts w:ascii="Times New Roman" w:eastAsia="Times New Roman" w:hAnsi="Times New Roman" w:cs="Times New Roman"/>
                <w:lang w:eastAsia="tr-TR" w:bidi="en-US"/>
              </w:rPr>
              <w:t>1.283</w:t>
            </w:r>
          </w:p>
        </w:tc>
        <w:tc>
          <w:tcPr>
            <w:tcW w:w="0" w:type="auto"/>
            <w:tcBorders>
              <w:left w:val="nil"/>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0.028</w:t>
            </w:r>
            <w:r w:rsidRPr="005E5DBE">
              <w:rPr>
                <w:rFonts w:ascii="Times New Roman" w:eastAsia="Times New Roman" w:hAnsi="Times New Roman" w:cs="Times New Roman"/>
                <w:vertAlign w:val="superscript"/>
                <w:lang w:eastAsia="tr-TR" w:bidi="en-US"/>
              </w:rPr>
              <w:t>c</w:t>
            </w:r>
          </w:p>
        </w:tc>
        <w:tc>
          <w:tcPr>
            <w:tcW w:w="0" w:type="auto"/>
            <w:tcBorders>
              <w:left w:val="nil"/>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0.005</w:t>
            </w:r>
          </w:p>
        </w:tc>
        <w:tc>
          <w:tcPr>
            <w:tcW w:w="0" w:type="auto"/>
            <w:tcBorders>
              <w:left w:val="single" w:sz="4" w:space="0" w:color="auto"/>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tr-TR" w:bidi="en-US"/>
              </w:rPr>
            </w:pPr>
            <w:r w:rsidRPr="005E5DBE">
              <w:rPr>
                <w:rFonts w:ascii="Times New Roman" w:eastAsia="Times New Roman" w:hAnsi="Times New Roman" w:cs="Times New Roman"/>
                <w:color w:val="000000"/>
                <w:lang w:eastAsia="tr-TR" w:bidi="en-US"/>
              </w:rPr>
              <w:t>0.068</w:t>
            </w:r>
            <w:r w:rsidRPr="005E5DBE">
              <w:rPr>
                <w:rFonts w:ascii="Times New Roman" w:eastAsia="Times New Roman" w:hAnsi="Times New Roman" w:cs="Times New Roman"/>
                <w:color w:val="000000"/>
                <w:vertAlign w:val="superscript"/>
                <w:lang w:eastAsia="tr-TR" w:bidi="en-US"/>
              </w:rPr>
              <w:t>c</w:t>
            </w:r>
          </w:p>
        </w:tc>
        <w:tc>
          <w:tcPr>
            <w:tcW w:w="0" w:type="auto"/>
            <w:tcBorders>
              <w:left w:val="nil"/>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tr-TR" w:bidi="en-US"/>
              </w:rPr>
            </w:pPr>
            <w:r w:rsidRPr="005E5DBE">
              <w:rPr>
                <w:rFonts w:ascii="Times New Roman" w:eastAsia="Times New Roman" w:hAnsi="Times New Roman" w:cs="Times New Roman"/>
                <w:color w:val="000000"/>
                <w:lang w:eastAsia="tr-TR" w:bidi="en-US"/>
              </w:rPr>
              <w:t>-0.001</w:t>
            </w:r>
          </w:p>
        </w:tc>
      </w:tr>
      <w:tr w:rsidR="00A427BD" w:rsidRPr="005E5DBE" w:rsidTr="0046577B">
        <w:trPr>
          <w:trHeight w:hRule="exact" w:val="340"/>
          <w:jc w:val="center"/>
        </w:trPr>
        <w:tc>
          <w:tcPr>
            <w:tcW w:w="0" w:type="auto"/>
            <w:tcBorders>
              <w:top w:val="nil"/>
              <w:left w:val="nil"/>
              <w:bottom w:val="nil"/>
              <w:right w:val="single" w:sz="4" w:space="0" w:color="auto"/>
            </w:tcBorders>
            <w:shd w:val="clear" w:color="auto" w:fill="auto"/>
            <w:noWrap/>
            <w:vAlign w:val="center"/>
            <w:hideMark/>
          </w:tcPr>
          <w:p w:rsidR="00A427BD" w:rsidRPr="005E5DBE" w:rsidRDefault="00A427BD" w:rsidP="00A427BD">
            <w:pPr>
              <w:jc w:val="center"/>
              <w:rPr>
                <w:rFonts w:ascii="Times New Roman" w:eastAsia="Times New Roman" w:hAnsi="Times New Roman" w:cs="Times New Roman"/>
                <w:color w:val="000000"/>
                <w:lang w:eastAsia="tr-TR" w:bidi="en-US"/>
              </w:rPr>
            </w:pPr>
            <w:r w:rsidRPr="005E5DBE">
              <w:rPr>
                <w:rFonts w:ascii="Times New Roman" w:eastAsia="Times New Roman" w:hAnsi="Times New Roman" w:cs="Times New Roman"/>
                <w:color w:val="000000"/>
                <w:lang w:eastAsia="tr-TR" w:bidi="en-US"/>
              </w:rPr>
              <w:t>TR-WL</w:t>
            </w:r>
          </w:p>
        </w:tc>
        <w:tc>
          <w:tcPr>
            <w:tcW w:w="0" w:type="auto"/>
            <w:tcBorders>
              <w:lef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Inf</w:t>
            </w:r>
            <w:r w:rsidRPr="005E5DBE">
              <w:rPr>
                <w:rFonts w:ascii="Times New Roman" w:eastAsia="Times New Roman" w:hAnsi="Times New Roman" w:cs="Times New Roman"/>
                <w:color w:val="000000"/>
                <w:vertAlign w:val="superscript"/>
                <w:lang w:eastAsia="en-NZ" w:bidi="en-US"/>
              </w:rPr>
              <w:t>c</w:t>
            </w:r>
          </w:p>
        </w:tc>
        <w:tc>
          <w:tcPr>
            <w:tcW w:w="0" w:type="auto"/>
            <w:shd w:val="clear" w:color="auto" w:fill="auto"/>
            <w:noWrap/>
            <w:vAlign w:val="center"/>
            <w:hideMark/>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0.074</w:t>
            </w:r>
            <w:r w:rsidRPr="005E5DBE">
              <w:rPr>
                <w:rFonts w:ascii="Times New Roman" w:eastAsia="Times New Roman" w:hAnsi="Times New Roman" w:cs="Times New Roman"/>
                <w:color w:val="000000"/>
                <w:vertAlign w:val="superscript"/>
                <w:lang w:eastAsia="en-NZ" w:bidi="en-US"/>
              </w:rPr>
              <w:t>c</w:t>
            </w:r>
          </w:p>
        </w:tc>
        <w:tc>
          <w:tcPr>
            <w:tcW w:w="0" w:type="auto"/>
            <w:shd w:val="clear" w:color="auto" w:fill="auto"/>
            <w:noWrap/>
            <w:vAlign w:val="center"/>
          </w:tcPr>
          <w:p w:rsidR="00A427BD" w:rsidRPr="005E5DBE" w:rsidRDefault="00A427BD" w:rsidP="00A427BD">
            <w:pPr>
              <w:jc w:val="center"/>
              <w:rPr>
                <w:rFonts w:ascii="Times New Roman" w:eastAsia="Times New Roman" w:hAnsi="Times New Roman" w:cs="Times New Roman"/>
                <w:color w:val="000000"/>
                <w:lang w:eastAsia="en-NZ" w:bidi="en-US"/>
              </w:rPr>
            </w:pPr>
          </w:p>
        </w:tc>
        <w:tc>
          <w:tcPr>
            <w:tcW w:w="0" w:type="auto"/>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0.153</w:t>
            </w:r>
            <w:r w:rsidRPr="005E5DBE">
              <w:rPr>
                <w:rFonts w:ascii="Times New Roman" w:eastAsia="Times New Roman" w:hAnsi="Times New Roman" w:cs="Times New Roman"/>
                <w:color w:val="000000"/>
                <w:vertAlign w:val="superscript"/>
                <w:lang w:eastAsia="en-NZ" w:bidi="en-US"/>
              </w:rPr>
              <w:t>c</w:t>
            </w:r>
          </w:p>
        </w:tc>
        <w:tc>
          <w:tcPr>
            <w:tcW w:w="0" w:type="auto"/>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2.541</w:t>
            </w:r>
            <w:r w:rsidRPr="005E5DBE">
              <w:rPr>
                <w:rFonts w:ascii="Times New Roman" w:eastAsia="Times New Roman" w:hAnsi="Times New Roman" w:cs="Times New Roman"/>
                <w:color w:val="000000"/>
                <w:vertAlign w:val="superscript"/>
                <w:lang w:eastAsia="en-NZ" w:bidi="en-US"/>
              </w:rPr>
              <w:t>c</w:t>
            </w:r>
          </w:p>
        </w:tc>
        <w:tc>
          <w:tcPr>
            <w:tcW w:w="0" w:type="auto"/>
            <w:tcBorders>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3.035</w:t>
            </w:r>
            <w:r w:rsidRPr="005E5DBE">
              <w:rPr>
                <w:rFonts w:ascii="Times New Roman" w:eastAsia="Times New Roman" w:hAnsi="Times New Roman" w:cs="Times New Roman"/>
                <w:color w:val="000000"/>
                <w:vertAlign w:val="superscript"/>
                <w:lang w:eastAsia="en-NZ" w:bidi="en-US"/>
              </w:rPr>
              <w:t>c</w:t>
            </w:r>
          </w:p>
        </w:tc>
        <w:tc>
          <w:tcPr>
            <w:tcW w:w="0" w:type="auto"/>
            <w:tcBorders>
              <w:lef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lang w:eastAsia="tr-TR" w:bidi="en-US"/>
              </w:rPr>
            </w:pPr>
            <w:r w:rsidRPr="005E5DBE">
              <w:rPr>
                <w:rFonts w:ascii="Times New Roman" w:eastAsia="Times New Roman" w:hAnsi="Times New Roman" w:cs="Times New Roman"/>
                <w:lang w:eastAsia="tr-TR" w:bidi="en-US"/>
              </w:rPr>
              <w:t>1.403</w:t>
            </w:r>
          </w:p>
        </w:tc>
        <w:tc>
          <w:tcPr>
            <w:tcW w:w="0" w:type="auto"/>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0.016</w:t>
            </w:r>
            <w:r w:rsidRPr="005E5DBE">
              <w:rPr>
                <w:rFonts w:ascii="Times New Roman" w:eastAsia="Times New Roman" w:hAnsi="Times New Roman" w:cs="Times New Roman"/>
                <w:vertAlign w:val="superscript"/>
                <w:lang w:eastAsia="tr-TR" w:bidi="en-US"/>
              </w:rPr>
              <w:t>a</w:t>
            </w:r>
          </w:p>
        </w:tc>
        <w:tc>
          <w:tcPr>
            <w:tcW w:w="0" w:type="auto"/>
            <w:tcBorders>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0.017</w:t>
            </w:r>
          </w:p>
        </w:tc>
        <w:tc>
          <w:tcPr>
            <w:tcW w:w="0" w:type="auto"/>
            <w:tcBorders>
              <w:lef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tr-TR" w:bidi="en-US"/>
              </w:rPr>
            </w:pPr>
            <w:r w:rsidRPr="005E5DBE">
              <w:rPr>
                <w:rFonts w:ascii="Times New Roman" w:eastAsia="Times New Roman" w:hAnsi="Times New Roman" w:cs="Times New Roman"/>
                <w:color w:val="000000"/>
                <w:lang w:eastAsia="tr-TR" w:bidi="en-US"/>
              </w:rPr>
              <w:t>0.056</w:t>
            </w:r>
            <w:r w:rsidRPr="005E5DBE">
              <w:rPr>
                <w:rFonts w:ascii="Times New Roman" w:eastAsia="Times New Roman" w:hAnsi="Times New Roman" w:cs="Times New Roman"/>
                <w:color w:val="000000"/>
                <w:vertAlign w:val="superscript"/>
                <w:lang w:eastAsia="tr-TR" w:bidi="en-US"/>
              </w:rPr>
              <w:t>c</w:t>
            </w:r>
          </w:p>
        </w:tc>
        <w:tc>
          <w:tcPr>
            <w:tcW w:w="0" w:type="auto"/>
            <w:tcBorders>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tr-TR" w:bidi="en-US"/>
              </w:rPr>
            </w:pPr>
            <w:r w:rsidRPr="005E5DBE">
              <w:rPr>
                <w:rFonts w:ascii="Times New Roman" w:eastAsia="Times New Roman" w:hAnsi="Times New Roman" w:cs="Times New Roman"/>
                <w:color w:val="000000"/>
                <w:lang w:eastAsia="tr-TR" w:bidi="en-US"/>
              </w:rPr>
              <w:t>0.012</w:t>
            </w:r>
          </w:p>
        </w:tc>
      </w:tr>
      <w:tr w:rsidR="00A427BD" w:rsidRPr="005E5DBE" w:rsidTr="0046577B">
        <w:trPr>
          <w:trHeight w:hRule="exact" w:val="340"/>
          <w:jc w:val="center"/>
        </w:trPr>
        <w:tc>
          <w:tcPr>
            <w:tcW w:w="0" w:type="auto"/>
            <w:tcBorders>
              <w:top w:val="nil"/>
              <w:left w:val="nil"/>
              <w:bottom w:val="nil"/>
              <w:right w:val="single" w:sz="4" w:space="0" w:color="auto"/>
            </w:tcBorders>
            <w:shd w:val="clear" w:color="auto" w:fill="auto"/>
            <w:noWrap/>
            <w:vAlign w:val="center"/>
            <w:hideMark/>
          </w:tcPr>
          <w:p w:rsidR="00A427BD" w:rsidRPr="005E5DBE" w:rsidRDefault="00A427BD" w:rsidP="00A427BD">
            <w:pPr>
              <w:jc w:val="center"/>
              <w:rPr>
                <w:rFonts w:ascii="Times New Roman" w:eastAsia="Times New Roman" w:hAnsi="Times New Roman" w:cs="Times New Roman"/>
                <w:color w:val="000000"/>
                <w:lang w:eastAsia="tr-TR" w:bidi="en-US"/>
              </w:rPr>
            </w:pPr>
            <w:r w:rsidRPr="005E5DBE">
              <w:rPr>
                <w:rFonts w:ascii="Times New Roman" w:eastAsia="Times New Roman" w:hAnsi="Times New Roman" w:cs="Times New Roman"/>
                <w:color w:val="000000"/>
                <w:lang w:eastAsia="tr-TR" w:bidi="en-US"/>
              </w:rPr>
              <w:t>TR-NL</w:t>
            </w:r>
          </w:p>
        </w:tc>
        <w:tc>
          <w:tcPr>
            <w:tcW w:w="0" w:type="auto"/>
            <w:tcBorders>
              <w:left w:val="single" w:sz="4" w:space="0" w:color="auto"/>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Inf</w:t>
            </w:r>
            <w:r w:rsidRPr="005E5DBE">
              <w:rPr>
                <w:rFonts w:ascii="Times New Roman" w:eastAsia="Times New Roman" w:hAnsi="Times New Roman" w:cs="Times New Roman"/>
                <w:color w:val="000000"/>
                <w:vertAlign w:val="superscript"/>
                <w:lang w:eastAsia="en-NZ" w:bidi="en-US"/>
              </w:rPr>
              <w:t>c</w:t>
            </w:r>
          </w:p>
        </w:tc>
        <w:tc>
          <w:tcPr>
            <w:tcW w:w="0" w:type="auto"/>
            <w:tcBorders>
              <w:left w:val="nil"/>
              <w:right w:val="nil"/>
            </w:tcBorders>
            <w:shd w:val="clear" w:color="auto" w:fill="auto"/>
            <w:noWrap/>
            <w:vAlign w:val="center"/>
            <w:hideMark/>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0.097</w:t>
            </w:r>
            <w:r w:rsidRPr="005E5DBE">
              <w:rPr>
                <w:rFonts w:ascii="Times New Roman" w:eastAsia="Times New Roman" w:hAnsi="Times New Roman" w:cs="Times New Roman"/>
                <w:color w:val="000000"/>
                <w:vertAlign w:val="superscript"/>
                <w:lang w:eastAsia="en-NZ" w:bidi="en-US"/>
              </w:rPr>
              <w:t>c</w:t>
            </w:r>
          </w:p>
        </w:tc>
        <w:tc>
          <w:tcPr>
            <w:tcW w:w="0" w:type="auto"/>
            <w:tcBorders>
              <w:left w:val="nil"/>
              <w:right w:val="nil"/>
            </w:tcBorders>
            <w:shd w:val="clear" w:color="auto" w:fill="auto"/>
            <w:noWrap/>
            <w:vAlign w:val="center"/>
          </w:tcPr>
          <w:p w:rsidR="00A427BD" w:rsidRPr="005E5DBE" w:rsidRDefault="00A427BD" w:rsidP="00A427BD">
            <w:pPr>
              <w:jc w:val="center"/>
              <w:rPr>
                <w:rFonts w:ascii="Times New Roman" w:eastAsia="Times New Roman" w:hAnsi="Times New Roman" w:cs="Times New Roman"/>
                <w:color w:val="000000"/>
                <w:lang w:eastAsia="en-NZ" w:bidi="en-US"/>
              </w:rPr>
            </w:pPr>
          </w:p>
        </w:tc>
        <w:tc>
          <w:tcPr>
            <w:tcW w:w="0" w:type="auto"/>
            <w:tcBorders>
              <w:left w:val="nil"/>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0.194</w:t>
            </w:r>
            <w:r w:rsidRPr="005E5DBE">
              <w:rPr>
                <w:rFonts w:ascii="Times New Roman" w:eastAsia="Times New Roman" w:hAnsi="Times New Roman" w:cs="Times New Roman"/>
                <w:color w:val="000000"/>
                <w:vertAlign w:val="superscript"/>
                <w:lang w:eastAsia="en-NZ" w:bidi="en-US"/>
              </w:rPr>
              <w:t>c</w:t>
            </w:r>
          </w:p>
        </w:tc>
        <w:tc>
          <w:tcPr>
            <w:tcW w:w="0" w:type="auto"/>
            <w:tcBorders>
              <w:left w:val="nil"/>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3.725</w:t>
            </w:r>
            <w:r w:rsidRPr="005E5DBE">
              <w:rPr>
                <w:rFonts w:ascii="Times New Roman" w:eastAsia="Times New Roman" w:hAnsi="Times New Roman" w:cs="Times New Roman"/>
                <w:color w:val="000000"/>
                <w:vertAlign w:val="superscript"/>
                <w:lang w:eastAsia="en-NZ" w:bidi="en-US"/>
              </w:rPr>
              <w:t>c</w:t>
            </w:r>
          </w:p>
        </w:tc>
        <w:tc>
          <w:tcPr>
            <w:tcW w:w="0" w:type="auto"/>
            <w:tcBorders>
              <w:left w:val="nil"/>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4.661</w:t>
            </w:r>
            <w:r w:rsidRPr="005E5DBE">
              <w:rPr>
                <w:rFonts w:ascii="Times New Roman" w:eastAsia="Times New Roman" w:hAnsi="Times New Roman" w:cs="Times New Roman"/>
                <w:color w:val="000000"/>
                <w:vertAlign w:val="superscript"/>
                <w:lang w:eastAsia="en-NZ" w:bidi="en-US"/>
              </w:rPr>
              <w:t>c</w:t>
            </w:r>
          </w:p>
        </w:tc>
        <w:tc>
          <w:tcPr>
            <w:tcW w:w="0" w:type="auto"/>
            <w:tcBorders>
              <w:left w:val="single" w:sz="4" w:space="0" w:color="auto"/>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lang w:eastAsia="tr-TR" w:bidi="en-US"/>
              </w:rPr>
            </w:pPr>
            <w:r w:rsidRPr="005E5DBE">
              <w:rPr>
                <w:rFonts w:ascii="Times New Roman" w:eastAsia="Times New Roman" w:hAnsi="Times New Roman" w:cs="Times New Roman"/>
                <w:lang w:eastAsia="tr-TR" w:bidi="en-US"/>
              </w:rPr>
              <w:t>1.076</w:t>
            </w:r>
          </w:p>
        </w:tc>
        <w:tc>
          <w:tcPr>
            <w:tcW w:w="0" w:type="auto"/>
            <w:tcBorders>
              <w:left w:val="nil"/>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0.031</w:t>
            </w:r>
            <w:r w:rsidRPr="005E5DBE">
              <w:rPr>
                <w:rFonts w:ascii="Times New Roman" w:eastAsia="Times New Roman" w:hAnsi="Times New Roman" w:cs="Times New Roman"/>
                <w:color w:val="000000"/>
                <w:vertAlign w:val="superscript"/>
                <w:lang w:eastAsia="en-NZ" w:bidi="en-US"/>
              </w:rPr>
              <w:t>c</w:t>
            </w:r>
          </w:p>
        </w:tc>
        <w:tc>
          <w:tcPr>
            <w:tcW w:w="0" w:type="auto"/>
            <w:tcBorders>
              <w:left w:val="nil"/>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0.007</w:t>
            </w:r>
          </w:p>
        </w:tc>
        <w:tc>
          <w:tcPr>
            <w:tcW w:w="0" w:type="auto"/>
            <w:tcBorders>
              <w:left w:val="single" w:sz="4" w:space="0" w:color="auto"/>
              <w:right w:val="nil"/>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tr-TR" w:bidi="en-US"/>
              </w:rPr>
            </w:pPr>
            <w:r w:rsidRPr="005E5DBE">
              <w:rPr>
                <w:rFonts w:ascii="Times New Roman" w:eastAsia="Times New Roman" w:hAnsi="Times New Roman" w:cs="Times New Roman"/>
                <w:color w:val="000000"/>
                <w:lang w:eastAsia="tr-TR" w:bidi="en-US"/>
              </w:rPr>
              <w:t>0.061</w:t>
            </w:r>
            <w:r w:rsidRPr="005E5DBE">
              <w:rPr>
                <w:rFonts w:ascii="Times New Roman" w:eastAsia="Times New Roman" w:hAnsi="Times New Roman" w:cs="Times New Roman"/>
                <w:color w:val="000000"/>
                <w:vertAlign w:val="superscript"/>
                <w:lang w:eastAsia="tr-TR" w:bidi="en-US"/>
              </w:rPr>
              <w:t>c</w:t>
            </w:r>
          </w:p>
        </w:tc>
        <w:tc>
          <w:tcPr>
            <w:tcW w:w="0" w:type="auto"/>
            <w:tcBorders>
              <w:left w:val="nil"/>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tr-TR" w:bidi="en-US"/>
              </w:rPr>
            </w:pPr>
            <w:r w:rsidRPr="005E5DBE">
              <w:rPr>
                <w:rFonts w:ascii="Times New Roman" w:eastAsia="Times New Roman" w:hAnsi="Times New Roman" w:cs="Times New Roman"/>
                <w:color w:val="000000"/>
                <w:lang w:eastAsia="tr-TR" w:bidi="en-US"/>
              </w:rPr>
              <w:t>0.026</w:t>
            </w:r>
            <w:r w:rsidRPr="005E5DBE">
              <w:rPr>
                <w:rFonts w:ascii="Times New Roman" w:eastAsia="Times New Roman" w:hAnsi="Times New Roman" w:cs="Times New Roman"/>
                <w:vertAlign w:val="superscript"/>
                <w:lang w:eastAsia="tr-TR" w:bidi="en-US"/>
              </w:rPr>
              <w:t>a</w:t>
            </w:r>
          </w:p>
        </w:tc>
      </w:tr>
      <w:tr w:rsidR="00A427BD" w:rsidRPr="005E5DBE" w:rsidTr="0046577B">
        <w:trPr>
          <w:trHeight w:hRule="exact" w:val="340"/>
          <w:jc w:val="center"/>
        </w:trPr>
        <w:tc>
          <w:tcPr>
            <w:tcW w:w="0" w:type="auto"/>
            <w:tcBorders>
              <w:top w:val="nil"/>
              <w:left w:val="nil"/>
              <w:bottom w:val="nil"/>
              <w:right w:val="single" w:sz="4" w:space="0" w:color="auto"/>
            </w:tcBorders>
            <w:shd w:val="clear" w:color="auto" w:fill="auto"/>
            <w:noWrap/>
            <w:vAlign w:val="center"/>
            <w:hideMark/>
          </w:tcPr>
          <w:p w:rsidR="00A427BD" w:rsidRPr="005E5DBE" w:rsidRDefault="00A427BD" w:rsidP="00A427BD">
            <w:pPr>
              <w:jc w:val="center"/>
              <w:rPr>
                <w:rFonts w:ascii="Times New Roman" w:eastAsia="Times New Roman" w:hAnsi="Times New Roman" w:cs="Times New Roman"/>
                <w:color w:val="000000"/>
                <w:lang w:eastAsia="tr-TR" w:bidi="en-US"/>
              </w:rPr>
            </w:pPr>
            <w:r w:rsidRPr="005E5DBE">
              <w:rPr>
                <w:rFonts w:ascii="Times New Roman" w:eastAsia="Times New Roman" w:hAnsi="Times New Roman" w:cs="Times New Roman"/>
                <w:color w:val="000000"/>
                <w:lang w:eastAsia="tr-TR" w:bidi="en-US"/>
              </w:rPr>
              <w:t>WL-NL</w:t>
            </w:r>
          </w:p>
        </w:tc>
        <w:tc>
          <w:tcPr>
            <w:tcW w:w="0" w:type="auto"/>
            <w:tcBorders>
              <w:left w:val="single" w:sz="4" w:space="0" w:color="auto"/>
              <w:bottom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vertAlign w:val="superscript"/>
                <w:lang w:eastAsia="en-NZ" w:bidi="en-US"/>
              </w:rPr>
            </w:pPr>
            <w:r w:rsidRPr="005E5DBE">
              <w:rPr>
                <w:rFonts w:ascii="Times New Roman" w:eastAsia="Times New Roman" w:hAnsi="Times New Roman" w:cs="Times New Roman"/>
                <w:color w:val="000000"/>
                <w:lang w:eastAsia="en-NZ" w:bidi="en-US"/>
              </w:rPr>
              <w:t>53.20</w:t>
            </w:r>
            <w:r w:rsidRPr="005E5DBE">
              <w:rPr>
                <w:rFonts w:ascii="Times New Roman" w:eastAsia="Times New Roman" w:hAnsi="Times New Roman" w:cs="Times New Roman"/>
                <w:color w:val="000000"/>
                <w:vertAlign w:val="superscript"/>
                <w:lang w:eastAsia="en-NZ" w:bidi="en-US"/>
              </w:rPr>
              <w:t>b</w:t>
            </w:r>
          </w:p>
        </w:tc>
        <w:tc>
          <w:tcPr>
            <w:tcW w:w="0" w:type="auto"/>
            <w:tcBorders>
              <w:bottom w:val="single" w:sz="4" w:space="0" w:color="auto"/>
            </w:tcBorders>
            <w:shd w:val="clear" w:color="auto" w:fill="auto"/>
            <w:noWrap/>
            <w:vAlign w:val="center"/>
            <w:hideMark/>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0.008</w:t>
            </w:r>
            <w:r w:rsidRPr="005E5DBE">
              <w:rPr>
                <w:rFonts w:ascii="Times New Roman" w:eastAsia="Times New Roman" w:hAnsi="Times New Roman" w:cs="Times New Roman"/>
                <w:color w:val="000000"/>
                <w:vertAlign w:val="superscript"/>
                <w:lang w:eastAsia="en-NZ" w:bidi="en-US"/>
              </w:rPr>
              <w:t>a</w:t>
            </w:r>
          </w:p>
        </w:tc>
        <w:tc>
          <w:tcPr>
            <w:tcW w:w="0" w:type="auto"/>
            <w:tcBorders>
              <w:bottom w:val="single" w:sz="4" w:space="0" w:color="auto"/>
            </w:tcBorders>
            <w:shd w:val="clear" w:color="auto" w:fill="auto"/>
            <w:noWrap/>
            <w:vAlign w:val="center"/>
          </w:tcPr>
          <w:p w:rsidR="00A427BD" w:rsidRPr="005E5DBE" w:rsidRDefault="00A427BD" w:rsidP="00A427BD">
            <w:pPr>
              <w:jc w:val="center"/>
              <w:rPr>
                <w:rFonts w:ascii="Times New Roman" w:eastAsia="Times New Roman" w:hAnsi="Times New Roman" w:cs="Times New Roman"/>
                <w:color w:val="000000"/>
                <w:lang w:eastAsia="en-NZ" w:bidi="en-US"/>
              </w:rPr>
            </w:pPr>
          </w:p>
        </w:tc>
        <w:tc>
          <w:tcPr>
            <w:tcW w:w="0" w:type="auto"/>
            <w:tcBorders>
              <w:bottom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0.013</w:t>
            </w:r>
          </w:p>
        </w:tc>
        <w:tc>
          <w:tcPr>
            <w:tcW w:w="0" w:type="auto"/>
            <w:tcBorders>
              <w:bottom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1.235</w:t>
            </w:r>
            <w:r w:rsidRPr="005E5DBE">
              <w:rPr>
                <w:rFonts w:ascii="Times New Roman" w:eastAsia="Times New Roman" w:hAnsi="Times New Roman" w:cs="Times New Roman"/>
                <w:color w:val="000000"/>
                <w:vertAlign w:val="superscript"/>
                <w:lang w:eastAsia="en-NZ" w:bidi="en-US"/>
              </w:rPr>
              <w:t>a</w:t>
            </w:r>
          </w:p>
        </w:tc>
        <w:tc>
          <w:tcPr>
            <w:tcW w:w="0" w:type="auto"/>
            <w:tcBorders>
              <w:bottom w:val="single" w:sz="4" w:space="0" w:color="auto"/>
              <w:right w:val="single" w:sz="4" w:space="0" w:color="auto"/>
            </w:tcBorders>
            <w:shd w:val="clear" w:color="auto" w:fill="auto"/>
            <w:vAlign w:val="center"/>
          </w:tcPr>
          <w:p w:rsidR="00A427BD" w:rsidRPr="005E5DBE" w:rsidRDefault="00A427BD" w:rsidP="00A427BD">
            <w:pPr>
              <w:keepNext/>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1.593</w:t>
            </w:r>
            <w:r w:rsidRPr="005E5DBE">
              <w:rPr>
                <w:rFonts w:ascii="Times New Roman" w:eastAsia="Times New Roman" w:hAnsi="Times New Roman" w:cs="Times New Roman"/>
                <w:color w:val="000000"/>
                <w:vertAlign w:val="superscript"/>
                <w:lang w:eastAsia="en-NZ" w:bidi="en-US"/>
              </w:rPr>
              <w:t xml:space="preserve"> a</w:t>
            </w:r>
          </w:p>
        </w:tc>
        <w:tc>
          <w:tcPr>
            <w:tcW w:w="0" w:type="auto"/>
            <w:tcBorders>
              <w:left w:val="single" w:sz="4" w:space="0" w:color="auto"/>
              <w:bottom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lang w:eastAsia="tr-TR" w:bidi="en-US"/>
              </w:rPr>
            </w:pPr>
            <w:r w:rsidRPr="005E5DBE">
              <w:rPr>
                <w:rFonts w:ascii="Times New Roman" w:eastAsia="Times New Roman" w:hAnsi="Times New Roman" w:cs="Times New Roman"/>
                <w:lang w:eastAsia="tr-TR" w:bidi="en-US"/>
              </w:rPr>
              <w:t>1.326</w:t>
            </w:r>
          </w:p>
        </w:tc>
        <w:tc>
          <w:tcPr>
            <w:tcW w:w="0" w:type="auto"/>
            <w:tcBorders>
              <w:bottom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0.029</w:t>
            </w:r>
            <w:r w:rsidRPr="005E5DBE">
              <w:rPr>
                <w:rFonts w:ascii="Times New Roman" w:eastAsia="Times New Roman" w:hAnsi="Times New Roman" w:cs="Times New Roman"/>
                <w:vertAlign w:val="superscript"/>
                <w:lang w:eastAsia="tr-TR" w:bidi="en-US"/>
              </w:rPr>
              <w:t>b</w:t>
            </w:r>
          </w:p>
        </w:tc>
        <w:tc>
          <w:tcPr>
            <w:tcW w:w="0" w:type="auto"/>
            <w:tcBorders>
              <w:bottom w:val="single" w:sz="4" w:space="0" w:color="auto"/>
              <w:right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en-NZ" w:bidi="en-US"/>
              </w:rPr>
            </w:pPr>
            <w:r w:rsidRPr="005E5DBE">
              <w:rPr>
                <w:rFonts w:ascii="Times New Roman" w:eastAsia="Times New Roman" w:hAnsi="Times New Roman" w:cs="Times New Roman"/>
                <w:color w:val="000000"/>
                <w:lang w:eastAsia="en-NZ" w:bidi="en-US"/>
              </w:rPr>
              <w:t>0.020</w:t>
            </w:r>
          </w:p>
        </w:tc>
        <w:tc>
          <w:tcPr>
            <w:tcW w:w="0" w:type="auto"/>
            <w:tcBorders>
              <w:left w:val="single" w:sz="4" w:space="0" w:color="auto"/>
              <w:bottom w:val="single" w:sz="4" w:space="0" w:color="auto"/>
            </w:tcBorders>
            <w:shd w:val="clear" w:color="auto" w:fill="auto"/>
            <w:vAlign w:val="center"/>
          </w:tcPr>
          <w:p w:rsidR="00A427BD" w:rsidRPr="005E5DBE" w:rsidRDefault="00A427BD" w:rsidP="00A427BD">
            <w:pPr>
              <w:jc w:val="center"/>
              <w:rPr>
                <w:rFonts w:ascii="Times New Roman" w:eastAsia="Times New Roman" w:hAnsi="Times New Roman" w:cs="Times New Roman"/>
                <w:color w:val="000000"/>
                <w:lang w:eastAsia="tr-TR" w:bidi="en-US"/>
              </w:rPr>
            </w:pPr>
            <w:r w:rsidRPr="005E5DBE">
              <w:rPr>
                <w:rFonts w:ascii="Times New Roman" w:eastAsia="Times New Roman" w:hAnsi="Times New Roman" w:cs="Times New Roman"/>
                <w:color w:val="000000"/>
                <w:lang w:eastAsia="tr-TR" w:bidi="en-US"/>
              </w:rPr>
              <w:t>0.053</w:t>
            </w:r>
            <w:r w:rsidRPr="005E5DBE">
              <w:rPr>
                <w:rFonts w:ascii="Times New Roman" w:eastAsia="Times New Roman" w:hAnsi="Times New Roman" w:cs="Times New Roman"/>
                <w:color w:val="000000"/>
                <w:vertAlign w:val="superscript"/>
                <w:lang w:eastAsia="tr-TR" w:bidi="en-US"/>
              </w:rPr>
              <w:t>c</w:t>
            </w:r>
          </w:p>
        </w:tc>
        <w:tc>
          <w:tcPr>
            <w:tcW w:w="0" w:type="auto"/>
            <w:tcBorders>
              <w:bottom w:val="single" w:sz="4" w:space="0" w:color="auto"/>
              <w:right w:val="single" w:sz="4" w:space="0" w:color="auto"/>
            </w:tcBorders>
            <w:shd w:val="clear" w:color="auto" w:fill="auto"/>
            <w:vAlign w:val="center"/>
          </w:tcPr>
          <w:p w:rsidR="00A427BD" w:rsidRPr="005E5DBE" w:rsidRDefault="00A427BD" w:rsidP="00A427BD">
            <w:pPr>
              <w:keepNext/>
              <w:jc w:val="center"/>
              <w:rPr>
                <w:rFonts w:ascii="Times New Roman" w:eastAsia="Times New Roman" w:hAnsi="Times New Roman" w:cs="Times New Roman"/>
                <w:color w:val="000000"/>
                <w:lang w:eastAsia="tr-TR" w:bidi="en-US"/>
              </w:rPr>
            </w:pPr>
            <w:r w:rsidRPr="005E5DBE">
              <w:rPr>
                <w:rFonts w:ascii="Times New Roman" w:eastAsia="Times New Roman" w:hAnsi="Times New Roman" w:cs="Times New Roman"/>
                <w:color w:val="000000"/>
                <w:lang w:eastAsia="tr-TR" w:bidi="en-US"/>
              </w:rPr>
              <w:t>-0.014</w:t>
            </w:r>
          </w:p>
        </w:tc>
      </w:tr>
    </w:tbl>
    <w:p w:rsidR="00A427BD" w:rsidRPr="008A75D0" w:rsidRDefault="00A427BD" w:rsidP="006211BC">
      <w:pPr>
        <w:keepNext/>
        <w:spacing w:before="240" w:after="0" w:line="240" w:lineRule="auto"/>
        <w:rPr>
          <w:rFonts w:ascii="Times New Roman" w:eastAsia="Times New Roman" w:hAnsi="Times New Roman" w:cs="Times New Roman"/>
          <w:lang w:bidi="en-US"/>
        </w:rPr>
      </w:pPr>
      <w:proofErr w:type="gramStart"/>
      <w:r w:rsidRPr="008A75D0">
        <w:rPr>
          <w:rFonts w:ascii="Times New Roman" w:eastAsia="Times New Roman" w:hAnsi="Times New Roman" w:cs="Times New Roman"/>
          <w:i/>
          <w:lang w:bidi="en-US"/>
        </w:rPr>
        <w:lastRenderedPageBreak/>
        <w:t>χ2</w:t>
      </w:r>
      <w:proofErr w:type="gramEnd"/>
      <w:r w:rsidRPr="008A75D0">
        <w:rPr>
          <w:rFonts w:ascii="Times New Roman" w:eastAsia="Times New Roman" w:hAnsi="Times New Roman" w:cs="Times New Roman"/>
          <w:lang w:bidi="en-US"/>
        </w:rPr>
        <w:t xml:space="preserve"> values for the homogeneity of allele frequencies in pairwise comparisons tested with the exact </w:t>
      </w:r>
      <w:r w:rsidRPr="008A75D0">
        <w:rPr>
          <w:rFonts w:ascii="Times New Roman" w:eastAsia="Times New Roman" w:hAnsi="Times New Roman" w:cs="Times New Roman"/>
          <w:i/>
          <w:lang w:bidi="en-US"/>
        </w:rPr>
        <w:t>G</w:t>
      </w:r>
      <w:r w:rsidRPr="008A75D0">
        <w:rPr>
          <w:rFonts w:ascii="Times New Roman" w:eastAsia="Times New Roman" w:hAnsi="Times New Roman" w:cs="Times New Roman"/>
          <w:lang w:bidi="en-US"/>
        </w:rPr>
        <w:t xml:space="preserve">-test (Genic). Pseudo </w:t>
      </w:r>
      <w:r w:rsidRPr="008A75D0">
        <w:rPr>
          <w:rFonts w:ascii="Times New Roman" w:eastAsia="Times New Roman" w:hAnsi="Times New Roman" w:cs="Times New Roman"/>
          <w:i/>
          <w:lang w:bidi="en-US"/>
        </w:rPr>
        <w:t>t</w:t>
      </w:r>
      <w:r w:rsidRPr="008A75D0">
        <w:rPr>
          <w:rFonts w:ascii="Times New Roman" w:eastAsia="Times New Roman" w:hAnsi="Times New Roman" w:cs="Times New Roman"/>
          <w:lang w:bidi="en-US"/>
        </w:rPr>
        <w:t xml:space="preserve"> statistic (</w:t>
      </w:r>
      <w:r w:rsidRPr="008A75D0">
        <w:rPr>
          <w:rFonts w:ascii="Times New Roman" w:eastAsia="Times New Roman" w:hAnsi="Times New Roman" w:cs="Times New Roman"/>
          <w:i/>
          <w:lang w:bidi="en-US"/>
        </w:rPr>
        <w:t>t</w:t>
      </w:r>
      <w:r w:rsidRPr="008A75D0">
        <w:rPr>
          <w:rFonts w:ascii="Times New Roman" w:eastAsia="Times New Roman" w:hAnsi="Times New Roman" w:cs="Times New Roman"/>
          <w:lang w:bidi="en-US"/>
        </w:rPr>
        <w:t>) from pairwise PERMANOVA tests on the basis of either Manhattan (</w:t>
      </w:r>
      <w:r w:rsidRPr="008A75D0">
        <w:rPr>
          <w:rFonts w:ascii="Times New Roman" w:eastAsia="Times New Roman" w:hAnsi="Times New Roman" w:cs="Times New Roman"/>
          <w:i/>
          <w:lang w:bidi="en-US"/>
        </w:rPr>
        <w:t>DM</w:t>
      </w:r>
      <w:r w:rsidRPr="008A75D0">
        <w:rPr>
          <w:rFonts w:ascii="Times New Roman" w:eastAsia="Times New Roman" w:hAnsi="Times New Roman" w:cs="Times New Roman"/>
          <w:lang w:bidi="en-US"/>
        </w:rPr>
        <w:t>) or Clonal distances (</w:t>
      </w:r>
      <w:r w:rsidRPr="008A75D0">
        <w:rPr>
          <w:rFonts w:ascii="Times New Roman" w:eastAsia="Times New Roman" w:hAnsi="Times New Roman" w:cs="Times New Roman"/>
          <w:i/>
          <w:lang w:bidi="en-US"/>
        </w:rPr>
        <w:t>DCL</w:t>
      </w:r>
      <w:r w:rsidRPr="008A75D0">
        <w:rPr>
          <w:rFonts w:ascii="Times New Roman" w:eastAsia="Times New Roman" w:hAnsi="Times New Roman" w:cs="Times New Roman"/>
          <w:lang w:bidi="en-US"/>
        </w:rPr>
        <w:t xml:space="preserve">) for microsatellite data, or standardized nucleotide differences for mtDNA data. Other estimators used were </w:t>
      </w:r>
      <w:r w:rsidRPr="008A75D0">
        <w:rPr>
          <w:rFonts w:ascii="Times New Roman" w:eastAsia="Arial Unicode MS" w:hAnsi="Times New Roman" w:cs="Times New Roman"/>
          <w:bdr w:val="nil"/>
        </w:rPr>
        <w:t xml:space="preserve">fixation index </w:t>
      </w:r>
      <w:r w:rsidRPr="008A75D0">
        <w:rPr>
          <w:rFonts w:ascii="Times New Roman" w:eastAsia="Arial Unicode MS" w:hAnsi="Times New Roman" w:cs="Times New Roman"/>
          <w:i/>
          <w:iCs/>
          <w:bdr w:val="nil"/>
        </w:rPr>
        <w:t>F</w:t>
      </w:r>
      <w:r w:rsidRPr="008A75D0">
        <w:rPr>
          <w:rFonts w:ascii="Times New Roman" w:eastAsia="Arial Unicode MS" w:hAnsi="Times New Roman" w:cs="Times New Roman"/>
          <w:i/>
          <w:iCs/>
          <w:bdr w:val="nil"/>
          <w:vertAlign w:val="subscript"/>
        </w:rPr>
        <w:t>ST</w:t>
      </w:r>
      <w:r w:rsidRPr="008A75D0">
        <w:rPr>
          <w:rFonts w:ascii="Times New Roman" w:eastAsia="Arial Unicode MS" w:hAnsi="Times New Roman" w:cs="Times New Roman"/>
          <w:iCs/>
          <w:bdr w:val="nil"/>
          <w:vertAlign w:val="subscript"/>
        </w:rPr>
        <w:t xml:space="preserve">, </w:t>
      </w:r>
      <w:r w:rsidRPr="008A75D0">
        <w:rPr>
          <w:rFonts w:ascii="Times New Roman" w:eastAsia="Arial Unicode MS" w:hAnsi="Times New Roman" w:cs="Times New Roman"/>
          <w:bdr w:val="nil"/>
        </w:rPr>
        <w:t>Jost’s differentiation (</w:t>
      </w:r>
      <w:r w:rsidRPr="008A75D0">
        <w:rPr>
          <w:rFonts w:ascii="Times New Roman" w:eastAsia="Arial Unicode MS" w:hAnsi="Times New Roman" w:cs="Times New Roman"/>
          <w:i/>
          <w:iCs/>
          <w:bdr w:val="nil"/>
        </w:rPr>
        <w:t>Dest</w:t>
      </w:r>
      <w:r w:rsidRPr="008A75D0">
        <w:rPr>
          <w:rFonts w:ascii="Times New Roman" w:eastAsia="Arial Unicode MS" w:hAnsi="Times New Roman" w:cs="Times New Roman"/>
          <w:bdr w:val="nil"/>
        </w:rPr>
        <w:t xml:space="preserve">) and distance-based </w:t>
      </w:r>
      <w:r w:rsidRPr="008A75D0">
        <w:rPr>
          <w:rFonts w:ascii="Times New Roman" w:eastAsia="Arial Unicode MS" w:hAnsi="Times New Roman" w:cs="Times New Roman"/>
          <w:i/>
          <w:iCs/>
          <w:bdr w:val="nil"/>
        </w:rPr>
        <w:t>Θ</w:t>
      </w:r>
      <w:r w:rsidRPr="008A75D0">
        <w:rPr>
          <w:rFonts w:ascii="Times New Roman" w:eastAsia="Arial Unicode MS" w:hAnsi="Times New Roman" w:cs="Times New Roman"/>
          <w:i/>
          <w:iCs/>
          <w:bdr w:val="nil"/>
          <w:vertAlign w:val="subscript"/>
        </w:rPr>
        <w:t>ST</w:t>
      </w:r>
      <w:r w:rsidRPr="006211BC">
        <w:rPr>
          <w:rFonts w:ascii="Times New Roman" w:eastAsia="Arial Unicode MS" w:hAnsi="Times New Roman" w:cs="Times New Roman"/>
          <w:iCs/>
          <w:bdr w:val="nil"/>
        </w:rPr>
        <w:t>.</w:t>
      </w:r>
      <w:r w:rsidR="006211BC">
        <w:rPr>
          <w:rFonts w:ascii="Times New Roman" w:eastAsia="Times New Roman" w:hAnsi="Times New Roman" w:cs="Times New Roman"/>
          <w:lang w:bidi="en-US"/>
        </w:rPr>
        <w:t xml:space="preserve"> </w:t>
      </w:r>
      <w:r w:rsidRPr="008A75D0">
        <w:rPr>
          <w:rFonts w:ascii="Times New Roman" w:eastAsia="Times New Roman" w:hAnsi="Times New Roman" w:cs="Times New Roman"/>
          <w:lang w:bidi="en-US"/>
        </w:rPr>
        <w:t xml:space="preserve">TP: Ti Point, AKL: Auckland, TR: Tauranga, WL: Wellington, NL: Nelson. Significant differentiation: </w:t>
      </w:r>
      <w:r w:rsidRPr="008A75D0">
        <w:rPr>
          <w:rFonts w:ascii="Times New Roman" w:eastAsia="Times New Roman" w:hAnsi="Times New Roman" w:cs="Times New Roman"/>
          <w:vertAlign w:val="superscript"/>
          <w:lang w:bidi="en-US"/>
        </w:rPr>
        <w:t>a</w:t>
      </w:r>
      <w:r w:rsidRPr="008A75D0">
        <w:rPr>
          <w:rFonts w:ascii="Times New Roman" w:eastAsia="Times New Roman" w:hAnsi="Times New Roman" w:cs="Times New Roman"/>
          <w:i/>
          <w:lang w:bidi="en-US"/>
        </w:rPr>
        <w:t xml:space="preserve"> P</w:t>
      </w:r>
      <w:r w:rsidRPr="008A75D0">
        <w:rPr>
          <w:rFonts w:ascii="Times New Roman" w:eastAsia="Times New Roman" w:hAnsi="Times New Roman" w:cs="Times New Roman"/>
          <w:lang w:bidi="en-US"/>
        </w:rPr>
        <w:t xml:space="preserve">&lt;0.05, </w:t>
      </w:r>
      <w:r w:rsidRPr="008A75D0">
        <w:rPr>
          <w:rFonts w:ascii="Times New Roman" w:eastAsia="Times New Roman" w:hAnsi="Times New Roman" w:cs="Times New Roman"/>
          <w:vertAlign w:val="superscript"/>
          <w:lang w:bidi="en-US"/>
        </w:rPr>
        <w:t>b</w:t>
      </w:r>
      <w:r w:rsidRPr="008A75D0">
        <w:rPr>
          <w:rFonts w:ascii="Times New Roman" w:eastAsia="Times New Roman" w:hAnsi="Times New Roman" w:cs="Times New Roman"/>
          <w:lang w:bidi="en-US"/>
        </w:rPr>
        <w:t xml:space="preserve"> </w:t>
      </w:r>
      <w:r w:rsidRPr="008A75D0">
        <w:rPr>
          <w:rFonts w:ascii="Times New Roman" w:eastAsia="Times New Roman" w:hAnsi="Times New Roman" w:cs="Times New Roman"/>
          <w:i/>
          <w:lang w:bidi="en-US"/>
        </w:rPr>
        <w:t>P</w:t>
      </w:r>
      <w:r w:rsidRPr="008A75D0">
        <w:rPr>
          <w:rFonts w:ascii="Times New Roman" w:eastAsia="Times New Roman" w:hAnsi="Times New Roman" w:cs="Times New Roman"/>
          <w:lang w:bidi="en-US"/>
        </w:rPr>
        <w:t xml:space="preserve">&lt;0.0005, </w:t>
      </w:r>
      <w:r w:rsidRPr="008A75D0">
        <w:rPr>
          <w:rFonts w:ascii="Times New Roman" w:eastAsia="Times New Roman" w:hAnsi="Times New Roman" w:cs="Times New Roman"/>
          <w:vertAlign w:val="superscript"/>
          <w:lang w:bidi="en-US"/>
        </w:rPr>
        <w:t>c</w:t>
      </w:r>
      <w:r w:rsidRPr="008A75D0">
        <w:rPr>
          <w:rFonts w:ascii="Times New Roman" w:eastAsia="Times New Roman" w:hAnsi="Times New Roman" w:cs="Times New Roman"/>
          <w:lang w:bidi="en-US"/>
        </w:rPr>
        <w:t xml:space="preserve"> </w:t>
      </w:r>
      <w:r w:rsidRPr="008A75D0">
        <w:rPr>
          <w:rFonts w:ascii="Times New Roman" w:eastAsia="Times New Roman" w:hAnsi="Times New Roman" w:cs="Times New Roman"/>
          <w:i/>
          <w:lang w:bidi="en-US"/>
        </w:rPr>
        <w:t>P</w:t>
      </w:r>
      <w:r w:rsidRPr="008A75D0">
        <w:rPr>
          <w:rFonts w:ascii="Times New Roman" w:eastAsia="Times New Roman" w:hAnsi="Times New Roman" w:cs="Times New Roman"/>
          <w:lang w:bidi="en-US"/>
        </w:rPr>
        <w:t xml:space="preserve">≤0.0001. </w:t>
      </w:r>
      <w:r w:rsidRPr="008A75D0">
        <w:rPr>
          <w:rFonts w:ascii="Times New Roman" w:eastAsia="Times New Roman" w:hAnsi="Times New Roman" w:cs="Times New Roman"/>
          <w:i/>
          <w:lang w:bidi="en-US"/>
        </w:rPr>
        <w:t>*</w:t>
      </w:r>
      <w:r w:rsidRPr="008A75D0">
        <w:rPr>
          <w:rFonts w:ascii="Times New Roman" w:eastAsia="Times New Roman" w:hAnsi="Times New Roman" w:cs="Times New Roman"/>
          <w:lang w:bidi="en-US"/>
        </w:rPr>
        <w:t xml:space="preserve"> Pairwise comparisons using pseudo </w:t>
      </w:r>
      <w:r w:rsidRPr="008A75D0">
        <w:rPr>
          <w:rFonts w:ascii="Times New Roman" w:eastAsia="Times New Roman" w:hAnsi="Times New Roman" w:cs="Times New Roman"/>
          <w:i/>
          <w:lang w:bidi="en-US"/>
        </w:rPr>
        <w:t>t</w:t>
      </w:r>
      <w:r w:rsidRPr="008A75D0">
        <w:rPr>
          <w:rFonts w:ascii="Times New Roman" w:eastAsia="Times New Roman" w:hAnsi="Times New Roman" w:cs="Times New Roman"/>
          <w:lang w:bidi="en-US"/>
        </w:rPr>
        <w:t xml:space="preserve"> were not done for </w:t>
      </w:r>
      <w:r w:rsidRPr="008A75D0">
        <w:rPr>
          <w:rFonts w:ascii="Times New Roman" w:eastAsia="Times New Roman" w:hAnsi="Times New Roman" w:cs="Times New Roman"/>
          <w:i/>
          <w:lang w:bidi="en-US"/>
        </w:rPr>
        <w:t>CytB</w:t>
      </w:r>
      <w:r w:rsidRPr="008A75D0">
        <w:rPr>
          <w:rFonts w:ascii="Times New Roman" w:eastAsia="Times New Roman" w:hAnsi="Times New Roman" w:cs="Times New Roman"/>
          <w:lang w:bidi="en-US"/>
        </w:rPr>
        <w:t xml:space="preserve"> data because the overall test was not statistically significant. </w:t>
      </w:r>
    </w:p>
    <w:p w:rsidR="00656E15" w:rsidRDefault="00656E15" w:rsidP="002437A1">
      <w:pPr>
        <w:rPr>
          <w:lang w:bidi="en-US"/>
        </w:rPr>
      </w:pPr>
    </w:p>
    <w:bookmarkEnd w:id="0"/>
    <w:bookmarkEnd w:id="1"/>
    <w:p w:rsidR="005F07C3" w:rsidRPr="003F2AD4" w:rsidRDefault="00B643EA" w:rsidP="00435836">
      <w:pPr>
        <w:pStyle w:val="Caption"/>
        <w:spacing w:after="240" w:line="276" w:lineRule="auto"/>
        <w:rPr>
          <w:b/>
        </w:rPr>
      </w:pPr>
      <w:r w:rsidRPr="006211BC">
        <w:rPr>
          <w:b/>
        </w:rPr>
        <w:t>Table</w:t>
      </w:r>
      <w:r w:rsidR="00B76AC0">
        <w:rPr>
          <w:b/>
        </w:rPr>
        <w:t xml:space="preserve"> H</w:t>
      </w:r>
      <w:r w:rsidRPr="006211BC">
        <w:rPr>
          <w:b/>
        </w:rPr>
        <w:t>.</w:t>
      </w:r>
      <w:r w:rsidR="005F07C3" w:rsidRPr="006211BC">
        <w:rPr>
          <w:b/>
        </w:rPr>
        <w:t xml:space="preserve"> Pairwise population matrix of the </w:t>
      </w:r>
      <w:r w:rsidR="005F07C3" w:rsidRPr="006211BC">
        <w:rPr>
          <w:b/>
          <w:i/>
        </w:rPr>
        <w:t>Dest</w:t>
      </w:r>
      <w:r w:rsidR="005F07C3" w:rsidRPr="006211BC">
        <w:rPr>
          <w:b/>
        </w:rPr>
        <w:t xml:space="preserve"> values at each locus.</w:t>
      </w:r>
      <w:r w:rsidR="005F07C3" w:rsidRPr="005614DC">
        <w:t xml:space="preserve"> </w:t>
      </w:r>
      <w:r w:rsidR="005F07C3" w:rsidRPr="003F2AD4">
        <w:rPr>
          <w:i/>
        </w:rPr>
        <w:t>Dest</w:t>
      </w:r>
      <w:r w:rsidR="005F07C3" w:rsidRPr="003F2AD4">
        <w:t xml:space="preserve"> values below the diagonal. The </w:t>
      </w:r>
      <w:r w:rsidR="005F07C3" w:rsidRPr="003F2AD4">
        <w:rPr>
          <w:i/>
        </w:rPr>
        <w:t>P</w:t>
      </w:r>
      <w:r w:rsidR="005F07C3" w:rsidRPr="003F2AD4">
        <w:t xml:space="preserve"> values calculated with 9999 permutations are shown above the diagonal.</w:t>
      </w:r>
      <w:r w:rsidR="00A6376F" w:rsidRPr="003F2AD4">
        <w:t xml:space="preserve"> </w:t>
      </w:r>
    </w:p>
    <w:tbl>
      <w:tblPr>
        <w:tblW w:w="4892" w:type="pct"/>
        <w:jc w:val="center"/>
        <w:tblCellMar>
          <w:left w:w="57" w:type="dxa"/>
          <w:right w:w="57" w:type="dxa"/>
        </w:tblCellMar>
        <w:tblLook w:val="04A0" w:firstRow="1" w:lastRow="0" w:firstColumn="1" w:lastColumn="0" w:noHBand="0" w:noVBand="1"/>
      </w:tblPr>
      <w:tblGrid>
        <w:gridCol w:w="677"/>
        <w:gridCol w:w="683"/>
        <w:gridCol w:w="683"/>
        <w:gridCol w:w="683"/>
        <w:gridCol w:w="794"/>
        <w:gridCol w:w="609"/>
        <w:gridCol w:w="586"/>
        <w:gridCol w:w="708"/>
        <w:gridCol w:w="683"/>
        <w:gridCol w:w="683"/>
        <w:gridCol w:w="683"/>
        <w:gridCol w:w="795"/>
        <w:gridCol w:w="609"/>
      </w:tblGrid>
      <w:tr w:rsidR="00A31E7F" w:rsidRPr="005614DC" w:rsidTr="00CF4AB6">
        <w:trPr>
          <w:trHeight w:hRule="exact" w:val="284"/>
          <w:jc w:val="center"/>
        </w:trPr>
        <w:tc>
          <w:tcPr>
            <w:tcW w:w="386" w:type="pct"/>
            <w:tcBorders>
              <w:top w:val="nil"/>
              <w:left w:val="nil"/>
              <w:bottom w:val="nil"/>
              <w:right w:val="nil"/>
            </w:tcBorders>
            <w:shd w:val="clear" w:color="auto" w:fill="auto"/>
            <w:noWrap/>
            <w:vAlign w:val="bottom"/>
            <w:hideMark/>
          </w:tcPr>
          <w:p w:rsidR="00656E15" w:rsidRPr="005614DC" w:rsidRDefault="00A31E7F" w:rsidP="00A31E7F">
            <w:pPr>
              <w:jc w:val="right"/>
              <w:rPr>
                <w:rFonts w:ascii="Times New Roman" w:hAnsi="Times New Roman" w:cs="Times New Roman"/>
                <w:color w:val="000000"/>
                <w:szCs w:val="20"/>
                <w:u w:val="single"/>
              </w:rPr>
            </w:pPr>
            <w:r w:rsidRPr="005614DC">
              <w:rPr>
                <w:rFonts w:ascii="Times New Roman" w:hAnsi="Times New Roman" w:cs="Times New Roman"/>
                <w:i/>
                <w:color w:val="000000"/>
                <w:szCs w:val="20"/>
                <w:u w:val="single"/>
              </w:rPr>
              <w:t>Pm01</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451"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33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403" w:type="pct"/>
            <w:tcBorders>
              <w:top w:val="nil"/>
              <w:left w:val="nil"/>
              <w:bottom w:val="nil"/>
              <w:right w:val="nil"/>
            </w:tcBorders>
            <w:shd w:val="clear" w:color="auto" w:fill="auto"/>
            <w:noWrap/>
            <w:vAlign w:val="bottom"/>
            <w:hideMark/>
          </w:tcPr>
          <w:p w:rsidR="00656E15" w:rsidRPr="005614DC" w:rsidRDefault="00A31E7F" w:rsidP="007B4C6E">
            <w:pPr>
              <w:jc w:val="right"/>
              <w:rPr>
                <w:rFonts w:ascii="Times New Roman" w:hAnsi="Times New Roman" w:cs="Times New Roman"/>
                <w:color w:val="000000"/>
                <w:szCs w:val="20"/>
                <w:u w:val="single"/>
              </w:rPr>
            </w:pPr>
            <w:r w:rsidRPr="005614DC">
              <w:rPr>
                <w:rFonts w:ascii="Times New Roman" w:hAnsi="Times New Roman" w:cs="Times New Roman"/>
                <w:i/>
                <w:color w:val="000000"/>
                <w:szCs w:val="20"/>
                <w:u w:val="single"/>
              </w:rPr>
              <w:t>Pm11</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452"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r>
      <w:tr w:rsidR="00A31E7F" w:rsidRPr="005614DC" w:rsidTr="00CF4AB6">
        <w:trPr>
          <w:trHeight w:hRule="exact" w:val="284"/>
          <w:jc w:val="center"/>
        </w:trPr>
        <w:tc>
          <w:tcPr>
            <w:tcW w:w="386"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TP</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AKL</w:t>
            </w: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TR</w:t>
            </w:r>
          </w:p>
        </w:tc>
        <w:tc>
          <w:tcPr>
            <w:tcW w:w="451"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WL</w:t>
            </w: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NL</w:t>
            </w:r>
          </w:p>
        </w:tc>
        <w:tc>
          <w:tcPr>
            <w:tcW w:w="33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40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TP</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AKL</w:t>
            </w: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TR</w:t>
            </w:r>
          </w:p>
        </w:tc>
        <w:tc>
          <w:tcPr>
            <w:tcW w:w="452"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WL</w:t>
            </w: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NL</w:t>
            </w:r>
          </w:p>
        </w:tc>
      </w:tr>
      <w:tr w:rsidR="00A31E7F" w:rsidRPr="005614DC" w:rsidTr="00CF4AB6">
        <w:trPr>
          <w:trHeight w:hRule="exact" w:val="284"/>
          <w:jc w:val="center"/>
        </w:trPr>
        <w:tc>
          <w:tcPr>
            <w:tcW w:w="386" w:type="pct"/>
            <w:tcBorders>
              <w:top w:val="nil"/>
              <w:left w:val="nil"/>
              <w:bottom w:val="nil"/>
              <w:right w:val="nil"/>
            </w:tcBorders>
            <w:shd w:val="clear" w:color="auto" w:fill="auto"/>
            <w:noWrap/>
            <w:vAlign w:val="bottom"/>
            <w:hideMark/>
          </w:tcPr>
          <w:p w:rsidR="00656E15" w:rsidRPr="005614DC" w:rsidRDefault="00656E15"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TP</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0.757</w:t>
            </w: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0.586</w:t>
            </w:r>
          </w:p>
        </w:tc>
        <w:tc>
          <w:tcPr>
            <w:tcW w:w="451"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0.023</w:t>
            </w: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0.000</w:t>
            </w:r>
          </w:p>
        </w:tc>
        <w:tc>
          <w:tcPr>
            <w:tcW w:w="33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403" w:type="pct"/>
            <w:tcBorders>
              <w:top w:val="nil"/>
              <w:left w:val="nil"/>
              <w:bottom w:val="nil"/>
              <w:right w:val="nil"/>
            </w:tcBorders>
            <w:shd w:val="clear" w:color="auto" w:fill="auto"/>
            <w:noWrap/>
            <w:vAlign w:val="bottom"/>
            <w:hideMark/>
          </w:tcPr>
          <w:p w:rsidR="00656E15" w:rsidRPr="005614DC" w:rsidRDefault="00656E15"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TP</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0.816</w:t>
            </w: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0.702</w:t>
            </w:r>
          </w:p>
        </w:tc>
        <w:tc>
          <w:tcPr>
            <w:tcW w:w="452"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0.052</w:t>
            </w: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0.001</w:t>
            </w:r>
          </w:p>
        </w:tc>
      </w:tr>
      <w:tr w:rsidR="00A31E7F" w:rsidRPr="005614DC" w:rsidTr="00CF4AB6">
        <w:trPr>
          <w:trHeight w:hRule="exact" w:val="284"/>
          <w:jc w:val="center"/>
        </w:trPr>
        <w:tc>
          <w:tcPr>
            <w:tcW w:w="386" w:type="pct"/>
            <w:tcBorders>
              <w:top w:val="nil"/>
              <w:left w:val="nil"/>
              <w:bottom w:val="nil"/>
              <w:right w:val="nil"/>
            </w:tcBorders>
            <w:shd w:val="clear" w:color="auto" w:fill="auto"/>
            <w:noWrap/>
            <w:vAlign w:val="bottom"/>
            <w:hideMark/>
          </w:tcPr>
          <w:p w:rsidR="00656E15" w:rsidRPr="005614DC" w:rsidRDefault="00656E15"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AKL</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-0.028</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0.525</w:t>
            </w:r>
          </w:p>
        </w:tc>
        <w:tc>
          <w:tcPr>
            <w:tcW w:w="451"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0.002</w:t>
            </w: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0.000</w:t>
            </w:r>
          </w:p>
        </w:tc>
        <w:tc>
          <w:tcPr>
            <w:tcW w:w="33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403" w:type="pct"/>
            <w:tcBorders>
              <w:top w:val="nil"/>
              <w:left w:val="nil"/>
              <w:bottom w:val="nil"/>
              <w:right w:val="nil"/>
            </w:tcBorders>
            <w:shd w:val="clear" w:color="auto" w:fill="auto"/>
            <w:noWrap/>
            <w:vAlign w:val="bottom"/>
            <w:hideMark/>
          </w:tcPr>
          <w:p w:rsidR="00656E15" w:rsidRPr="005614DC" w:rsidRDefault="00656E15"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AKL</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-0.049</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0.945</w:t>
            </w:r>
          </w:p>
        </w:tc>
        <w:tc>
          <w:tcPr>
            <w:tcW w:w="452"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0.015</w:t>
            </w: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0.000</w:t>
            </w:r>
          </w:p>
        </w:tc>
      </w:tr>
      <w:tr w:rsidR="00A31E7F" w:rsidRPr="005614DC" w:rsidTr="00CF4AB6">
        <w:trPr>
          <w:trHeight w:hRule="exact" w:val="284"/>
          <w:jc w:val="center"/>
        </w:trPr>
        <w:tc>
          <w:tcPr>
            <w:tcW w:w="386" w:type="pct"/>
            <w:tcBorders>
              <w:top w:val="nil"/>
              <w:left w:val="nil"/>
              <w:bottom w:val="nil"/>
              <w:right w:val="nil"/>
            </w:tcBorders>
            <w:shd w:val="clear" w:color="auto" w:fill="auto"/>
            <w:noWrap/>
            <w:vAlign w:val="bottom"/>
            <w:hideMark/>
          </w:tcPr>
          <w:p w:rsidR="00656E15" w:rsidRPr="005614DC" w:rsidRDefault="00656E15"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TR</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-0.017</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-0.009</w:t>
            </w: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451"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0.010</w:t>
            </w: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0.000</w:t>
            </w:r>
          </w:p>
        </w:tc>
        <w:tc>
          <w:tcPr>
            <w:tcW w:w="33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403" w:type="pct"/>
            <w:tcBorders>
              <w:top w:val="nil"/>
              <w:left w:val="nil"/>
              <w:bottom w:val="nil"/>
              <w:right w:val="nil"/>
            </w:tcBorders>
            <w:shd w:val="clear" w:color="auto" w:fill="auto"/>
            <w:noWrap/>
            <w:vAlign w:val="bottom"/>
            <w:hideMark/>
          </w:tcPr>
          <w:p w:rsidR="00656E15" w:rsidRPr="005614DC" w:rsidRDefault="00656E15"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TR</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-0.036</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-0.053</w:t>
            </w: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452"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0.021</w:t>
            </w: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0.001</w:t>
            </w:r>
          </w:p>
        </w:tc>
      </w:tr>
      <w:tr w:rsidR="00A31E7F" w:rsidRPr="005614DC" w:rsidTr="00CF4AB6">
        <w:trPr>
          <w:trHeight w:hRule="exact" w:val="284"/>
          <w:jc w:val="center"/>
        </w:trPr>
        <w:tc>
          <w:tcPr>
            <w:tcW w:w="386" w:type="pct"/>
            <w:tcBorders>
              <w:top w:val="nil"/>
              <w:left w:val="nil"/>
              <w:bottom w:val="nil"/>
              <w:right w:val="nil"/>
            </w:tcBorders>
            <w:shd w:val="clear" w:color="auto" w:fill="auto"/>
            <w:noWrap/>
            <w:vAlign w:val="bottom"/>
            <w:hideMark/>
          </w:tcPr>
          <w:p w:rsidR="00656E15" w:rsidRPr="005614DC" w:rsidRDefault="00656E15"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WL</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0.205</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0.302</w:t>
            </w: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0.222</w:t>
            </w:r>
          </w:p>
        </w:tc>
        <w:tc>
          <w:tcPr>
            <w:tcW w:w="451"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0.002</w:t>
            </w:r>
          </w:p>
        </w:tc>
        <w:tc>
          <w:tcPr>
            <w:tcW w:w="33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403" w:type="pct"/>
            <w:tcBorders>
              <w:top w:val="nil"/>
              <w:left w:val="nil"/>
              <w:bottom w:val="nil"/>
              <w:right w:val="nil"/>
            </w:tcBorders>
            <w:shd w:val="clear" w:color="auto" w:fill="auto"/>
            <w:noWrap/>
            <w:vAlign w:val="bottom"/>
            <w:hideMark/>
          </w:tcPr>
          <w:p w:rsidR="00656E15" w:rsidRPr="005614DC" w:rsidRDefault="00656E15"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WL</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0.157</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0.181</w:t>
            </w: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0.167</w:t>
            </w:r>
          </w:p>
        </w:tc>
        <w:tc>
          <w:tcPr>
            <w:tcW w:w="452"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0.180</w:t>
            </w:r>
          </w:p>
        </w:tc>
      </w:tr>
      <w:tr w:rsidR="00A31E7F" w:rsidRPr="005614DC" w:rsidTr="00CF4AB6">
        <w:trPr>
          <w:trHeight w:hRule="exact" w:val="284"/>
          <w:jc w:val="center"/>
        </w:trPr>
        <w:tc>
          <w:tcPr>
            <w:tcW w:w="386" w:type="pct"/>
            <w:tcBorders>
              <w:top w:val="nil"/>
              <w:left w:val="nil"/>
              <w:bottom w:val="dotted" w:sz="4" w:space="0" w:color="auto"/>
              <w:right w:val="nil"/>
            </w:tcBorders>
            <w:shd w:val="clear" w:color="auto" w:fill="auto"/>
            <w:noWrap/>
            <w:vAlign w:val="bottom"/>
            <w:hideMark/>
          </w:tcPr>
          <w:p w:rsidR="00656E15" w:rsidRPr="005614DC" w:rsidRDefault="00656E15"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NL</w:t>
            </w:r>
          </w:p>
        </w:tc>
        <w:tc>
          <w:tcPr>
            <w:tcW w:w="380" w:type="pct"/>
            <w:tcBorders>
              <w:top w:val="nil"/>
              <w:left w:val="nil"/>
              <w:bottom w:val="dotted" w:sz="4" w:space="0" w:color="auto"/>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0.793</w:t>
            </w:r>
          </w:p>
        </w:tc>
        <w:tc>
          <w:tcPr>
            <w:tcW w:w="380" w:type="pct"/>
            <w:tcBorders>
              <w:top w:val="nil"/>
              <w:left w:val="nil"/>
              <w:bottom w:val="dotted" w:sz="4" w:space="0" w:color="auto"/>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0.787</w:t>
            </w:r>
          </w:p>
        </w:tc>
        <w:tc>
          <w:tcPr>
            <w:tcW w:w="384" w:type="pct"/>
            <w:tcBorders>
              <w:top w:val="nil"/>
              <w:left w:val="nil"/>
              <w:bottom w:val="dotted" w:sz="4" w:space="0" w:color="auto"/>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0.730</w:t>
            </w:r>
          </w:p>
        </w:tc>
        <w:tc>
          <w:tcPr>
            <w:tcW w:w="451" w:type="pct"/>
            <w:tcBorders>
              <w:top w:val="nil"/>
              <w:left w:val="nil"/>
              <w:bottom w:val="dotted" w:sz="4" w:space="0" w:color="auto"/>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0.374</w:t>
            </w:r>
          </w:p>
        </w:tc>
        <w:tc>
          <w:tcPr>
            <w:tcW w:w="343" w:type="pct"/>
            <w:tcBorders>
              <w:top w:val="nil"/>
              <w:left w:val="nil"/>
              <w:bottom w:val="dotted" w:sz="4" w:space="0" w:color="auto"/>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3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403" w:type="pct"/>
            <w:tcBorders>
              <w:top w:val="nil"/>
              <w:left w:val="nil"/>
              <w:bottom w:val="dotted" w:sz="4" w:space="0" w:color="auto"/>
              <w:right w:val="nil"/>
            </w:tcBorders>
            <w:shd w:val="clear" w:color="auto" w:fill="auto"/>
            <w:noWrap/>
            <w:vAlign w:val="bottom"/>
            <w:hideMark/>
          </w:tcPr>
          <w:p w:rsidR="00656E15" w:rsidRPr="005614DC" w:rsidRDefault="00656E15"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NL</w:t>
            </w:r>
          </w:p>
        </w:tc>
        <w:tc>
          <w:tcPr>
            <w:tcW w:w="380" w:type="pct"/>
            <w:tcBorders>
              <w:top w:val="nil"/>
              <w:left w:val="nil"/>
              <w:bottom w:val="dotted" w:sz="4" w:space="0" w:color="auto"/>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0.235</w:t>
            </w:r>
          </w:p>
        </w:tc>
        <w:tc>
          <w:tcPr>
            <w:tcW w:w="380" w:type="pct"/>
            <w:tcBorders>
              <w:top w:val="nil"/>
              <w:left w:val="nil"/>
              <w:bottom w:val="dotted" w:sz="4" w:space="0" w:color="auto"/>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0.245</w:t>
            </w:r>
          </w:p>
        </w:tc>
        <w:tc>
          <w:tcPr>
            <w:tcW w:w="384" w:type="pct"/>
            <w:tcBorders>
              <w:top w:val="nil"/>
              <w:left w:val="nil"/>
              <w:bottom w:val="dotted" w:sz="4" w:space="0" w:color="auto"/>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0.188</w:t>
            </w:r>
          </w:p>
        </w:tc>
        <w:tc>
          <w:tcPr>
            <w:tcW w:w="452" w:type="pct"/>
            <w:tcBorders>
              <w:top w:val="nil"/>
              <w:left w:val="nil"/>
              <w:bottom w:val="dotted" w:sz="4" w:space="0" w:color="auto"/>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0.031</w:t>
            </w:r>
          </w:p>
        </w:tc>
        <w:tc>
          <w:tcPr>
            <w:tcW w:w="343" w:type="pct"/>
            <w:tcBorders>
              <w:top w:val="nil"/>
              <w:left w:val="nil"/>
              <w:bottom w:val="dotted" w:sz="4" w:space="0" w:color="auto"/>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r>
      <w:tr w:rsidR="00A31E7F" w:rsidRPr="005614DC" w:rsidTr="00CF4AB6">
        <w:trPr>
          <w:trHeight w:hRule="exact" w:val="284"/>
          <w:jc w:val="center"/>
        </w:trPr>
        <w:tc>
          <w:tcPr>
            <w:tcW w:w="386" w:type="pct"/>
            <w:tcBorders>
              <w:top w:val="nil"/>
              <w:left w:val="nil"/>
              <w:bottom w:val="nil"/>
              <w:right w:val="nil"/>
            </w:tcBorders>
            <w:shd w:val="clear" w:color="auto" w:fill="auto"/>
            <w:noWrap/>
            <w:vAlign w:val="bottom"/>
            <w:hideMark/>
          </w:tcPr>
          <w:p w:rsidR="00656E15" w:rsidRPr="005614DC" w:rsidRDefault="00A31E7F" w:rsidP="007B4C6E">
            <w:pPr>
              <w:jc w:val="right"/>
              <w:rPr>
                <w:rFonts w:ascii="Times New Roman" w:hAnsi="Times New Roman" w:cs="Times New Roman"/>
                <w:color w:val="000000"/>
                <w:szCs w:val="20"/>
                <w:u w:val="single"/>
              </w:rPr>
            </w:pPr>
            <w:r w:rsidRPr="005614DC">
              <w:rPr>
                <w:rFonts w:ascii="Times New Roman" w:hAnsi="Times New Roman" w:cs="Times New Roman"/>
                <w:i/>
                <w:color w:val="000000"/>
                <w:szCs w:val="20"/>
                <w:u w:val="single"/>
              </w:rPr>
              <w:t>Pm02</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451"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33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403" w:type="pct"/>
            <w:tcBorders>
              <w:top w:val="nil"/>
              <w:left w:val="nil"/>
              <w:bottom w:val="nil"/>
              <w:right w:val="nil"/>
            </w:tcBorders>
            <w:shd w:val="clear" w:color="auto" w:fill="auto"/>
            <w:noWrap/>
            <w:vAlign w:val="bottom"/>
            <w:hideMark/>
          </w:tcPr>
          <w:p w:rsidR="00656E15" w:rsidRPr="005614DC" w:rsidRDefault="00A31E7F" w:rsidP="007B4C6E">
            <w:pPr>
              <w:jc w:val="right"/>
              <w:rPr>
                <w:rFonts w:ascii="Times New Roman" w:hAnsi="Times New Roman" w:cs="Times New Roman"/>
                <w:color w:val="000000"/>
                <w:szCs w:val="20"/>
                <w:u w:val="single"/>
              </w:rPr>
            </w:pPr>
            <w:r w:rsidRPr="005614DC">
              <w:rPr>
                <w:rFonts w:ascii="Times New Roman" w:hAnsi="Times New Roman" w:cs="Times New Roman"/>
                <w:i/>
                <w:color w:val="000000"/>
                <w:szCs w:val="20"/>
                <w:u w:val="single"/>
              </w:rPr>
              <w:t>Pm13</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452"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r>
      <w:tr w:rsidR="00A31E7F" w:rsidRPr="005614DC" w:rsidTr="00CF4AB6">
        <w:trPr>
          <w:trHeight w:hRule="exact" w:val="284"/>
          <w:jc w:val="center"/>
        </w:trPr>
        <w:tc>
          <w:tcPr>
            <w:tcW w:w="386"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TP</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AKL</w:t>
            </w: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TR</w:t>
            </w:r>
          </w:p>
        </w:tc>
        <w:tc>
          <w:tcPr>
            <w:tcW w:w="451"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WL</w:t>
            </w: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NL</w:t>
            </w:r>
          </w:p>
        </w:tc>
        <w:tc>
          <w:tcPr>
            <w:tcW w:w="33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40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TP</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AKL</w:t>
            </w: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TR</w:t>
            </w:r>
          </w:p>
        </w:tc>
        <w:tc>
          <w:tcPr>
            <w:tcW w:w="452"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WL</w:t>
            </w: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NL</w:t>
            </w:r>
          </w:p>
        </w:tc>
      </w:tr>
      <w:tr w:rsidR="00A31E7F" w:rsidRPr="005614DC" w:rsidTr="00CF4AB6">
        <w:trPr>
          <w:trHeight w:hRule="exact" w:val="284"/>
          <w:jc w:val="center"/>
        </w:trPr>
        <w:tc>
          <w:tcPr>
            <w:tcW w:w="386" w:type="pct"/>
            <w:tcBorders>
              <w:top w:val="nil"/>
              <w:left w:val="nil"/>
              <w:bottom w:val="nil"/>
              <w:right w:val="nil"/>
            </w:tcBorders>
            <w:shd w:val="clear" w:color="auto" w:fill="auto"/>
            <w:noWrap/>
            <w:vAlign w:val="bottom"/>
            <w:hideMark/>
          </w:tcPr>
          <w:p w:rsidR="00656E15" w:rsidRPr="005614DC" w:rsidRDefault="00656E15"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TP</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0.843</w:t>
            </w: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0.449</w:t>
            </w:r>
          </w:p>
        </w:tc>
        <w:tc>
          <w:tcPr>
            <w:tcW w:w="451"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0.193</w:t>
            </w: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0.021</w:t>
            </w:r>
          </w:p>
        </w:tc>
        <w:tc>
          <w:tcPr>
            <w:tcW w:w="33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403" w:type="pct"/>
            <w:tcBorders>
              <w:top w:val="nil"/>
              <w:left w:val="nil"/>
              <w:bottom w:val="nil"/>
              <w:right w:val="nil"/>
            </w:tcBorders>
            <w:shd w:val="clear" w:color="auto" w:fill="auto"/>
            <w:noWrap/>
            <w:vAlign w:val="bottom"/>
            <w:hideMark/>
          </w:tcPr>
          <w:p w:rsidR="00656E15" w:rsidRPr="005614DC" w:rsidRDefault="00656E15"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TP</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0.909</w:t>
            </w: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0.649</w:t>
            </w:r>
          </w:p>
        </w:tc>
        <w:tc>
          <w:tcPr>
            <w:tcW w:w="452"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0.566</w:t>
            </w: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0.932</w:t>
            </w:r>
          </w:p>
        </w:tc>
      </w:tr>
      <w:tr w:rsidR="00A31E7F" w:rsidRPr="005614DC" w:rsidTr="00CF4AB6">
        <w:trPr>
          <w:trHeight w:hRule="exact" w:val="284"/>
          <w:jc w:val="center"/>
        </w:trPr>
        <w:tc>
          <w:tcPr>
            <w:tcW w:w="386" w:type="pct"/>
            <w:tcBorders>
              <w:top w:val="nil"/>
              <w:left w:val="nil"/>
              <w:bottom w:val="nil"/>
              <w:right w:val="nil"/>
            </w:tcBorders>
            <w:shd w:val="clear" w:color="auto" w:fill="auto"/>
            <w:noWrap/>
            <w:vAlign w:val="bottom"/>
            <w:hideMark/>
          </w:tcPr>
          <w:p w:rsidR="00656E15" w:rsidRPr="005614DC" w:rsidRDefault="00656E15"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AKL</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-0.036</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0.228</w:t>
            </w:r>
          </w:p>
        </w:tc>
        <w:tc>
          <w:tcPr>
            <w:tcW w:w="451"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0.146</w:t>
            </w: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0.010</w:t>
            </w:r>
          </w:p>
        </w:tc>
        <w:tc>
          <w:tcPr>
            <w:tcW w:w="33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403" w:type="pct"/>
            <w:tcBorders>
              <w:top w:val="nil"/>
              <w:left w:val="nil"/>
              <w:bottom w:val="nil"/>
              <w:right w:val="nil"/>
            </w:tcBorders>
            <w:shd w:val="clear" w:color="auto" w:fill="auto"/>
            <w:noWrap/>
            <w:vAlign w:val="bottom"/>
            <w:hideMark/>
          </w:tcPr>
          <w:p w:rsidR="00656E15" w:rsidRPr="005614DC" w:rsidRDefault="00656E15"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AKL</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-0.021</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0.893</w:t>
            </w:r>
          </w:p>
        </w:tc>
        <w:tc>
          <w:tcPr>
            <w:tcW w:w="452"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0.568</w:t>
            </w: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0.788</w:t>
            </w:r>
          </w:p>
        </w:tc>
      </w:tr>
      <w:tr w:rsidR="00A31E7F" w:rsidRPr="005614DC" w:rsidTr="00CF4AB6">
        <w:trPr>
          <w:trHeight w:hRule="exact" w:val="284"/>
          <w:jc w:val="center"/>
        </w:trPr>
        <w:tc>
          <w:tcPr>
            <w:tcW w:w="386" w:type="pct"/>
            <w:tcBorders>
              <w:top w:val="nil"/>
              <w:left w:val="nil"/>
              <w:bottom w:val="nil"/>
              <w:right w:val="nil"/>
            </w:tcBorders>
            <w:shd w:val="clear" w:color="auto" w:fill="auto"/>
            <w:noWrap/>
            <w:vAlign w:val="bottom"/>
            <w:hideMark/>
          </w:tcPr>
          <w:p w:rsidR="00656E15" w:rsidRPr="005614DC" w:rsidRDefault="00656E15"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TR</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-0.007</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0.016</w:t>
            </w: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451"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0.284</w:t>
            </w: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0.063</w:t>
            </w:r>
          </w:p>
        </w:tc>
        <w:tc>
          <w:tcPr>
            <w:tcW w:w="33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403" w:type="pct"/>
            <w:tcBorders>
              <w:top w:val="nil"/>
              <w:left w:val="nil"/>
              <w:bottom w:val="nil"/>
              <w:right w:val="nil"/>
            </w:tcBorders>
            <w:shd w:val="clear" w:color="auto" w:fill="auto"/>
            <w:noWrap/>
            <w:vAlign w:val="bottom"/>
            <w:hideMark/>
          </w:tcPr>
          <w:p w:rsidR="00656E15" w:rsidRPr="005614DC" w:rsidRDefault="00656E15"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TR</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-0.012</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-0.017</w:t>
            </w: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452"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0.488</w:t>
            </w: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0.654</w:t>
            </w:r>
          </w:p>
        </w:tc>
      </w:tr>
      <w:tr w:rsidR="00A31E7F" w:rsidRPr="005614DC" w:rsidTr="00CF4AB6">
        <w:trPr>
          <w:trHeight w:hRule="exact" w:val="284"/>
          <w:jc w:val="center"/>
        </w:trPr>
        <w:tc>
          <w:tcPr>
            <w:tcW w:w="386" w:type="pct"/>
            <w:tcBorders>
              <w:top w:val="nil"/>
              <w:left w:val="nil"/>
              <w:bottom w:val="nil"/>
              <w:right w:val="nil"/>
            </w:tcBorders>
            <w:shd w:val="clear" w:color="auto" w:fill="auto"/>
            <w:noWrap/>
            <w:vAlign w:val="bottom"/>
            <w:hideMark/>
          </w:tcPr>
          <w:p w:rsidR="00656E15" w:rsidRPr="005614DC" w:rsidRDefault="00656E15"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WL</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0.044</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0.045</w:t>
            </w: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0.015</w:t>
            </w:r>
          </w:p>
        </w:tc>
        <w:tc>
          <w:tcPr>
            <w:tcW w:w="451"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0.743</w:t>
            </w:r>
          </w:p>
        </w:tc>
        <w:tc>
          <w:tcPr>
            <w:tcW w:w="33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403" w:type="pct"/>
            <w:tcBorders>
              <w:top w:val="nil"/>
              <w:left w:val="nil"/>
              <w:bottom w:val="nil"/>
              <w:right w:val="nil"/>
            </w:tcBorders>
            <w:shd w:val="clear" w:color="auto" w:fill="auto"/>
            <w:noWrap/>
            <w:vAlign w:val="bottom"/>
            <w:hideMark/>
          </w:tcPr>
          <w:p w:rsidR="00656E15" w:rsidRPr="005614DC" w:rsidRDefault="00656E15"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WL</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-0.013</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-0.014</w:t>
            </w: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-0.009</w:t>
            </w:r>
          </w:p>
        </w:tc>
        <w:tc>
          <w:tcPr>
            <w:tcW w:w="452"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0.469</w:t>
            </w:r>
          </w:p>
        </w:tc>
      </w:tr>
      <w:tr w:rsidR="00A31E7F" w:rsidRPr="005614DC" w:rsidTr="00CF4AB6">
        <w:trPr>
          <w:trHeight w:hRule="exact" w:val="284"/>
          <w:jc w:val="center"/>
        </w:trPr>
        <w:tc>
          <w:tcPr>
            <w:tcW w:w="386" w:type="pct"/>
            <w:tcBorders>
              <w:top w:val="nil"/>
              <w:left w:val="nil"/>
              <w:bottom w:val="dotted" w:sz="4" w:space="0" w:color="auto"/>
              <w:right w:val="nil"/>
            </w:tcBorders>
            <w:shd w:val="clear" w:color="auto" w:fill="auto"/>
            <w:noWrap/>
            <w:vAlign w:val="bottom"/>
            <w:hideMark/>
          </w:tcPr>
          <w:p w:rsidR="00656E15" w:rsidRPr="005614DC" w:rsidRDefault="00656E15"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NL</w:t>
            </w:r>
          </w:p>
        </w:tc>
        <w:tc>
          <w:tcPr>
            <w:tcW w:w="380" w:type="pct"/>
            <w:tcBorders>
              <w:top w:val="nil"/>
              <w:left w:val="nil"/>
              <w:bottom w:val="dotted" w:sz="4" w:space="0" w:color="auto"/>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0.129</w:t>
            </w:r>
          </w:p>
        </w:tc>
        <w:tc>
          <w:tcPr>
            <w:tcW w:w="380" w:type="pct"/>
            <w:tcBorders>
              <w:top w:val="nil"/>
              <w:left w:val="nil"/>
              <w:bottom w:val="dotted" w:sz="4" w:space="0" w:color="auto"/>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0.113</w:t>
            </w:r>
          </w:p>
        </w:tc>
        <w:tc>
          <w:tcPr>
            <w:tcW w:w="384" w:type="pct"/>
            <w:tcBorders>
              <w:top w:val="nil"/>
              <w:left w:val="nil"/>
              <w:bottom w:val="dotted" w:sz="4" w:space="0" w:color="auto"/>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0.057</w:t>
            </w:r>
          </w:p>
        </w:tc>
        <w:tc>
          <w:tcPr>
            <w:tcW w:w="451" w:type="pct"/>
            <w:tcBorders>
              <w:top w:val="nil"/>
              <w:left w:val="nil"/>
              <w:bottom w:val="dotted" w:sz="4" w:space="0" w:color="auto"/>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-0.037</w:t>
            </w:r>
          </w:p>
        </w:tc>
        <w:tc>
          <w:tcPr>
            <w:tcW w:w="343" w:type="pct"/>
            <w:tcBorders>
              <w:top w:val="nil"/>
              <w:left w:val="nil"/>
              <w:bottom w:val="dotted" w:sz="4" w:space="0" w:color="auto"/>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3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403" w:type="pct"/>
            <w:tcBorders>
              <w:top w:val="nil"/>
              <w:left w:val="nil"/>
              <w:bottom w:val="dotted" w:sz="4" w:space="0" w:color="auto"/>
              <w:right w:val="nil"/>
            </w:tcBorders>
            <w:shd w:val="clear" w:color="auto" w:fill="auto"/>
            <w:noWrap/>
            <w:vAlign w:val="bottom"/>
            <w:hideMark/>
          </w:tcPr>
          <w:p w:rsidR="00656E15" w:rsidRPr="005614DC" w:rsidRDefault="00656E15"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NL</w:t>
            </w:r>
          </w:p>
        </w:tc>
        <w:tc>
          <w:tcPr>
            <w:tcW w:w="380" w:type="pct"/>
            <w:tcBorders>
              <w:top w:val="nil"/>
              <w:left w:val="nil"/>
              <w:bottom w:val="dotted" w:sz="4" w:space="0" w:color="auto"/>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-0.019</w:t>
            </w:r>
          </w:p>
        </w:tc>
        <w:tc>
          <w:tcPr>
            <w:tcW w:w="380" w:type="pct"/>
            <w:tcBorders>
              <w:top w:val="nil"/>
              <w:left w:val="nil"/>
              <w:bottom w:val="dotted" w:sz="4" w:space="0" w:color="auto"/>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-0.013</w:t>
            </w:r>
          </w:p>
        </w:tc>
        <w:tc>
          <w:tcPr>
            <w:tcW w:w="384" w:type="pct"/>
            <w:tcBorders>
              <w:top w:val="nil"/>
              <w:left w:val="nil"/>
              <w:bottom w:val="dotted" w:sz="4" w:space="0" w:color="auto"/>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-0.010</w:t>
            </w:r>
          </w:p>
        </w:tc>
        <w:tc>
          <w:tcPr>
            <w:tcW w:w="452" w:type="pct"/>
            <w:tcBorders>
              <w:top w:val="nil"/>
              <w:left w:val="nil"/>
              <w:bottom w:val="dotted" w:sz="4" w:space="0" w:color="auto"/>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-0.007</w:t>
            </w:r>
          </w:p>
        </w:tc>
        <w:tc>
          <w:tcPr>
            <w:tcW w:w="343" w:type="pct"/>
            <w:tcBorders>
              <w:top w:val="nil"/>
              <w:left w:val="nil"/>
              <w:bottom w:val="dotted" w:sz="4" w:space="0" w:color="auto"/>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r>
      <w:tr w:rsidR="00A31E7F" w:rsidRPr="005614DC" w:rsidTr="00CF4AB6">
        <w:trPr>
          <w:trHeight w:hRule="exact" w:val="284"/>
          <w:jc w:val="center"/>
        </w:trPr>
        <w:tc>
          <w:tcPr>
            <w:tcW w:w="386" w:type="pct"/>
            <w:tcBorders>
              <w:top w:val="nil"/>
              <w:left w:val="nil"/>
              <w:bottom w:val="nil"/>
              <w:right w:val="nil"/>
            </w:tcBorders>
            <w:shd w:val="clear" w:color="auto" w:fill="auto"/>
            <w:noWrap/>
            <w:vAlign w:val="bottom"/>
            <w:hideMark/>
          </w:tcPr>
          <w:p w:rsidR="00656E15" w:rsidRPr="005614DC" w:rsidRDefault="00A31E7F" w:rsidP="007B4C6E">
            <w:pPr>
              <w:jc w:val="right"/>
              <w:rPr>
                <w:rFonts w:ascii="Times New Roman" w:hAnsi="Times New Roman" w:cs="Times New Roman"/>
                <w:color w:val="000000"/>
                <w:szCs w:val="20"/>
                <w:u w:val="single"/>
              </w:rPr>
            </w:pPr>
            <w:r w:rsidRPr="005614DC">
              <w:rPr>
                <w:rFonts w:ascii="Times New Roman" w:hAnsi="Times New Roman" w:cs="Times New Roman"/>
                <w:i/>
                <w:color w:val="000000"/>
                <w:szCs w:val="20"/>
                <w:u w:val="single"/>
              </w:rPr>
              <w:t>Pm</w:t>
            </w:r>
            <w:r w:rsidR="00656E15" w:rsidRPr="005614DC">
              <w:rPr>
                <w:rFonts w:ascii="Times New Roman" w:hAnsi="Times New Roman" w:cs="Times New Roman"/>
                <w:i/>
                <w:color w:val="000000"/>
                <w:szCs w:val="20"/>
                <w:u w:val="single"/>
              </w:rPr>
              <w:t>0</w:t>
            </w:r>
            <w:r w:rsidRPr="005614DC">
              <w:rPr>
                <w:rFonts w:ascii="Times New Roman" w:hAnsi="Times New Roman" w:cs="Times New Roman"/>
                <w:i/>
                <w:color w:val="000000"/>
                <w:szCs w:val="20"/>
                <w:u w:val="single"/>
              </w:rPr>
              <w:t>7</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451"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33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403" w:type="pct"/>
            <w:tcBorders>
              <w:top w:val="nil"/>
              <w:left w:val="nil"/>
              <w:bottom w:val="nil"/>
              <w:right w:val="nil"/>
            </w:tcBorders>
            <w:shd w:val="clear" w:color="auto" w:fill="auto"/>
            <w:noWrap/>
            <w:vAlign w:val="bottom"/>
            <w:hideMark/>
          </w:tcPr>
          <w:p w:rsidR="00656E15" w:rsidRPr="005614DC" w:rsidRDefault="00A31E7F" w:rsidP="007B4C6E">
            <w:pPr>
              <w:jc w:val="right"/>
              <w:rPr>
                <w:rFonts w:ascii="Times New Roman" w:hAnsi="Times New Roman" w:cs="Times New Roman"/>
                <w:color w:val="000000"/>
                <w:szCs w:val="20"/>
                <w:u w:val="single"/>
              </w:rPr>
            </w:pPr>
            <w:r w:rsidRPr="005614DC">
              <w:rPr>
                <w:rFonts w:ascii="Times New Roman" w:hAnsi="Times New Roman" w:cs="Times New Roman"/>
                <w:color w:val="000000"/>
                <w:szCs w:val="20"/>
                <w:u w:val="single"/>
              </w:rPr>
              <w:t>Pm</w:t>
            </w:r>
            <w:r w:rsidR="00656E15" w:rsidRPr="005614DC">
              <w:rPr>
                <w:rFonts w:ascii="Times New Roman" w:hAnsi="Times New Roman" w:cs="Times New Roman"/>
                <w:i/>
                <w:color w:val="000000"/>
                <w:szCs w:val="20"/>
                <w:u w:val="single"/>
              </w:rPr>
              <w:t>1</w:t>
            </w:r>
            <w:r w:rsidRPr="005614DC">
              <w:rPr>
                <w:rFonts w:ascii="Times New Roman" w:hAnsi="Times New Roman" w:cs="Times New Roman"/>
                <w:i/>
                <w:color w:val="000000"/>
                <w:szCs w:val="20"/>
                <w:u w:val="single"/>
              </w:rPr>
              <w:t>7</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452"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r>
      <w:tr w:rsidR="00A31E7F" w:rsidRPr="005614DC" w:rsidTr="00CF4AB6">
        <w:trPr>
          <w:trHeight w:hRule="exact" w:val="284"/>
          <w:jc w:val="center"/>
        </w:trPr>
        <w:tc>
          <w:tcPr>
            <w:tcW w:w="386"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TP</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AKL</w:t>
            </w: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TR</w:t>
            </w:r>
          </w:p>
        </w:tc>
        <w:tc>
          <w:tcPr>
            <w:tcW w:w="451"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WL</w:t>
            </w: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NL</w:t>
            </w:r>
          </w:p>
        </w:tc>
        <w:tc>
          <w:tcPr>
            <w:tcW w:w="33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40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TP</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AKL</w:t>
            </w: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TR</w:t>
            </w:r>
          </w:p>
        </w:tc>
        <w:tc>
          <w:tcPr>
            <w:tcW w:w="452"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WL</w:t>
            </w: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NL</w:t>
            </w:r>
          </w:p>
        </w:tc>
      </w:tr>
      <w:tr w:rsidR="00A31E7F" w:rsidRPr="005614DC" w:rsidTr="00CF4AB6">
        <w:trPr>
          <w:trHeight w:hRule="exact" w:val="284"/>
          <w:jc w:val="center"/>
        </w:trPr>
        <w:tc>
          <w:tcPr>
            <w:tcW w:w="386" w:type="pct"/>
            <w:tcBorders>
              <w:top w:val="nil"/>
              <w:left w:val="nil"/>
              <w:bottom w:val="nil"/>
              <w:right w:val="nil"/>
            </w:tcBorders>
            <w:shd w:val="clear" w:color="auto" w:fill="auto"/>
            <w:noWrap/>
            <w:vAlign w:val="bottom"/>
            <w:hideMark/>
          </w:tcPr>
          <w:p w:rsidR="00656E15" w:rsidRPr="005614DC" w:rsidRDefault="00656E15"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TP</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0.936</w:t>
            </w: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0.353</w:t>
            </w:r>
          </w:p>
        </w:tc>
        <w:tc>
          <w:tcPr>
            <w:tcW w:w="451"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0.171</w:t>
            </w: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0.568</w:t>
            </w:r>
          </w:p>
        </w:tc>
        <w:tc>
          <w:tcPr>
            <w:tcW w:w="33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403" w:type="pct"/>
            <w:tcBorders>
              <w:top w:val="nil"/>
              <w:left w:val="nil"/>
              <w:bottom w:val="nil"/>
              <w:right w:val="nil"/>
            </w:tcBorders>
            <w:shd w:val="clear" w:color="auto" w:fill="auto"/>
            <w:noWrap/>
            <w:vAlign w:val="bottom"/>
            <w:hideMark/>
          </w:tcPr>
          <w:p w:rsidR="00656E15" w:rsidRPr="005614DC" w:rsidRDefault="00656E15"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TP</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0.327</w:t>
            </w: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0.506</w:t>
            </w:r>
          </w:p>
        </w:tc>
        <w:tc>
          <w:tcPr>
            <w:tcW w:w="452"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0.007</w:t>
            </w: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0.000</w:t>
            </w:r>
          </w:p>
        </w:tc>
      </w:tr>
      <w:tr w:rsidR="00A31E7F" w:rsidRPr="005614DC" w:rsidTr="00CF4AB6">
        <w:trPr>
          <w:trHeight w:hRule="exact" w:val="284"/>
          <w:jc w:val="center"/>
        </w:trPr>
        <w:tc>
          <w:tcPr>
            <w:tcW w:w="386" w:type="pct"/>
            <w:tcBorders>
              <w:top w:val="nil"/>
              <w:left w:val="nil"/>
              <w:bottom w:val="nil"/>
              <w:right w:val="nil"/>
            </w:tcBorders>
            <w:shd w:val="clear" w:color="auto" w:fill="auto"/>
            <w:noWrap/>
            <w:vAlign w:val="bottom"/>
            <w:hideMark/>
          </w:tcPr>
          <w:p w:rsidR="00656E15" w:rsidRPr="005614DC" w:rsidRDefault="00656E15"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AKL</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-0.054</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0.561</w:t>
            </w:r>
          </w:p>
        </w:tc>
        <w:tc>
          <w:tcPr>
            <w:tcW w:w="451"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0.245</w:t>
            </w: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0.678</w:t>
            </w:r>
          </w:p>
        </w:tc>
        <w:tc>
          <w:tcPr>
            <w:tcW w:w="33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403" w:type="pct"/>
            <w:tcBorders>
              <w:top w:val="nil"/>
              <w:left w:val="nil"/>
              <w:bottom w:val="nil"/>
              <w:right w:val="nil"/>
            </w:tcBorders>
            <w:shd w:val="clear" w:color="auto" w:fill="auto"/>
            <w:noWrap/>
            <w:vAlign w:val="bottom"/>
            <w:hideMark/>
          </w:tcPr>
          <w:p w:rsidR="00656E15" w:rsidRPr="005614DC" w:rsidRDefault="00656E15"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AKL</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-0.001</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0.765</w:t>
            </w:r>
          </w:p>
        </w:tc>
        <w:tc>
          <w:tcPr>
            <w:tcW w:w="452"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0.047</w:t>
            </w: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0.002</w:t>
            </w:r>
          </w:p>
        </w:tc>
      </w:tr>
      <w:tr w:rsidR="00A31E7F" w:rsidRPr="005614DC" w:rsidTr="00CF4AB6">
        <w:trPr>
          <w:trHeight w:hRule="exact" w:val="284"/>
          <w:jc w:val="center"/>
        </w:trPr>
        <w:tc>
          <w:tcPr>
            <w:tcW w:w="386" w:type="pct"/>
            <w:tcBorders>
              <w:top w:val="nil"/>
              <w:left w:val="nil"/>
              <w:bottom w:val="nil"/>
              <w:right w:val="nil"/>
            </w:tcBorders>
            <w:shd w:val="clear" w:color="auto" w:fill="auto"/>
            <w:noWrap/>
            <w:vAlign w:val="bottom"/>
            <w:hideMark/>
          </w:tcPr>
          <w:p w:rsidR="00656E15" w:rsidRPr="005614DC" w:rsidRDefault="00656E15"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TR</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0.004</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-0.011</w:t>
            </w: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451"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0.548</w:t>
            </w: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0.979</w:t>
            </w:r>
          </w:p>
        </w:tc>
        <w:tc>
          <w:tcPr>
            <w:tcW w:w="33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403" w:type="pct"/>
            <w:tcBorders>
              <w:top w:val="nil"/>
              <w:left w:val="nil"/>
              <w:bottom w:val="nil"/>
              <w:right w:val="nil"/>
            </w:tcBorders>
            <w:shd w:val="clear" w:color="auto" w:fill="auto"/>
            <w:noWrap/>
            <w:vAlign w:val="bottom"/>
            <w:hideMark/>
          </w:tcPr>
          <w:p w:rsidR="00656E15" w:rsidRPr="005614DC" w:rsidRDefault="00656E15"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TR</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-0.010</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-0.014</w:t>
            </w: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452"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0.020</w:t>
            </w: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0.000</w:t>
            </w:r>
          </w:p>
        </w:tc>
      </w:tr>
      <w:tr w:rsidR="00A31E7F" w:rsidRPr="005614DC" w:rsidTr="00CF4AB6">
        <w:trPr>
          <w:trHeight w:hRule="exact" w:val="284"/>
          <w:jc w:val="center"/>
        </w:trPr>
        <w:tc>
          <w:tcPr>
            <w:tcW w:w="386" w:type="pct"/>
            <w:tcBorders>
              <w:top w:val="nil"/>
              <w:left w:val="nil"/>
              <w:bottom w:val="nil"/>
              <w:right w:val="nil"/>
            </w:tcBorders>
            <w:shd w:val="clear" w:color="auto" w:fill="auto"/>
            <w:noWrap/>
            <w:vAlign w:val="bottom"/>
            <w:hideMark/>
          </w:tcPr>
          <w:p w:rsidR="00656E15" w:rsidRPr="005614DC" w:rsidRDefault="00656E15"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WL</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0.044</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0.021</w:t>
            </w: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-0.013</w:t>
            </w:r>
          </w:p>
        </w:tc>
        <w:tc>
          <w:tcPr>
            <w:tcW w:w="451"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0.438</w:t>
            </w:r>
          </w:p>
        </w:tc>
        <w:tc>
          <w:tcPr>
            <w:tcW w:w="33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403" w:type="pct"/>
            <w:tcBorders>
              <w:top w:val="nil"/>
              <w:left w:val="nil"/>
              <w:bottom w:val="nil"/>
              <w:right w:val="nil"/>
            </w:tcBorders>
            <w:shd w:val="clear" w:color="auto" w:fill="auto"/>
            <w:noWrap/>
            <w:vAlign w:val="bottom"/>
            <w:hideMark/>
          </w:tcPr>
          <w:p w:rsidR="00656E15" w:rsidRPr="005614DC" w:rsidRDefault="00656E15"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WL</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0.099</w:t>
            </w:r>
          </w:p>
        </w:tc>
        <w:tc>
          <w:tcPr>
            <w:tcW w:w="380"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0.046</w:t>
            </w:r>
          </w:p>
        </w:tc>
        <w:tc>
          <w:tcPr>
            <w:tcW w:w="38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0.074</w:t>
            </w:r>
          </w:p>
        </w:tc>
        <w:tc>
          <w:tcPr>
            <w:tcW w:w="452"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43"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1.000</w:t>
            </w:r>
          </w:p>
        </w:tc>
      </w:tr>
      <w:tr w:rsidR="00A31E7F" w:rsidRPr="005614DC" w:rsidTr="00CF4AB6">
        <w:trPr>
          <w:trHeight w:hRule="exact" w:val="284"/>
          <w:jc w:val="center"/>
        </w:trPr>
        <w:tc>
          <w:tcPr>
            <w:tcW w:w="386" w:type="pct"/>
            <w:tcBorders>
              <w:top w:val="nil"/>
              <w:left w:val="nil"/>
              <w:bottom w:val="dotted" w:sz="4" w:space="0" w:color="auto"/>
              <w:right w:val="nil"/>
            </w:tcBorders>
            <w:shd w:val="clear" w:color="auto" w:fill="auto"/>
            <w:noWrap/>
            <w:vAlign w:val="bottom"/>
            <w:hideMark/>
          </w:tcPr>
          <w:p w:rsidR="00656E15" w:rsidRPr="005614DC" w:rsidRDefault="00656E15"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NL</w:t>
            </w:r>
          </w:p>
        </w:tc>
        <w:tc>
          <w:tcPr>
            <w:tcW w:w="380" w:type="pct"/>
            <w:tcBorders>
              <w:top w:val="nil"/>
              <w:left w:val="nil"/>
              <w:bottom w:val="dotted" w:sz="4" w:space="0" w:color="auto"/>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-0.013</w:t>
            </w:r>
          </w:p>
        </w:tc>
        <w:tc>
          <w:tcPr>
            <w:tcW w:w="380" w:type="pct"/>
            <w:tcBorders>
              <w:top w:val="nil"/>
              <w:left w:val="nil"/>
              <w:bottom w:val="dotted" w:sz="4" w:space="0" w:color="auto"/>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-0.015</w:t>
            </w:r>
          </w:p>
        </w:tc>
        <w:tc>
          <w:tcPr>
            <w:tcW w:w="384" w:type="pct"/>
            <w:tcBorders>
              <w:top w:val="nil"/>
              <w:left w:val="nil"/>
              <w:bottom w:val="dotted" w:sz="4" w:space="0" w:color="auto"/>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-0.024</w:t>
            </w:r>
          </w:p>
        </w:tc>
        <w:tc>
          <w:tcPr>
            <w:tcW w:w="451" w:type="pct"/>
            <w:tcBorders>
              <w:top w:val="nil"/>
              <w:left w:val="nil"/>
              <w:bottom w:val="dotted" w:sz="4" w:space="0" w:color="auto"/>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-0.004</w:t>
            </w:r>
          </w:p>
        </w:tc>
        <w:tc>
          <w:tcPr>
            <w:tcW w:w="343" w:type="pct"/>
            <w:tcBorders>
              <w:top w:val="nil"/>
              <w:left w:val="nil"/>
              <w:bottom w:val="dotted" w:sz="4" w:space="0" w:color="auto"/>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34" w:type="pct"/>
            <w:tcBorders>
              <w:top w:val="nil"/>
              <w:left w:val="nil"/>
              <w:bottom w:val="nil"/>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p>
        </w:tc>
        <w:tc>
          <w:tcPr>
            <w:tcW w:w="403" w:type="pct"/>
            <w:tcBorders>
              <w:top w:val="nil"/>
              <w:left w:val="nil"/>
              <w:bottom w:val="dotted" w:sz="4" w:space="0" w:color="auto"/>
              <w:right w:val="nil"/>
            </w:tcBorders>
            <w:shd w:val="clear" w:color="auto" w:fill="auto"/>
            <w:noWrap/>
            <w:vAlign w:val="bottom"/>
            <w:hideMark/>
          </w:tcPr>
          <w:p w:rsidR="00656E15" w:rsidRPr="005614DC" w:rsidRDefault="00656E15"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NL</w:t>
            </w:r>
          </w:p>
        </w:tc>
        <w:tc>
          <w:tcPr>
            <w:tcW w:w="380" w:type="pct"/>
            <w:tcBorders>
              <w:top w:val="nil"/>
              <w:left w:val="nil"/>
              <w:bottom w:val="dotted" w:sz="4" w:space="0" w:color="auto"/>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0.115</w:t>
            </w:r>
          </w:p>
        </w:tc>
        <w:tc>
          <w:tcPr>
            <w:tcW w:w="380" w:type="pct"/>
            <w:tcBorders>
              <w:top w:val="nil"/>
              <w:left w:val="nil"/>
              <w:bottom w:val="dotted" w:sz="4" w:space="0" w:color="auto"/>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0.060</w:t>
            </w:r>
          </w:p>
        </w:tc>
        <w:tc>
          <w:tcPr>
            <w:tcW w:w="384" w:type="pct"/>
            <w:tcBorders>
              <w:top w:val="nil"/>
              <w:left w:val="nil"/>
              <w:bottom w:val="dotted" w:sz="4" w:space="0" w:color="auto"/>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0.090</w:t>
            </w:r>
          </w:p>
        </w:tc>
        <w:tc>
          <w:tcPr>
            <w:tcW w:w="452" w:type="pct"/>
            <w:tcBorders>
              <w:top w:val="nil"/>
              <w:left w:val="nil"/>
              <w:bottom w:val="dotted" w:sz="4" w:space="0" w:color="auto"/>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-0.009</w:t>
            </w:r>
          </w:p>
        </w:tc>
        <w:tc>
          <w:tcPr>
            <w:tcW w:w="343" w:type="pct"/>
            <w:tcBorders>
              <w:top w:val="nil"/>
              <w:left w:val="nil"/>
              <w:bottom w:val="dotted" w:sz="4" w:space="0" w:color="auto"/>
              <w:right w:val="nil"/>
            </w:tcBorders>
            <w:shd w:val="clear" w:color="auto" w:fill="auto"/>
            <w:noWrap/>
            <w:vAlign w:val="bottom"/>
            <w:hideMark/>
          </w:tcPr>
          <w:p w:rsidR="00656E15" w:rsidRPr="005614DC" w:rsidRDefault="00656E15"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r>
      <w:tr w:rsidR="0056661F" w:rsidRPr="005614DC" w:rsidTr="00CF4AB6">
        <w:trPr>
          <w:trHeight w:hRule="exact" w:val="284"/>
          <w:jc w:val="center"/>
        </w:trPr>
        <w:tc>
          <w:tcPr>
            <w:tcW w:w="386" w:type="pct"/>
            <w:tcBorders>
              <w:top w:val="dotted" w:sz="4" w:space="0" w:color="auto"/>
              <w:left w:val="nil"/>
              <w:right w:val="nil"/>
            </w:tcBorders>
            <w:shd w:val="clear" w:color="auto" w:fill="auto"/>
            <w:noWrap/>
            <w:vAlign w:val="bottom"/>
            <w:hideMark/>
          </w:tcPr>
          <w:p w:rsidR="0056661F" w:rsidRPr="005614DC" w:rsidRDefault="0056661F" w:rsidP="005A668C">
            <w:pPr>
              <w:jc w:val="right"/>
              <w:rPr>
                <w:rFonts w:ascii="Times New Roman" w:hAnsi="Times New Roman" w:cs="Times New Roman"/>
                <w:color w:val="000000"/>
                <w:szCs w:val="20"/>
                <w:u w:val="single"/>
              </w:rPr>
            </w:pPr>
            <w:r w:rsidRPr="005614DC">
              <w:rPr>
                <w:rFonts w:ascii="Times New Roman" w:hAnsi="Times New Roman" w:cs="Times New Roman"/>
                <w:i/>
                <w:color w:val="000000"/>
                <w:szCs w:val="20"/>
                <w:u w:val="single"/>
              </w:rPr>
              <w:t>Pm08</w:t>
            </w:r>
          </w:p>
        </w:tc>
        <w:tc>
          <w:tcPr>
            <w:tcW w:w="380" w:type="pct"/>
            <w:tcBorders>
              <w:top w:val="dotted" w:sz="4" w:space="0" w:color="auto"/>
              <w:left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p>
        </w:tc>
        <w:tc>
          <w:tcPr>
            <w:tcW w:w="380" w:type="pct"/>
            <w:tcBorders>
              <w:top w:val="dotted" w:sz="4" w:space="0" w:color="auto"/>
              <w:left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p>
        </w:tc>
        <w:tc>
          <w:tcPr>
            <w:tcW w:w="384" w:type="pct"/>
            <w:tcBorders>
              <w:top w:val="dotted" w:sz="4" w:space="0" w:color="auto"/>
              <w:left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p>
        </w:tc>
        <w:tc>
          <w:tcPr>
            <w:tcW w:w="451" w:type="pct"/>
            <w:tcBorders>
              <w:top w:val="dotted" w:sz="4" w:space="0" w:color="auto"/>
              <w:left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p>
        </w:tc>
        <w:tc>
          <w:tcPr>
            <w:tcW w:w="343" w:type="pct"/>
            <w:tcBorders>
              <w:top w:val="dotted" w:sz="4" w:space="0" w:color="auto"/>
              <w:left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p>
        </w:tc>
        <w:tc>
          <w:tcPr>
            <w:tcW w:w="334"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p>
        </w:tc>
        <w:tc>
          <w:tcPr>
            <w:tcW w:w="403" w:type="pct"/>
            <w:tcBorders>
              <w:top w:val="dotted" w:sz="4" w:space="0" w:color="auto"/>
              <w:left w:val="nil"/>
              <w:right w:val="nil"/>
            </w:tcBorders>
            <w:shd w:val="clear" w:color="auto" w:fill="auto"/>
            <w:noWrap/>
            <w:vAlign w:val="bottom"/>
            <w:hideMark/>
          </w:tcPr>
          <w:p w:rsidR="0056661F" w:rsidRPr="005614DC" w:rsidRDefault="0056661F" w:rsidP="005A668C">
            <w:pPr>
              <w:widowControl w:val="0"/>
              <w:jc w:val="right"/>
              <w:rPr>
                <w:rFonts w:ascii="Times New Roman" w:hAnsi="Times New Roman" w:cs="Times New Roman"/>
                <w:color w:val="000000"/>
                <w:szCs w:val="20"/>
                <w:u w:val="single"/>
              </w:rPr>
            </w:pPr>
            <w:r w:rsidRPr="005614DC">
              <w:rPr>
                <w:rFonts w:ascii="Times New Roman" w:hAnsi="Times New Roman" w:cs="Times New Roman"/>
                <w:i/>
                <w:color w:val="000000"/>
                <w:szCs w:val="20"/>
                <w:u w:val="single"/>
              </w:rPr>
              <w:t>Pm19</w:t>
            </w:r>
          </w:p>
        </w:tc>
        <w:tc>
          <w:tcPr>
            <w:tcW w:w="380" w:type="pct"/>
            <w:tcBorders>
              <w:top w:val="dotted" w:sz="4" w:space="0" w:color="auto"/>
              <w:left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p>
        </w:tc>
        <w:tc>
          <w:tcPr>
            <w:tcW w:w="380" w:type="pct"/>
            <w:tcBorders>
              <w:top w:val="dotted" w:sz="4" w:space="0" w:color="auto"/>
              <w:left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p>
        </w:tc>
        <w:tc>
          <w:tcPr>
            <w:tcW w:w="384" w:type="pct"/>
            <w:tcBorders>
              <w:top w:val="dotted" w:sz="4" w:space="0" w:color="auto"/>
              <w:left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p>
        </w:tc>
        <w:tc>
          <w:tcPr>
            <w:tcW w:w="452" w:type="pct"/>
            <w:tcBorders>
              <w:top w:val="dotted" w:sz="4" w:space="0" w:color="auto"/>
              <w:left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p>
        </w:tc>
        <w:tc>
          <w:tcPr>
            <w:tcW w:w="343" w:type="pct"/>
            <w:tcBorders>
              <w:top w:val="dotted" w:sz="4" w:space="0" w:color="auto"/>
              <w:left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p>
        </w:tc>
      </w:tr>
      <w:tr w:rsidR="0056661F" w:rsidRPr="005614DC" w:rsidTr="00CF4AB6">
        <w:trPr>
          <w:trHeight w:hRule="exact" w:val="284"/>
          <w:jc w:val="center"/>
        </w:trPr>
        <w:tc>
          <w:tcPr>
            <w:tcW w:w="386" w:type="pct"/>
            <w:tcBorders>
              <w:top w:val="nil"/>
              <w:left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p>
        </w:tc>
        <w:tc>
          <w:tcPr>
            <w:tcW w:w="380" w:type="pct"/>
            <w:tcBorders>
              <w:top w:val="nil"/>
              <w:left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r w:rsidRPr="005614DC">
              <w:rPr>
                <w:rFonts w:ascii="Times New Roman" w:hAnsi="Times New Roman" w:cs="Times New Roman"/>
                <w:color w:val="000000"/>
                <w:szCs w:val="20"/>
              </w:rPr>
              <w:t>TP</w:t>
            </w:r>
          </w:p>
        </w:tc>
        <w:tc>
          <w:tcPr>
            <w:tcW w:w="380" w:type="pct"/>
            <w:tcBorders>
              <w:top w:val="nil"/>
              <w:left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r w:rsidRPr="005614DC">
              <w:rPr>
                <w:rFonts w:ascii="Times New Roman" w:hAnsi="Times New Roman" w:cs="Times New Roman"/>
                <w:color w:val="000000"/>
                <w:szCs w:val="20"/>
              </w:rPr>
              <w:t>AKL</w:t>
            </w:r>
          </w:p>
        </w:tc>
        <w:tc>
          <w:tcPr>
            <w:tcW w:w="384" w:type="pct"/>
            <w:tcBorders>
              <w:top w:val="nil"/>
              <w:left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r w:rsidRPr="005614DC">
              <w:rPr>
                <w:rFonts w:ascii="Times New Roman" w:hAnsi="Times New Roman" w:cs="Times New Roman"/>
                <w:color w:val="000000"/>
                <w:szCs w:val="20"/>
              </w:rPr>
              <w:t>TR</w:t>
            </w:r>
          </w:p>
        </w:tc>
        <w:tc>
          <w:tcPr>
            <w:tcW w:w="451" w:type="pct"/>
            <w:tcBorders>
              <w:top w:val="nil"/>
              <w:left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r w:rsidRPr="005614DC">
              <w:rPr>
                <w:rFonts w:ascii="Times New Roman" w:hAnsi="Times New Roman" w:cs="Times New Roman"/>
                <w:color w:val="000000"/>
                <w:szCs w:val="20"/>
              </w:rPr>
              <w:t>WL</w:t>
            </w:r>
          </w:p>
        </w:tc>
        <w:tc>
          <w:tcPr>
            <w:tcW w:w="343" w:type="pct"/>
            <w:tcBorders>
              <w:top w:val="nil"/>
              <w:left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r w:rsidRPr="005614DC">
              <w:rPr>
                <w:rFonts w:ascii="Times New Roman" w:hAnsi="Times New Roman" w:cs="Times New Roman"/>
                <w:color w:val="000000"/>
                <w:szCs w:val="20"/>
              </w:rPr>
              <w:t>NL</w:t>
            </w:r>
          </w:p>
        </w:tc>
        <w:tc>
          <w:tcPr>
            <w:tcW w:w="334"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p>
        </w:tc>
        <w:tc>
          <w:tcPr>
            <w:tcW w:w="403" w:type="pct"/>
            <w:tcBorders>
              <w:top w:val="nil"/>
              <w:left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p>
        </w:tc>
        <w:tc>
          <w:tcPr>
            <w:tcW w:w="380" w:type="pct"/>
            <w:tcBorders>
              <w:top w:val="nil"/>
              <w:left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TP</w:t>
            </w:r>
          </w:p>
        </w:tc>
        <w:tc>
          <w:tcPr>
            <w:tcW w:w="380" w:type="pct"/>
            <w:tcBorders>
              <w:top w:val="nil"/>
              <w:left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AKL</w:t>
            </w:r>
          </w:p>
        </w:tc>
        <w:tc>
          <w:tcPr>
            <w:tcW w:w="384" w:type="pct"/>
            <w:tcBorders>
              <w:top w:val="nil"/>
              <w:left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TR</w:t>
            </w:r>
          </w:p>
        </w:tc>
        <w:tc>
          <w:tcPr>
            <w:tcW w:w="452" w:type="pct"/>
            <w:tcBorders>
              <w:top w:val="nil"/>
              <w:left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WL</w:t>
            </w:r>
          </w:p>
        </w:tc>
        <w:tc>
          <w:tcPr>
            <w:tcW w:w="343" w:type="pct"/>
            <w:tcBorders>
              <w:top w:val="nil"/>
              <w:left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NL</w:t>
            </w:r>
          </w:p>
        </w:tc>
      </w:tr>
      <w:tr w:rsidR="0056661F" w:rsidRPr="005614DC" w:rsidTr="00CF4AB6">
        <w:trPr>
          <w:trHeight w:hRule="exact" w:val="284"/>
          <w:jc w:val="center"/>
        </w:trPr>
        <w:tc>
          <w:tcPr>
            <w:tcW w:w="386" w:type="pct"/>
            <w:tcBorders>
              <w:top w:val="nil"/>
              <w:left w:val="nil"/>
              <w:right w:val="nil"/>
            </w:tcBorders>
            <w:shd w:val="clear" w:color="auto" w:fill="auto"/>
            <w:noWrap/>
            <w:vAlign w:val="bottom"/>
            <w:hideMark/>
          </w:tcPr>
          <w:p w:rsidR="0056661F" w:rsidRPr="005614DC" w:rsidRDefault="0056661F" w:rsidP="005A668C">
            <w:pPr>
              <w:jc w:val="right"/>
              <w:rPr>
                <w:rFonts w:ascii="Times New Roman" w:hAnsi="Times New Roman" w:cs="Times New Roman"/>
                <w:color w:val="000000"/>
                <w:szCs w:val="20"/>
              </w:rPr>
            </w:pPr>
            <w:r w:rsidRPr="005614DC">
              <w:rPr>
                <w:rFonts w:ascii="Times New Roman" w:hAnsi="Times New Roman" w:cs="Times New Roman"/>
                <w:color w:val="000000"/>
                <w:szCs w:val="20"/>
              </w:rPr>
              <w:t>TP</w:t>
            </w:r>
          </w:p>
        </w:tc>
        <w:tc>
          <w:tcPr>
            <w:tcW w:w="380" w:type="pct"/>
            <w:tcBorders>
              <w:top w:val="nil"/>
              <w:left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80" w:type="pct"/>
            <w:tcBorders>
              <w:top w:val="nil"/>
              <w:left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r w:rsidRPr="005614DC">
              <w:rPr>
                <w:rFonts w:ascii="Times New Roman" w:hAnsi="Times New Roman" w:cs="Times New Roman"/>
                <w:color w:val="000000"/>
                <w:szCs w:val="20"/>
              </w:rPr>
              <w:t>0.734</w:t>
            </w:r>
          </w:p>
        </w:tc>
        <w:tc>
          <w:tcPr>
            <w:tcW w:w="384" w:type="pct"/>
            <w:tcBorders>
              <w:top w:val="nil"/>
              <w:left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r w:rsidRPr="005614DC">
              <w:rPr>
                <w:rFonts w:ascii="Times New Roman" w:hAnsi="Times New Roman" w:cs="Times New Roman"/>
                <w:color w:val="000000"/>
                <w:szCs w:val="20"/>
              </w:rPr>
              <w:t>0.608</w:t>
            </w:r>
          </w:p>
        </w:tc>
        <w:tc>
          <w:tcPr>
            <w:tcW w:w="451" w:type="pct"/>
            <w:tcBorders>
              <w:top w:val="nil"/>
              <w:left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r w:rsidRPr="005614DC">
              <w:rPr>
                <w:rFonts w:ascii="Times New Roman" w:hAnsi="Times New Roman" w:cs="Times New Roman"/>
                <w:color w:val="000000"/>
                <w:szCs w:val="20"/>
              </w:rPr>
              <w:t>0.000</w:t>
            </w:r>
          </w:p>
        </w:tc>
        <w:tc>
          <w:tcPr>
            <w:tcW w:w="343" w:type="pct"/>
            <w:tcBorders>
              <w:top w:val="nil"/>
              <w:left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r w:rsidRPr="005614DC">
              <w:rPr>
                <w:rFonts w:ascii="Times New Roman" w:hAnsi="Times New Roman" w:cs="Times New Roman"/>
                <w:color w:val="000000"/>
                <w:szCs w:val="20"/>
              </w:rPr>
              <w:t>0.000</w:t>
            </w:r>
          </w:p>
        </w:tc>
        <w:tc>
          <w:tcPr>
            <w:tcW w:w="334"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p>
        </w:tc>
        <w:tc>
          <w:tcPr>
            <w:tcW w:w="403" w:type="pct"/>
            <w:tcBorders>
              <w:top w:val="nil"/>
              <w:left w:val="nil"/>
              <w:right w:val="nil"/>
            </w:tcBorders>
            <w:shd w:val="clear" w:color="auto" w:fill="auto"/>
            <w:noWrap/>
            <w:vAlign w:val="bottom"/>
            <w:hideMark/>
          </w:tcPr>
          <w:p w:rsidR="0056661F" w:rsidRPr="005614DC" w:rsidRDefault="0056661F" w:rsidP="005A668C">
            <w:pPr>
              <w:widowControl w:val="0"/>
              <w:jc w:val="right"/>
              <w:rPr>
                <w:rFonts w:ascii="Times New Roman" w:hAnsi="Times New Roman" w:cs="Times New Roman"/>
                <w:color w:val="000000"/>
                <w:szCs w:val="20"/>
              </w:rPr>
            </w:pPr>
            <w:r w:rsidRPr="005614DC">
              <w:rPr>
                <w:rFonts w:ascii="Times New Roman" w:hAnsi="Times New Roman" w:cs="Times New Roman"/>
                <w:color w:val="000000"/>
                <w:szCs w:val="20"/>
              </w:rPr>
              <w:t>TP</w:t>
            </w:r>
          </w:p>
        </w:tc>
        <w:tc>
          <w:tcPr>
            <w:tcW w:w="380" w:type="pct"/>
            <w:tcBorders>
              <w:top w:val="nil"/>
              <w:left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80" w:type="pct"/>
            <w:tcBorders>
              <w:top w:val="nil"/>
              <w:left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0.806</w:t>
            </w:r>
          </w:p>
        </w:tc>
        <w:tc>
          <w:tcPr>
            <w:tcW w:w="384" w:type="pct"/>
            <w:tcBorders>
              <w:top w:val="nil"/>
              <w:left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0.811</w:t>
            </w:r>
          </w:p>
        </w:tc>
        <w:tc>
          <w:tcPr>
            <w:tcW w:w="452" w:type="pct"/>
            <w:tcBorders>
              <w:top w:val="nil"/>
              <w:left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0.073</w:t>
            </w:r>
          </w:p>
        </w:tc>
        <w:tc>
          <w:tcPr>
            <w:tcW w:w="343" w:type="pct"/>
            <w:tcBorders>
              <w:top w:val="nil"/>
              <w:left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0.020</w:t>
            </w:r>
          </w:p>
        </w:tc>
      </w:tr>
      <w:tr w:rsidR="0056661F" w:rsidRPr="005614DC" w:rsidTr="00CF4AB6">
        <w:trPr>
          <w:trHeight w:hRule="exact" w:val="284"/>
          <w:jc w:val="center"/>
        </w:trPr>
        <w:tc>
          <w:tcPr>
            <w:tcW w:w="386" w:type="pct"/>
            <w:tcBorders>
              <w:top w:val="nil"/>
              <w:left w:val="nil"/>
              <w:right w:val="nil"/>
            </w:tcBorders>
            <w:shd w:val="clear" w:color="auto" w:fill="auto"/>
            <w:noWrap/>
            <w:vAlign w:val="bottom"/>
            <w:hideMark/>
          </w:tcPr>
          <w:p w:rsidR="0056661F" w:rsidRPr="005614DC" w:rsidRDefault="0056661F" w:rsidP="005A668C">
            <w:pPr>
              <w:jc w:val="right"/>
              <w:rPr>
                <w:rFonts w:ascii="Times New Roman" w:hAnsi="Times New Roman" w:cs="Times New Roman"/>
                <w:color w:val="000000"/>
                <w:szCs w:val="20"/>
              </w:rPr>
            </w:pPr>
            <w:r w:rsidRPr="005614DC">
              <w:rPr>
                <w:rFonts w:ascii="Times New Roman" w:hAnsi="Times New Roman" w:cs="Times New Roman"/>
                <w:color w:val="000000"/>
                <w:szCs w:val="20"/>
              </w:rPr>
              <w:t>AKL</w:t>
            </w:r>
          </w:p>
        </w:tc>
        <w:tc>
          <w:tcPr>
            <w:tcW w:w="380" w:type="pct"/>
            <w:tcBorders>
              <w:top w:val="nil"/>
              <w:left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r w:rsidRPr="005614DC">
              <w:rPr>
                <w:rFonts w:ascii="Times New Roman" w:hAnsi="Times New Roman" w:cs="Times New Roman"/>
                <w:color w:val="000000"/>
                <w:szCs w:val="20"/>
              </w:rPr>
              <w:t>-0.030</w:t>
            </w:r>
          </w:p>
        </w:tc>
        <w:tc>
          <w:tcPr>
            <w:tcW w:w="380" w:type="pct"/>
            <w:tcBorders>
              <w:top w:val="nil"/>
              <w:left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84" w:type="pct"/>
            <w:tcBorders>
              <w:top w:val="nil"/>
              <w:left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r w:rsidRPr="005614DC">
              <w:rPr>
                <w:rFonts w:ascii="Times New Roman" w:hAnsi="Times New Roman" w:cs="Times New Roman"/>
                <w:color w:val="000000"/>
                <w:szCs w:val="20"/>
              </w:rPr>
              <w:t>0.164</w:t>
            </w:r>
          </w:p>
        </w:tc>
        <w:tc>
          <w:tcPr>
            <w:tcW w:w="451" w:type="pct"/>
            <w:tcBorders>
              <w:top w:val="nil"/>
              <w:left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r w:rsidRPr="005614DC">
              <w:rPr>
                <w:rFonts w:ascii="Times New Roman" w:hAnsi="Times New Roman" w:cs="Times New Roman"/>
                <w:color w:val="000000"/>
                <w:szCs w:val="20"/>
              </w:rPr>
              <w:t>0.000</w:t>
            </w:r>
          </w:p>
        </w:tc>
        <w:tc>
          <w:tcPr>
            <w:tcW w:w="343" w:type="pct"/>
            <w:tcBorders>
              <w:top w:val="nil"/>
              <w:left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r w:rsidRPr="005614DC">
              <w:rPr>
                <w:rFonts w:ascii="Times New Roman" w:hAnsi="Times New Roman" w:cs="Times New Roman"/>
                <w:color w:val="000000"/>
                <w:szCs w:val="20"/>
              </w:rPr>
              <w:t>0.000</w:t>
            </w:r>
          </w:p>
        </w:tc>
        <w:tc>
          <w:tcPr>
            <w:tcW w:w="334"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p>
        </w:tc>
        <w:tc>
          <w:tcPr>
            <w:tcW w:w="403" w:type="pct"/>
            <w:tcBorders>
              <w:top w:val="nil"/>
              <w:left w:val="nil"/>
              <w:right w:val="nil"/>
            </w:tcBorders>
            <w:shd w:val="clear" w:color="auto" w:fill="auto"/>
            <w:noWrap/>
            <w:vAlign w:val="bottom"/>
            <w:hideMark/>
          </w:tcPr>
          <w:p w:rsidR="0056661F" w:rsidRPr="005614DC" w:rsidRDefault="0056661F" w:rsidP="005A668C">
            <w:pPr>
              <w:widowControl w:val="0"/>
              <w:jc w:val="right"/>
              <w:rPr>
                <w:rFonts w:ascii="Times New Roman" w:hAnsi="Times New Roman" w:cs="Times New Roman"/>
                <w:color w:val="000000"/>
                <w:szCs w:val="20"/>
              </w:rPr>
            </w:pPr>
            <w:r w:rsidRPr="005614DC">
              <w:rPr>
                <w:rFonts w:ascii="Times New Roman" w:hAnsi="Times New Roman" w:cs="Times New Roman"/>
                <w:color w:val="000000"/>
                <w:szCs w:val="20"/>
              </w:rPr>
              <w:t>AKL</w:t>
            </w:r>
          </w:p>
        </w:tc>
        <w:tc>
          <w:tcPr>
            <w:tcW w:w="380" w:type="pct"/>
            <w:tcBorders>
              <w:top w:val="nil"/>
              <w:left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-0.020</w:t>
            </w:r>
          </w:p>
        </w:tc>
        <w:tc>
          <w:tcPr>
            <w:tcW w:w="380" w:type="pct"/>
            <w:tcBorders>
              <w:top w:val="nil"/>
              <w:left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84" w:type="pct"/>
            <w:tcBorders>
              <w:top w:val="nil"/>
              <w:left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0.258</w:t>
            </w:r>
          </w:p>
        </w:tc>
        <w:tc>
          <w:tcPr>
            <w:tcW w:w="452" w:type="pct"/>
            <w:tcBorders>
              <w:top w:val="nil"/>
              <w:left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0.003</w:t>
            </w:r>
          </w:p>
        </w:tc>
        <w:tc>
          <w:tcPr>
            <w:tcW w:w="343" w:type="pct"/>
            <w:tcBorders>
              <w:top w:val="nil"/>
              <w:left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0.000</w:t>
            </w:r>
          </w:p>
        </w:tc>
      </w:tr>
      <w:tr w:rsidR="0056661F" w:rsidRPr="005614DC" w:rsidTr="00CF4AB6">
        <w:trPr>
          <w:trHeight w:hRule="exact" w:val="284"/>
          <w:jc w:val="center"/>
        </w:trPr>
        <w:tc>
          <w:tcPr>
            <w:tcW w:w="386" w:type="pct"/>
            <w:tcBorders>
              <w:top w:val="nil"/>
              <w:left w:val="nil"/>
              <w:right w:val="nil"/>
            </w:tcBorders>
            <w:shd w:val="clear" w:color="auto" w:fill="auto"/>
            <w:noWrap/>
            <w:vAlign w:val="bottom"/>
            <w:hideMark/>
          </w:tcPr>
          <w:p w:rsidR="0056661F" w:rsidRPr="005614DC" w:rsidRDefault="0056661F" w:rsidP="005A668C">
            <w:pPr>
              <w:jc w:val="right"/>
              <w:rPr>
                <w:rFonts w:ascii="Times New Roman" w:hAnsi="Times New Roman" w:cs="Times New Roman"/>
                <w:color w:val="000000"/>
                <w:szCs w:val="20"/>
              </w:rPr>
            </w:pPr>
            <w:r w:rsidRPr="005614DC">
              <w:rPr>
                <w:rFonts w:ascii="Times New Roman" w:hAnsi="Times New Roman" w:cs="Times New Roman"/>
                <w:color w:val="000000"/>
                <w:szCs w:val="20"/>
              </w:rPr>
              <w:t>TR</w:t>
            </w:r>
          </w:p>
        </w:tc>
        <w:tc>
          <w:tcPr>
            <w:tcW w:w="380" w:type="pct"/>
            <w:tcBorders>
              <w:top w:val="nil"/>
              <w:left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r w:rsidRPr="005614DC">
              <w:rPr>
                <w:rFonts w:ascii="Times New Roman" w:hAnsi="Times New Roman" w:cs="Times New Roman"/>
                <w:color w:val="000000"/>
                <w:szCs w:val="20"/>
              </w:rPr>
              <w:t>-0.019</w:t>
            </w:r>
          </w:p>
        </w:tc>
        <w:tc>
          <w:tcPr>
            <w:tcW w:w="380" w:type="pct"/>
            <w:tcBorders>
              <w:top w:val="nil"/>
              <w:left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r w:rsidRPr="005614DC">
              <w:rPr>
                <w:rFonts w:ascii="Times New Roman" w:hAnsi="Times New Roman" w:cs="Times New Roman"/>
                <w:color w:val="000000"/>
                <w:szCs w:val="20"/>
              </w:rPr>
              <w:t>0.023</w:t>
            </w:r>
          </w:p>
        </w:tc>
        <w:tc>
          <w:tcPr>
            <w:tcW w:w="384" w:type="pct"/>
            <w:tcBorders>
              <w:top w:val="nil"/>
              <w:left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451" w:type="pct"/>
            <w:tcBorders>
              <w:top w:val="nil"/>
              <w:left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r w:rsidRPr="005614DC">
              <w:rPr>
                <w:rFonts w:ascii="Times New Roman" w:hAnsi="Times New Roman" w:cs="Times New Roman"/>
                <w:color w:val="000000"/>
                <w:szCs w:val="20"/>
              </w:rPr>
              <w:t>0.000</w:t>
            </w:r>
          </w:p>
        </w:tc>
        <w:tc>
          <w:tcPr>
            <w:tcW w:w="343" w:type="pct"/>
            <w:tcBorders>
              <w:top w:val="nil"/>
              <w:left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r w:rsidRPr="005614DC">
              <w:rPr>
                <w:rFonts w:ascii="Times New Roman" w:hAnsi="Times New Roman" w:cs="Times New Roman"/>
                <w:color w:val="000000"/>
                <w:szCs w:val="20"/>
              </w:rPr>
              <w:t>0.000</w:t>
            </w:r>
          </w:p>
        </w:tc>
        <w:tc>
          <w:tcPr>
            <w:tcW w:w="334"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p>
        </w:tc>
        <w:tc>
          <w:tcPr>
            <w:tcW w:w="403" w:type="pct"/>
            <w:tcBorders>
              <w:top w:val="nil"/>
              <w:left w:val="nil"/>
              <w:right w:val="nil"/>
            </w:tcBorders>
            <w:shd w:val="clear" w:color="auto" w:fill="auto"/>
            <w:noWrap/>
            <w:vAlign w:val="bottom"/>
            <w:hideMark/>
          </w:tcPr>
          <w:p w:rsidR="0056661F" w:rsidRPr="005614DC" w:rsidRDefault="0056661F" w:rsidP="005A668C">
            <w:pPr>
              <w:widowControl w:val="0"/>
              <w:jc w:val="right"/>
              <w:rPr>
                <w:rFonts w:ascii="Times New Roman" w:hAnsi="Times New Roman" w:cs="Times New Roman"/>
                <w:color w:val="000000"/>
                <w:szCs w:val="20"/>
              </w:rPr>
            </w:pPr>
            <w:r w:rsidRPr="005614DC">
              <w:rPr>
                <w:rFonts w:ascii="Times New Roman" w:hAnsi="Times New Roman" w:cs="Times New Roman"/>
                <w:color w:val="000000"/>
                <w:szCs w:val="20"/>
              </w:rPr>
              <w:t>TR</w:t>
            </w:r>
          </w:p>
        </w:tc>
        <w:tc>
          <w:tcPr>
            <w:tcW w:w="380" w:type="pct"/>
            <w:tcBorders>
              <w:top w:val="nil"/>
              <w:left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-0.020</w:t>
            </w:r>
          </w:p>
        </w:tc>
        <w:tc>
          <w:tcPr>
            <w:tcW w:w="380" w:type="pct"/>
            <w:tcBorders>
              <w:top w:val="nil"/>
              <w:left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0.007</w:t>
            </w:r>
          </w:p>
        </w:tc>
        <w:tc>
          <w:tcPr>
            <w:tcW w:w="384" w:type="pct"/>
            <w:tcBorders>
              <w:top w:val="nil"/>
              <w:left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452" w:type="pct"/>
            <w:tcBorders>
              <w:top w:val="nil"/>
              <w:left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0.077</w:t>
            </w:r>
          </w:p>
        </w:tc>
        <w:tc>
          <w:tcPr>
            <w:tcW w:w="343" w:type="pct"/>
            <w:tcBorders>
              <w:top w:val="nil"/>
              <w:left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0.058</w:t>
            </w:r>
          </w:p>
        </w:tc>
      </w:tr>
      <w:tr w:rsidR="0056661F" w:rsidRPr="005614DC" w:rsidTr="00CF4AB6">
        <w:trPr>
          <w:trHeight w:hRule="exact" w:val="284"/>
          <w:jc w:val="center"/>
        </w:trPr>
        <w:tc>
          <w:tcPr>
            <w:tcW w:w="386" w:type="pct"/>
            <w:tcBorders>
              <w:top w:val="nil"/>
              <w:left w:val="nil"/>
              <w:right w:val="nil"/>
            </w:tcBorders>
            <w:shd w:val="clear" w:color="auto" w:fill="auto"/>
            <w:noWrap/>
            <w:vAlign w:val="bottom"/>
            <w:hideMark/>
          </w:tcPr>
          <w:p w:rsidR="0056661F" w:rsidRPr="005614DC" w:rsidRDefault="0056661F" w:rsidP="005A668C">
            <w:pPr>
              <w:jc w:val="right"/>
              <w:rPr>
                <w:rFonts w:ascii="Times New Roman" w:hAnsi="Times New Roman" w:cs="Times New Roman"/>
                <w:color w:val="000000"/>
                <w:szCs w:val="20"/>
              </w:rPr>
            </w:pPr>
            <w:r w:rsidRPr="005614DC">
              <w:rPr>
                <w:rFonts w:ascii="Times New Roman" w:hAnsi="Times New Roman" w:cs="Times New Roman"/>
                <w:color w:val="000000"/>
                <w:szCs w:val="20"/>
              </w:rPr>
              <w:t>WL</w:t>
            </w:r>
          </w:p>
        </w:tc>
        <w:tc>
          <w:tcPr>
            <w:tcW w:w="380" w:type="pct"/>
            <w:tcBorders>
              <w:top w:val="nil"/>
              <w:left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r w:rsidRPr="005614DC">
              <w:rPr>
                <w:rFonts w:ascii="Times New Roman" w:hAnsi="Times New Roman" w:cs="Times New Roman"/>
                <w:color w:val="000000"/>
                <w:szCs w:val="20"/>
              </w:rPr>
              <w:t>0.510</w:t>
            </w:r>
          </w:p>
        </w:tc>
        <w:tc>
          <w:tcPr>
            <w:tcW w:w="380" w:type="pct"/>
            <w:tcBorders>
              <w:top w:val="nil"/>
              <w:left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r w:rsidRPr="005614DC">
              <w:rPr>
                <w:rFonts w:ascii="Times New Roman" w:hAnsi="Times New Roman" w:cs="Times New Roman"/>
                <w:color w:val="000000"/>
                <w:szCs w:val="20"/>
              </w:rPr>
              <w:t>0.498</w:t>
            </w:r>
          </w:p>
        </w:tc>
        <w:tc>
          <w:tcPr>
            <w:tcW w:w="384" w:type="pct"/>
            <w:tcBorders>
              <w:top w:val="nil"/>
              <w:left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r w:rsidRPr="005614DC">
              <w:rPr>
                <w:rFonts w:ascii="Times New Roman" w:hAnsi="Times New Roman" w:cs="Times New Roman"/>
                <w:color w:val="000000"/>
                <w:szCs w:val="20"/>
              </w:rPr>
              <w:t>0.426</w:t>
            </w:r>
          </w:p>
        </w:tc>
        <w:tc>
          <w:tcPr>
            <w:tcW w:w="451" w:type="pct"/>
            <w:tcBorders>
              <w:top w:val="nil"/>
              <w:left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43" w:type="pct"/>
            <w:tcBorders>
              <w:top w:val="nil"/>
              <w:left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r w:rsidRPr="005614DC">
              <w:rPr>
                <w:rFonts w:ascii="Times New Roman" w:hAnsi="Times New Roman" w:cs="Times New Roman"/>
                <w:color w:val="000000"/>
                <w:szCs w:val="20"/>
              </w:rPr>
              <w:t>0.437</w:t>
            </w:r>
          </w:p>
        </w:tc>
        <w:tc>
          <w:tcPr>
            <w:tcW w:w="334"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p>
        </w:tc>
        <w:tc>
          <w:tcPr>
            <w:tcW w:w="403" w:type="pct"/>
            <w:tcBorders>
              <w:top w:val="nil"/>
              <w:left w:val="nil"/>
              <w:right w:val="nil"/>
            </w:tcBorders>
            <w:shd w:val="clear" w:color="auto" w:fill="auto"/>
            <w:noWrap/>
            <w:vAlign w:val="bottom"/>
            <w:hideMark/>
          </w:tcPr>
          <w:p w:rsidR="0056661F" w:rsidRPr="005614DC" w:rsidRDefault="0056661F" w:rsidP="005A668C">
            <w:pPr>
              <w:widowControl w:val="0"/>
              <w:jc w:val="right"/>
              <w:rPr>
                <w:rFonts w:ascii="Times New Roman" w:hAnsi="Times New Roman" w:cs="Times New Roman"/>
                <w:color w:val="000000"/>
                <w:szCs w:val="20"/>
              </w:rPr>
            </w:pPr>
            <w:r w:rsidRPr="005614DC">
              <w:rPr>
                <w:rFonts w:ascii="Times New Roman" w:hAnsi="Times New Roman" w:cs="Times New Roman"/>
                <w:color w:val="000000"/>
                <w:szCs w:val="20"/>
              </w:rPr>
              <w:t>WL</w:t>
            </w:r>
          </w:p>
        </w:tc>
        <w:tc>
          <w:tcPr>
            <w:tcW w:w="380" w:type="pct"/>
            <w:tcBorders>
              <w:top w:val="nil"/>
              <w:left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0.056</w:t>
            </w:r>
          </w:p>
        </w:tc>
        <w:tc>
          <w:tcPr>
            <w:tcW w:w="380" w:type="pct"/>
            <w:tcBorders>
              <w:top w:val="nil"/>
              <w:left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0.120</w:t>
            </w:r>
          </w:p>
        </w:tc>
        <w:tc>
          <w:tcPr>
            <w:tcW w:w="384" w:type="pct"/>
            <w:tcBorders>
              <w:top w:val="nil"/>
              <w:left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0.037</w:t>
            </w:r>
          </w:p>
        </w:tc>
        <w:tc>
          <w:tcPr>
            <w:tcW w:w="452" w:type="pct"/>
            <w:tcBorders>
              <w:top w:val="nil"/>
              <w:left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43" w:type="pct"/>
            <w:tcBorders>
              <w:top w:val="nil"/>
              <w:left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0.269</w:t>
            </w:r>
          </w:p>
        </w:tc>
      </w:tr>
      <w:tr w:rsidR="0056661F" w:rsidRPr="005614DC" w:rsidTr="00CF4AB6">
        <w:trPr>
          <w:trHeight w:hRule="exact" w:val="284"/>
          <w:jc w:val="center"/>
        </w:trPr>
        <w:tc>
          <w:tcPr>
            <w:tcW w:w="386" w:type="pct"/>
            <w:tcBorders>
              <w:top w:val="nil"/>
              <w:left w:val="nil"/>
              <w:bottom w:val="dotted" w:sz="4" w:space="0" w:color="auto"/>
              <w:right w:val="nil"/>
            </w:tcBorders>
            <w:shd w:val="clear" w:color="auto" w:fill="auto"/>
            <w:noWrap/>
            <w:vAlign w:val="bottom"/>
            <w:hideMark/>
          </w:tcPr>
          <w:p w:rsidR="0056661F" w:rsidRPr="005614DC" w:rsidRDefault="0056661F" w:rsidP="005A668C">
            <w:pPr>
              <w:jc w:val="right"/>
              <w:rPr>
                <w:rFonts w:ascii="Times New Roman" w:hAnsi="Times New Roman" w:cs="Times New Roman"/>
                <w:color w:val="000000"/>
                <w:szCs w:val="20"/>
              </w:rPr>
            </w:pPr>
            <w:r w:rsidRPr="005614DC">
              <w:rPr>
                <w:rFonts w:ascii="Times New Roman" w:hAnsi="Times New Roman" w:cs="Times New Roman"/>
                <w:color w:val="000000"/>
                <w:szCs w:val="20"/>
              </w:rPr>
              <w:t>NL</w:t>
            </w:r>
          </w:p>
        </w:tc>
        <w:tc>
          <w:tcPr>
            <w:tcW w:w="380" w:type="pct"/>
            <w:tcBorders>
              <w:top w:val="nil"/>
              <w:left w:val="nil"/>
              <w:bottom w:val="dotted" w:sz="4" w:space="0" w:color="auto"/>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r w:rsidRPr="005614DC">
              <w:rPr>
                <w:rFonts w:ascii="Times New Roman" w:hAnsi="Times New Roman" w:cs="Times New Roman"/>
                <w:color w:val="000000"/>
                <w:szCs w:val="20"/>
              </w:rPr>
              <w:t>0.466</w:t>
            </w:r>
          </w:p>
        </w:tc>
        <w:tc>
          <w:tcPr>
            <w:tcW w:w="380" w:type="pct"/>
            <w:tcBorders>
              <w:top w:val="nil"/>
              <w:left w:val="nil"/>
              <w:bottom w:val="dotted" w:sz="4" w:space="0" w:color="auto"/>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r w:rsidRPr="005614DC">
              <w:rPr>
                <w:rFonts w:ascii="Times New Roman" w:hAnsi="Times New Roman" w:cs="Times New Roman"/>
                <w:color w:val="000000"/>
                <w:szCs w:val="20"/>
              </w:rPr>
              <w:t>0.449</w:t>
            </w:r>
          </w:p>
        </w:tc>
        <w:tc>
          <w:tcPr>
            <w:tcW w:w="384" w:type="pct"/>
            <w:tcBorders>
              <w:top w:val="nil"/>
              <w:left w:val="nil"/>
              <w:bottom w:val="dotted" w:sz="4" w:space="0" w:color="auto"/>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r w:rsidRPr="005614DC">
              <w:rPr>
                <w:rFonts w:ascii="Times New Roman" w:hAnsi="Times New Roman" w:cs="Times New Roman"/>
                <w:color w:val="000000"/>
                <w:szCs w:val="20"/>
              </w:rPr>
              <w:t>0.368</w:t>
            </w:r>
          </w:p>
        </w:tc>
        <w:tc>
          <w:tcPr>
            <w:tcW w:w="451" w:type="pct"/>
            <w:tcBorders>
              <w:top w:val="nil"/>
              <w:left w:val="nil"/>
              <w:bottom w:val="dotted" w:sz="4" w:space="0" w:color="auto"/>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r w:rsidRPr="005614DC">
              <w:rPr>
                <w:rFonts w:ascii="Times New Roman" w:hAnsi="Times New Roman" w:cs="Times New Roman"/>
                <w:color w:val="000000"/>
                <w:szCs w:val="20"/>
              </w:rPr>
              <w:t>-0.004</w:t>
            </w:r>
          </w:p>
        </w:tc>
        <w:tc>
          <w:tcPr>
            <w:tcW w:w="343" w:type="pct"/>
            <w:tcBorders>
              <w:top w:val="nil"/>
              <w:left w:val="nil"/>
              <w:bottom w:val="dotted" w:sz="4" w:space="0" w:color="auto"/>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34"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p>
        </w:tc>
        <w:tc>
          <w:tcPr>
            <w:tcW w:w="403" w:type="pct"/>
            <w:tcBorders>
              <w:top w:val="nil"/>
              <w:left w:val="nil"/>
              <w:bottom w:val="dotted" w:sz="4" w:space="0" w:color="auto"/>
              <w:right w:val="nil"/>
            </w:tcBorders>
            <w:shd w:val="clear" w:color="auto" w:fill="auto"/>
            <w:noWrap/>
            <w:vAlign w:val="bottom"/>
            <w:hideMark/>
          </w:tcPr>
          <w:p w:rsidR="0056661F" w:rsidRPr="005614DC" w:rsidRDefault="0056661F" w:rsidP="005A668C">
            <w:pPr>
              <w:widowControl w:val="0"/>
              <w:jc w:val="right"/>
              <w:rPr>
                <w:rFonts w:ascii="Times New Roman" w:hAnsi="Times New Roman" w:cs="Times New Roman"/>
                <w:color w:val="000000"/>
                <w:szCs w:val="20"/>
              </w:rPr>
            </w:pPr>
            <w:r w:rsidRPr="005614DC">
              <w:rPr>
                <w:rFonts w:ascii="Times New Roman" w:hAnsi="Times New Roman" w:cs="Times New Roman"/>
                <w:color w:val="000000"/>
                <w:szCs w:val="20"/>
              </w:rPr>
              <w:t>NL</w:t>
            </w:r>
          </w:p>
        </w:tc>
        <w:tc>
          <w:tcPr>
            <w:tcW w:w="380" w:type="pct"/>
            <w:tcBorders>
              <w:top w:val="nil"/>
              <w:left w:val="nil"/>
              <w:bottom w:val="dotted" w:sz="4" w:space="0" w:color="auto"/>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0.047</w:t>
            </w:r>
          </w:p>
        </w:tc>
        <w:tc>
          <w:tcPr>
            <w:tcW w:w="380" w:type="pct"/>
            <w:tcBorders>
              <w:top w:val="nil"/>
              <w:left w:val="nil"/>
              <w:bottom w:val="dotted" w:sz="4" w:space="0" w:color="auto"/>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0.098</w:t>
            </w:r>
          </w:p>
        </w:tc>
        <w:tc>
          <w:tcPr>
            <w:tcW w:w="384" w:type="pct"/>
            <w:tcBorders>
              <w:top w:val="nil"/>
              <w:left w:val="nil"/>
              <w:bottom w:val="dotted" w:sz="4" w:space="0" w:color="auto"/>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0.020</w:t>
            </w:r>
          </w:p>
        </w:tc>
        <w:tc>
          <w:tcPr>
            <w:tcW w:w="452" w:type="pct"/>
            <w:tcBorders>
              <w:top w:val="nil"/>
              <w:left w:val="nil"/>
              <w:bottom w:val="dotted" w:sz="4" w:space="0" w:color="auto"/>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0.003</w:t>
            </w:r>
          </w:p>
        </w:tc>
        <w:tc>
          <w:tcPr>
            <w:tcW w:w="343" w:type="pct"/>
            <w:tcBorders>
              <w:top w:val="nil"/>
              <w:left w:val="nil"/>
              <w:bottom w:val="dotted" w:sz="4" w:space="0" w:color="auto"/>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r>
      <w:tr w:rsidR="0056661F" w:rsidRPr="005614DC" w:rsidTr="00CF4AB6">
        <w:trPr>
          <w:trHeight w:hRule="exact" w:val="284"/>
          <w:jc w:val="center"/>
        </w:trPr>
        <w:tc>
          <w:tcPr>
            <w:tcW w:w="386" w:type="pct"/>
            <w:tcBorders>
              <w:top w:val="nil"/>
              <w:left w:val="nil"/>
              <w:bottom w:val="nil"/>
              <w:right w:val="nil"/>
            </w:tcBorders>
            <w:shd w:val="clear" w:color="auto" w:fill="auto"/>
            <w:noWrap/>
            <w:vAlign w:val="bottom"/>
            <w:hideMark/>
          </w:tcPr>
          <w:p w:rsidR="0056661F" w:rsidRPr="005614DC" w:rsidRDefault="0056661F" w:rsidP="005A668C">
            <w:pPr>
              <w:jc w:val="center"/>
              <w:rPr>
                <w:rFonts w:ascii="Times New Roman" w:hAnsi="Times New Roman" w:cs="Times New Roman"/>
                <w:color w:val="000000"/>
                <w:szCs w:val="20"/>
                <w:u w:val="single"/>
              </w:rPr>
            </w:pPr>
            <w:r w:rsidRPr="005614DC">
              <w:rPr>
                <w:rFonts w:ascii="Times New Roman" w:hAnsi="Times New Roman" w:cs="Times New Roman"/>
                <w:i/>
                <w:color w:val="000000"/>
                <w:szCs w:val="20"/>
                <w:u w:val="single"/>
              </w:rPr>
              <w:t>Pm09</w:t>
            </w:r>
          </w:p>
        </w:tc>
        <w:tc>
          <w:tcPr>
            <w:tcW w:w="380" w:type="pct"/>
            <w:tcBorders>
              <w:top w:val="nil"/>
              <w:left w:val="nil"/>
              <w:bottom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p>
        </w:tc>
        <w:tc>
          <w:tcPr>
            <w:tcW w:w="380" w:type="pct"/>
            <w:tcBorders>
              <w:top w:val="nil"/>
              <w:left w:val="nil"/>
              <w:bottom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p>
        </w:tc>
        <w:tc>
          <w:tcPr>
            <w:tcW w:w="384" w:type="pct"/>
            <w:tcBorders>
              <w:top w:val="nil"/>
              <w:left w:val="nil"/>
              <w:bottom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p>
        </w:tc>
        <w:tc>
          <w:tcPr>
            <w:tcW w:w="451" w:type="pct"/>
            <w:tcBorders>
              <w:top w:val="nil"/>
              <w:left w:val="nil"/>
              <w:bottom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p>
        </w:tc>
        <w:tc>
          <w:tcPr>
            <w:tcW w:w="343" w:type="pct"/>
            <w:tcBorders>
              <w:top w:val="nil"/>
              <w:left w:val="nil"/>
              <w:bottom w:val="nil"/>
              <w:right w:val="nil"/>
            </w:tcBorders>
            <w:shd w:val="clear" w:color="auto" w:fill="auto"/>
            <w:noWrap/>
            <w:vAlign w:val="bottom"/>
            <w:hideMark/>
          </w:tcPr>
          <w:p w:rsidR="0056661F" w:rsidRPr="005614DC" w:rsidRDefault="0056661F" w:rsidP="005A668C">
            <w:pPr>
              <w:rPr>
                <w:rFonts w:ascii="Times New Roman" w:hAnsi="Times New Roman" w:cs="Times New Roman"/>
                <w:color w:val="000000"/>
                <w:szCs w:val="20"/>
              </w:rPr>
            </w:pPr>
          </w:p>
        </w:tc>
        <w:tc>
          <w:tcPr>
            <w:tcW w:w="334"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p>
        </w:tc>
        <w:tc>
          <w:tcPr>
            <w:tcW w:w="403" w:type="pct"/>
            <w:tcBorders>
              <w:top w:val="nil"/>
              <w:left w:val="nil"/>
              <w:bottom w:val="nil"/>
              <w:right w:val="nil"/>
            </w:tcBorders>
            <w:shd w:val="clear" w:color="auto" w:fill="auto"/>
            <w:noWrap/>
            <w:vAlign w:val="bottom"/>
            <w:hideMark/>
          </w:tcPr>
          <w:p w:rsidR="0056661F" w:rsidRPr="005614DC" w:rsidRDefault="0056661F" w:rsidP="007B4C6E">
            <w:pPr>
              <w:jc w:val="right"/>
              <w:rPr>
                <w:rFonts w:ascii="Times New Roman" w:hAnsi="Times New Roman" w:cs="Times New Roman"/>
                <w:color w:val="000000"/>
                <w:szCs w:val="20"/>
                <w:u w:val="single"/>
              </w:rPr>
            </w:pPr>
            <w:r w:rsidRPr="005614DC">
              <w:rPr>
                <w:rFonts w:ascii="Times New Roman" w:hAnsi="Times New Roman" w:cs="Times New Roman"/>
                <w:i/>
                <w:color w:val="000000"/>
                <w:szCs w:val="20"/>
                <w:u w:val="single"/>
              </w:rPr>
              <w:t>Pm20</w:t>
            </w:r>
          </w:p>
        </w:tc>
        <w:tc>
          <w:tcPr>
            <w:tcW w:w="380"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p>
        </w:tc>
        <w:tc>
          <w:tcPr>
            <w:tcW w:w="380"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p>
        </w:tc>
        <w:tc>
          <w:tcPr>
            <w:tcW w:w="384"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p>
        </w:tc>
        <w:tc>
          <w:tcPr>
            <w:tcW w:w="452"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p>
        </w:tc>
        <w:tc>
          <w:tcPr>
            <w:tcW w:w="343"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p>
        </w:tc>
      </w:tr>
      <w:tr w:rsidR="0056661F" w:rsidRPr="005614DC" w:rsidTr="00CF4AB6">
        <w:trPr>
          <w:trHeight w:hRule="exact" w:val="284"/>
          <w:jc w:val="center"/>
        </w:trPr>
        <w:tc>
          <w:tcPr>
            <w:tcW w:w="386"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p>
        </w:tc>
        <w:tc>
          <w:tcPr>
            <w:tcW w:w="380"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TP</w:t>
            </w:r>
          </w:p>
        </w:tc>
        <w:tc>
          <w:tcPr>
            <w:tcW w:w="380"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AKL</w:t>
            </w:r>
          </w:p>
        </w:tc>
        <w:tc>
          <w:tcPr>
            <w:tcW w:w="384"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TR</w:t>
            </w:r>
          </w:p>
        </w:tc>
        <w:tc>
          <w:tcPr>
            <w:tcW w:w="451"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WL</w:t>
            </w:r>
          </w:p>
        </w:tc>
        <w:tc>
          <w:tcPr>
            <w:tcW w:w="343"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NL</w:t>
            </w:r>
          </w:p>
        </w:tc>
        <w:tc>
          <w:tcPr>
            <w:tcW w:w="334"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p>
        </w:tc>
        <w:tc>
          <w:tcPr>
            <w:tcW w:w="403"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p>
        </w:tc>
        <w:tc>
          <w:tcPr>
            <w:tcW w:w="380"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r w:rsidRPr="005614DC">
              <w:rPr>
                <w:rFonts w:ascii="Times New Roman" w:hAnsi="Times New Roman" w:cs="Times New Roman"/>
                <w:color w:val="000000"/>
                <w:szCs w:val="20"/>
              </w:rPr>
              <w:t>TP</w:t>
            </w:r>
          </w:p>
        </w:tc>
        <w:tc>
          <w:tcPr>
            <w:tcW w:w="380"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r w:rsidRPr="005614DC">
              <w:rPr>
                <w:rFonts w:ascii="Times New Roman" w:hAnsi="Times New Roman" w:cs="Times New Roman"/>
                <w:color w:val="000000"/>
                <w:szCs w:val="20"/>
              </w:rPr>
              <w:t>AKL</w:t>
            </w:r>
          </w:p>
        </w:tc>
        <w:tc>
          <w:tcPr>
            <w:tcW w:w="384"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r w:rsidRPr="005614DC">
              <w:rPr>
                <w:rFonts w:ascii="Times New Roman" w:hAnsi="Times New Roman" w:cs="Times New Roman"/>
                <w:color w:val="000000"/>
                <w:szCs w:val="20"/>
              </w:rPr>
              <w:t>TR</w:t>
            </w:r>
          </w:p>
        </w:tc>
        <w:tc>
          <w:tcPr>
            <w:tcW w:w="452"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r w:rsidRPr="005614DC">
              <w:rPr>
                <w:rFonts w:ascii="Times New Roman" w:hAnsi="Times New Roman" w:cs="Times New Roman"/>
                <w:color w:val="000000"/>
                <w:szCs w:val="20"/>
              </w:rPr>
              <w:t>WL</w:t>
            </w:r>
          </w:p>
        </w:tc>
        <w:tc>
          <w:tcPr>
            <w:tcW w:w="343"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r w:rsidRPr="005614DC">
              <w:rPr>
                <w:rFonts w:ascii="Times New Roman" w:hAnsi="Times New Roman" w:cs="Times New Roman"/>
                <w:color w:val="000000"/>
                <w:szCs w:val="20"/>
              </w:rPr>
              <w:t>NL</w:t>
            </w:r>
          </w:p>
        </w:tc>
      </w:tr>
      <w:tr w:rsidR="0056661F" w:rsidRPr="005614DC" w:rsidTr="00CF4AB6">
        <w:trPr>
          <w:trHeight w:hRule="exact" w:val="284"/>
          <w:jc w:val="center"/>
        </w:trPr>
        <w:tc>
          <w:tcPr>
            <w:tcW w:w="386" w:type="pct"/>
            <w:tcBorders>
              <w:top w:val="nil"/>
              <w:left w:val="nil"/>
              <w:bottom w:val="nil"/>
              <w:right w:val="nil"/>
            </w:tcBorders>
            <w:shd w:val="clear" w:color="auto" w:fill="auto"/>
            <w:noWrap/>
            <w:vAlign w:val="bottom"/>
            <w:hideMark/>
          </w:tcPr>
          <w:p w:rsidR="0056661F" w:rsidRPr="005614DC" w:rsidRDefault="0056661F" w:rsidP="005A668C">
            <w:pPr>
              <w:widowControl w:val="0"/>
              <w:jc w:val="right"/>
              <w:rPr>
                <w:rFonts w:ascii="Times New Roman" w:hAnsi="Times New Roman" w:cs="Times New Roman"/>
                <w:color w:val="000000"/>
                <w:szCs w:val="20"/>
              </w:rPr>
            </w:pPr>
            <w:r w:rsidRPr="005614DC">
              <w:rPr>
                <w:rFonts w:ascii="Times New Roman" w:hAnsi="Times New Roman" w:cs="Times New Roman"/>
                <w:color w:val="000000"/>
                <w:szCs w:val="20"/>
              </w:rPr>
              <w:t>TP</w:t>
            </w:r>
          </w:p>
        </w:tc>
        <w:tc>
          <w:tcPr>
            <w:tcW w:w="380"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80"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0.281</w:t>
            </w:r>
          </w:p>
        </w:tc>
        <w:tc>
          <w:tcPr>
            <w:tcW w:w="384"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0.199</w:t>
            </w:r>
          </w:p>
        </w:tc>
        <w:tc>
          <w:tcPr>
            <w:tcW w:w="451"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0.236</w:t>
            </w:r>
          </w:p>
        </w:tc>
        <w:tc>
          <w:tcPr>
            <w:tcW w:w="343"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0.000</w:t>
            </w:r>
          </w:p>
        </w:tc>
        <w:tc>
          <w:tcPr>
            <w:tcW w:w="334"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p>
        </w:tc>
        <w:tc>
          <w:tcPr>
            <w:tcW w:w="403" w:type="pct"/>
            <w:tcBorders>
              <w:top w:val="nil"/>
              <w:left w:val="nil"/>
              <w:bottom w:val="nil"/>
              <w:right w:val="nil"/>
            </w:tcBorders>
            <w:shd w:val="clear" w:color="auto" w:fill="auto"/>
            <w:noWrap/>
            <w:vAlign w:val="bottom"/>
            <w:hideMark/>
          </w:tcPr>
          <w:p w:rsidR="0056661F" w:rsidRPr="005614DC" w:rsidRDefault="0056661F"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TP</w:t>
            </w:r>
          </w:p>
        </w:tc>
        <w:tc>
          <w:tcPr>
            <w:tcW w:w="380"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80"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r w:rsidRPr="005614DC">
              <w:rPr>
                <w:rFonts w:ascii="Times New Roman" w:hAnsi="Times New Roman" w:cs="Times New Roman"/>
                <w:color w:val="000000"/>
                <w:szCs w:val="20"/>
              </w:rPr>
              <w:t>0.500</w:t>
            </w:r>
          </w:p>
        </w:tc>
        <w:tc>
          <w:tcPr>
            <w:tcW w:w="384"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r w:rsidRPr="005614DC">
              <w:rPr>
                <w:rFonts w:ascii="Times New Roman" w:hAnsi="Times New Roman" w:cs="Times New Roman"/>
                <w:color w:val="000000"/>
                <w:szCs w:val="20"/>
              </w:rPr>
              <w:t>0.928</w:t>
            </w:r>
          </w:p>
        </w:tc>
        <w:tc>
          <w:tcPr>
            <w:tcW w:w="452"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r w:rsidRPr="005614DC">
              <w:rPr>
                <w:rFonts w:ascii="Times New Roman" w:hAnsi="Times New Roman" w:cs="Times New Roman"/>
                <w:color w:val="000000"/>
                <w:szCs w:val="20"/>
              </w:rPr>
              <w:t>0.003</w:t>
            </w:r>
          </w:p>
        </w:tc>
        <w:tc>
          <w:tcPr>
            <w:tcW w:w="343"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r w:rsidRPr="005614DC">
              <w:rPr>
                <w:rFonts w:ascii="Times New Roman" w:hAnsi="Times New Roman" w:cs="Times New Roman"/>
                <w:color w:val="000000"/>
                <w:szCs w:val="20"/>
              </w:rPr>
              <w:t>0.000</w:t>
            </w:r>
          </w:p>
        </w:tc>
      </w:tr>
      <w:tr w:rsidR="0056661F" w:rsidRPr="005614DC" w:rsidTr="00CF4AB6">
        <w:trPr>
          <w:trHeight w:hRule="exact" w:val="284"/>
          <w:jc w:val="center"/>
        </w:trPr>
        <w:tc>
          <w:tcPr>
            <w:tcW w:w="386" w:type="pct"/>
            <w:tcBorders>
              <w:top w:val="nil"/>
              <w:left w:val="nil"/>
              <w:bottom w:val="nil"/>
              <w:right w:val="nil"/>
            </w:tcBorders>
            <w:shd w:val="clear" w:color="auto" w:fill="auto"/>
            <w:noWrap/>
            <w:vAlign w:val="bottom"/>
            <w:hideMark/>
          </w:tcPr>
          <w:p w:rsidR="0056661F" w:rsidRPr="005614DC" w:rsidRDefault="0056661F" w:rsidP="005A668C">
            <w:pPr>
              <w:widowControl w:val="0"/>
              <w:jc w:val="right"/>
              <w:rPr>
                <w:rFonts w:ascii="Times New Roman" w:hAnsi="Times New Roman" w:cs="Times New Roman"/>
                <w:color w:val="000000"/>
                <w:szCs w:val="20"/>
              </w:rPr>
            </w:pPr>
            <w:r w:rsidRPr="005614DC">
              <w:rPr>
                <w:rFonts w:ascii="Times New Roman" w:hAnsi="Times New Roman" w:cs="Times New Roman"/>
                <w:color w:val="000000"/>
                <w:szCs w:val="20"/>
              </w:rPr>
              <w:t>AKL</w:t>
            </w:r>
          </w:p>
        </w:tc>
        <w:tc>
          <w:tcPr>
            <w:tcW w:w="380"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0.012</w:t>
            </w:r>
          </w:p>
        </w:tc>
        <w:tc>
          <w:tcPr>
            <w:tcW w:w="380"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84"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0.810</w:t>
            </w:r>
          </w:p>
        </w:tc>
        <w:tc>
          <w:tcPr>
            <w:tcW w:w="451"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0.097</w:t>
            </w:r>
          </w:p>
        </w:tc>
        <w:tc>
          <w:tcPr>
            <w:tcW w:w="343"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0.000</w:t>
            </w:r>
          </w:p>
        </w:tc>
        <w:tc>
          <w:tcPr>
            <w:tcW w:w="334"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p>
        </w:tc>
        <w:tc>
          <w:tcPr>
            <w:tcW w:w="403" w:type="pct"/>
            <w:tcBorders>
              <w:top w:val="nil"/>
              <w:left w:val="nil"/>
              <w:bottom w:val="nil"/>
              <w:right w:val="nil"/>
            </w:tcBorders>
            <w:shd w:val="clear" w:color="auto" w:fill="auto"/>
            <w:noWrap/>
            <w:vAlign w:val="bottom"/>
            <w:hideMark/>
          </w:tcPr>
          <w:p w:rsidR="0056661F" w:rsidRPr="005614DC" w:rsidRDefault="0056661F"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AKL</w:t>
            </w:r>
          </w:p>
        </w:tc>
        <w:tc>
          <w:tcPr>
            <w:tcW w:w="380"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r w:rsidRPr="005614DC">
              <w:rPr>
                <w:rFonts w:ascii="Times New Roman" w:hAnsi="Times New Roman" w:cs="Times New Roman"/>
                <w:color w:val="000000"/>
                <w:szCs w:val="20"/>
              </w:rPr>
              <w:t>-0.010</w:t>
            </w:r>
          </w:p>
        </w:tc>
        <w:tc>
          <w:tcPr>
            <w:tcW w:w="380"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84"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r w:rsidRPr="005614DC">
              <w:rPr>
                <w:rFonts w:ascii="Times New Roman" w:hAnsi="Times New Roman" w:cs="Times New Roman"/>
                <w:color w:val="000000"/>
                <w:szCs w:val="20"/>
              </w:rPr>
              <w:t>0.282</w:t>
            </w:r>
          </w:p>
        </w:tc>
        <w:tc>
          <w:tcPr>
            <w:tcW w:w="452"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r w:rsidRPr="005614DC">
              <w:rPr>
                <w:rFonts w:ascii="Times New Roman" w:hAnsi="Times New Roman" w:cs="Times New Roman"/>
                <w:color w:val="000000"/>
                <w:szCs w:val="20"/>
              </w:rPr>
              <w:t>0.000</w:t>
            </w:r>
          </w:p>
        </w:tc>
        <w:tc>
          <w:tcPr>
            <w:tcW w:w="343"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r w:rsidRPr="005614DC">
              <w:rPr>
                <w:rFonts w:ascii="Times New Roman" w:hAnsi="Times New Roman" w:cs="Times New Roman"/>
                <w:color w:val="000000"/>
                <w:szCs w:val="20"/>
              </w:rPr>
              <w:t>0.000</w:t>
            </w:r>
          </w:p>
        </w:tc>
      </w:tr>
      <w:tr w:rsidR="0056661F" w:rsidRPr="005614DC" w:rsidTr="00CF4AB6">
        <w:trPr>
          <w:trHeight w:hRule="exact" w:val="284"/>
          <w:jc w:val="center"/>
        </w:trPr>
        <w:tc>
          <w:tcPr>
            <w:tcW w:w="386" w:type="pct"/>
            <w:tcBorders>
              <w:top w:val="nil"/>
              <w:left w:val="nil"/>
              <w:bottom w:val="nil"/>
              <w:right w:val="nil"/>
            </w:tcBorders>
            <w:shd w:val="clear" w:color="auto" w:fill="auto"/>
            <w:noWrap/>
            <w:vAlign w:val="bottom"/>
            <w:hideMark/>
          </w:tcPr>
          <w:p w:rsidR="0056661F" w:rsidRPr="005614DC" w:rsidRDefault="0056661F" w:rsidP="005A668C">
            <w:pPr>
              <w:widowControl w:val="0"/>
              <w:jc w:val="right"/>
              <w:rPr>
                <w:rFonts w:ascii="Times New Roman" w:hAnsi="Times New Roman" w:cs="Times New Roman"/>
                <w:color w:val="000000"/>
                <w:szCs w:val="20"/>
              </w:rPr>
            </w:pPr>
            <w:r w:rsidRPr="005614DC">
              <w:rPr>
                <w:rFonts w:ascii="Times New Roman" w:hAnsi="Times New Roman" w:cs="Times New Roman"/>
                <w:color w:val="000000"/>
                <w:szCs w:val="20"/>
              </w:rPr>
              <w:t>TR</w:t>
            </w:r>
          </w:p>
        </w:tc>
        <w:tc>
          <w:tcPr>
            <w:tcW w:w="380"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0.023</w:t>
            </w:r>
          </w:p>
        </w:tc>
        <w:tc>
          <w:tcPr>
            <w:tcW w:w="380"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-0.021</w:t>
            </w:r>
          </w:p>
        </w:tc>
        <w:tc>
          <w:tcPr>
            <w:tcW w:w="384"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451"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0.129</w:t>
            </w:r>
          </w:p>
        </w:tc>
        <w:tc>
          <w:tcPr>
            <w:tcW w:w="343"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0.000</w:t>
            </w:r>
          </w:p>
        </w:tc>
        <w:tc>
          <w:tcPr>
            <w:tcW w:w="334"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p>
        </w:tc>
        <w:tc>
          <w:tcPr>
            <w:tcW w:w="403" w:type="pct"/>
            <w:tcBorders>
              <w:top w:val="nil"/>
              <w:left w:val="nil"/>
              <w:bottom w:val="nil"/>
              <w:right w:val="nil"/>
            </w:tcBorders>
            <w:shd w:val="clear" w:color="auto" w:fill="auto"/>
            <w:noWrap/>
            <w:vAlign w:val="bottom"/>
            <w:hideMark/>
          </w:tcPr>
          <w:p w:rsidR="0056661F" w:rsidRPr="005614DC" w:rsidRDefault="0056661F"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TR</w:t>
            </w:r>
          </w:p>
        </w:tc>
        <w:tc>
          <w:tcPr>
            <w:tcW w:w="380"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r w:rsidRPr="005614DC">
              <w:rPr>
                <w:rFonts w:ascii="Times New Roman" w:hAnsi="Times New Roman" w:cs="Times New Roman"/>
                <w:color w:val="000000"/>
                <w:szCs w:val="20"/>
              </w:rPr>
              <w:t>-0.023</w:t>
            </w:r>
          </w:p>
        </w:tc>
        <w:tc>
          <w:tcPr>
            <w:tcW w:w="380"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r w:rsidRPr="005614DC">
              <w:rPr>
                <w:rFonts w:ascii="Times New Roman" w:hAnsi="Times New Roman" w:cs="Times New Roman"/>
                <w:color w:val="000000"/>
                <w:szCs w:val="20"/>
              </w:rPr>
              <w:t>0.003</w:t>
            </w:r>
          </w:p>
        </w:tc>
        <w:tc>
          <w:tcPr>
            <w:tcW w:w="384"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452"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r w:rsidRPr="005614DC">
              <w:rPr>
                <w:rFonts w:ascii="Times New Roman" w:hAnsi="Times New Roman" w:cs="Times New Roman"/>
                <w:color w:val="000000"/>
                <w:szCs w:val="20"/>
              </w:rPr>
              <w:t>0.002</w:t>
            </w:r>
          </w:p>
        </w:tc>
        <w:tc>
          <w:tcPr>
            <w:tcW w:w="343"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r w:rsidRPr="005614DC">
              <w:rPr>
                <w:rFonts w:ascii="Times New Roman" w:hAnsi="Times New Roman" w:cs="Times New Roman"/>
                <w:color w:val="000000"/>
                <w:szCs w:val="20"/>
              </w:rPr>
              <w:t>0.000</w:t>
            </w:r>
          </w:p>
        </w:tc>
      </w:tr>
      <w:tr w:rsidR="0056661F" w:rsidRPr="005614DC" w:rsidTr="00CF4AB6">
        <w:trPr>
          <w:trHeight w:hRule="exact" w:val="284"/>
          <w:jc w:val="center"/>
        </w:trPr>
        <w:tc>
          <w:tcPr>
            <w:tcW w:w="386" w:type="pct"/>
            <w:tcBorders>
              <w:top w:val="nil"/>
              <w:left w:val="nil"/>
              <w:bottom w:val="nil"/>
              <w:right w:val="nil"/>
            </w:tcBorders>
            <w:shd w:val="clear" w:color="auto" w:fill="auto"/>
            <w:noWrap/>
            <w:vAlign w:val="bottom"/>
            <w:hideMark/>
          </w:tcPr>
          <w:p w:rsidR="0056661F" w:rsidRPr="005614DC" w:rsidRDefault="0056661F" w:rsidP="005A668C">
            <w:pPr>
              <w:widowControl w:val="0"/>
              <w:jc w:val="right"/>
              <w:rPr>
                <w:rFonts w:ascii="Times New Roman" w:hAnsi="Times New Roman" w:cs="Times New Roman"/>
                <w:color w:val="000000"/>
                <w:szCs w:val="20"/>
              </w:rPr>
            </w:pPr>
            <w:r w:rsidRPr="005614DC">
              <w:rPr>
                <w:rFonts w:ascii="Times New Roman" w:hAnsi="Times New Roman" w:cs="Times New Roman"/>
                <w:color w:val="000000"/>
                <w:szCs w:val="20"/>
              </w:rPr>
              <w:t>WL</w:t>
            </w:r>
          </w:p>
        </w:tc>
        <w:tc>
          <w:tcPr>
            <w:tcW w:w="380"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0.024</w:t>
            </w:r>
          </w:p>
        </w:tc>
        <w:tc>
          <w:tcPr>
            <w:tcW w:w="380"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0.053</w:t>
            </w:r>
          </w:p>
        </w:tc>
        <w:tc>
          <w:tcPr>
            <w:tcW w:w="384"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0.038</w:t>
            </w:r>
          </w:p>
        </w:tc>
        <w:tc>
          <w:tcPr>
            <w:tcW w:w="451"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43"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0.007</w:t>
            </w:r>
          </w:p>
        </w:tc>
        <w:tc>
          <w:tcPr>
            <w:tcW w:w="334"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p>
        </w:tc>
        <w:tc>
          <w:tcPr>
            <w:tcW w:w="403" w:type="pct"/>
            <w:tcBorders>
              <w:top w:val="nil"/>
              <w:left w:val="nil"/>
              <w:bottom w:val="nil"/>
              <w:right w:val="nil"/>
            </w:tcBorders>
            <w:shd w:val="clear" w:color="auto" w:fill="auto"/>
            <w:noWrap/>
            <w:vAlign w:val="bottom"/>
            <w:hideMark/>
          </w:tcPr>
          <w:p w:rsidR="0056661F" w:rsidRPr="005614DC" w:rsidRDefault="0056661F"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WL</w:t>
            </w:r>
          </w:p>
        </w:tc>
        <w:tc>
          <w:tcPr>
            <w:tcW w:w="380"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r w:rsidRPr="005614DC">
              <w:rPr>
                <w:rFonts w:ascii="Times New Roman" w:hAnsi="Times New Roman" w:cs="Times New Roman"/>
                <w:color w:val="000000"/>
                <w:szCs w:val="20"/>
              </w:rPr>
              <w:t>0.197</w:t>
            </w:r>
          </w:p>
        </w:tc>
        <w:tc>
          <w:tcPr>
            <w:tcW w:w="380"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r w:rsidRPr="005614DC">
              <w:rPr>
                <w:rFonts w:ascii="Times New Roman" w:hAnsi="Times New Roman" w:cs="Times New Roman"/>
                <w:color w:val="000000"/>
                <w:szCs w:val="20"/>
              </w:rPr>
              <w:t>0.300</w:t>
            </w:r>
          </w:p>
        </w:tc>
        <w:tc>
          <w:tcPr>
            <w:tcW w:w="384"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r w:rsidRPr="005614DC">
              <w:rPr>
                <w:rFonts w:ascii="Times New Roman" w:hAnsi="Times New Roman" w:cs="Times New Roman"/>
                <w:color w:val="000000"/>
                <w:szCs w:val="20"/>
              </w:rPr>
              <w:t>0.178</w:t>
            </w:r>
          </w:p>
        </w:tc>
        <w:tc>
          <w:tcPr>
            <w:tcW w:w="452"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43"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r w:rsidRPr="005614DC">
              <w:rPr>
                <w:rFonts w:ascii="Times New Roman" w:hAnsi="Times New Roman" w:cs="Times New Roman"/>
                <w:color w:val="000000"/>
                <w:szCs w:val="20"/>
              </w:rPr>
              <w:t>0.148</w:t>
            </w:r>
          </w:p>
        </w:tc>
      </w:tr>
      <w:tr w:rsidR="0056661F" w:rsidRPr="005614DC" w:rsidTr="00CF4AB6">
        <w:trPr>
          <w:trHeight w:hRule="exact" w:val="284"/>
          <w:jc w:val="center"/>
        </w:trPr>
        <w:tc>
          <w:tcPr>
            <w:tcW w:w="386" w:type="pct"/>
            <w:tcBorders>
              <w:top w:val="nil"/>
              <w:left w:val="nil"/>
              <w:bottom w:val="dotted" w:sz="4" w:space="0" w:color="auto"/>
              <w:right w:val="nil"/>
            </w:tcBorders>
            <w:shd w:val="clear" w:color="auto" w:fill="auto"/>
            <w:noWrap/>
            <w:vAlign w:val="bottom"/>
            <w:hideMark/>
          </w:tcPr>
          <w:p w:rsidR="0056661F" w:rsidRPr="005614DC" w:rsidRDefault="0056661F" w:rsidP="005A668C">
            <w:pPr>
              <w:widowControl w:val="0"/>
              <w:jc w:val="right"/>
              <w:rPr>
                <w:rFonts w:ascii="Times New Roman" w:hAnsi="Times New Roman" w:cs="Times New Roman"/>
                <w:color w:val="000000"/>
                <w:szCs w:val="20"/>
              </w:rPr>
            </w:pPr>
            <w:r w:rsidRPr="005614DC">
              <w:rPr>
                <w:rFonts w:ascii="Times New Roman" w:hAnsi="Times New Roman" w:cs="Times New Roman"/>
                <w:color w:val="000000"/>
                <w:szCs w:val="20"/>
              </w:rPr>
              <w:t>NL</w:t>
            </w:r>
          </w:p>
        </w:tc>
        <w:tc>
          <w:tcPr>
            <w:tcW w:w="380" w:type="pct"/>
            <w:tcBorders>
              <w:top w:val="nil"/>
              <w:left w:val="nil"/>
              <w:bottom w:val="dotted" w:sz="4" w:space="0" w:color="auto"/>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0.254</w:t>
            </w:r>
          </w:p>
        </w:tc>
        <w:tc>
          <w:tcPr>
            <w:tcW w:w="380" w:type="pct"/>
            <w:tcBorders>
              <w:top w:val="nil"/>
              <w:left w:val="nil"/>
              <w:bottom w:val="dotted" w:sz="4" w:space="0" w:color="auto"/>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0.261</w:t>
            </w:r>
          </w:p>
        </w:tc>
        <w:tc>
          <w:tcPr>
            <w:tcW w:w="384" w:type="pct"/>
            <w:tcBorders>
              <w:top w:val="nil"/>
              <w:left w:val="nil"/>
              <w:bottom w:val="dotted" w:sz="4" w:space="0" w:color="auto"/>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0.258</w:t>
            </w:r>
          </w:p>
        </w:tc>
        <w:tc>
          <w:tcPr>
            <w:tcW w:w="451" w:type="pct"/>
            <w:tcBorders>
              <w:top w:val="nil"/>
              <w:left w:val="nil"/>
              <w:bottom w:val="dotted" w:sz="4" w:space="0" w:color="auto"/>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0.161</w:t>
            </w:r>
          </w:p>
        </w:tc>
        <w:tc>
          <w:tcPr>
            <w:tcW w:w="343" w:type="pct"/>
            <w:tcBorders>
              <w:top w:val="nil"/>
              <w:left w:val="nil"/>
              <w:bottom w:val="dotted" w:sz="4" w:space="0" w:color="auto"/>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34"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p>
        </w:tc>
        <w:tc>
          <w:tcPr>
            <w:tcW w:w="403" w:type="pct"/>
            <w:tcBorders>
              <w:top w:val="nil"/>
              <w:left w:val="nil"/>
              <w:bottom w:val="dotted" w:sz="4" w:space="0" w:color="auto"/>
              <w:right w:val="nil"/>
            </w:tcBorders>
            <w:shd w:val="clear" w:color="auto" w:fill="auto"/>
            <w:noWrap/>
            <w:vAlign w:val="bottom"/>
            <w:hideMark/>
          </w:tcPr>
          <w:p w:rsidR="0056661F" w:rsidRPr="005614DC" w:rsidRDefault="0056661F" w:rsidP="007B4C6E">
            <w:pPr>
              <w:jc w:val="right"/>
              <w:rPr>
                <w:rFonts w:ascii="Times New Roman" w:hAnsi="Times New Roman" w:cs="Times New Roman"/>
                <w:color w:val="000000"/>
                <w:szCs w:val="20"/>
              </w:rPr>
            </w:pPr>
            <w:r w:rsidRPr="005614DC">
              <w:rPr>
                <w:rFonts w:ascii="Times New Roman" w:hAnsi="Times New Roman" w:cs="Times New Roman"/>
                <w:color w:val="000000"/>
                <w:szCs w:val="20"/>
              </w:rPr>
              <w:t>NL</w:t>
            </w:r>
          </w:p>
        </w:tc>
        <w:tc>
          <w:tcPr>
            <w:tcW w:w="380" w:type="pct"/>
            <w:tcBorders>
              <w:top w:val="nil"/>
              <w:left w:val="nil"/>
              <w:bottom w:val="dotted" w:sz="4" w:space="0" w:color="auto"/>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r w:rsidRPr="005614DC">
              <w:rPr>
                <w:rFonts w:ascii="Times New Roman" w:hAnsi="Times New Roman" w:cs="Times New Roman"/>
                <w:color w:val="000000"/>
                <w:szCs w:val="20"/>
              </w:rPr>
              <w:t>0.301</w:t>
            </w:r>
          </w:p>
        </w:tc>
        <w:tc>
          <w:tcPr>
            <w:tcW w:w="380" w:type="pct"/>
            <w:tcBorders>
              <w:top w:val="nil"/>
              <w:left w:val="nil"/>
              <w:bottom w:val="dotted" w:sz="4" w:space="0" w:color="auto"/>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r w:rsidRPr="005614DC">
              <w:rPr>
                <w:rFonts w:ascii="Times New Roman" w:hAnsi="Times New Roman" w:cs="Times New Roman"/>
                <w:color w:val="000000"/>
                <w:szCs w:val="20"/>
              </w:rPr>
              <w:t>0.414</w:t>
            </w:r>
          </w:p>
        </w:tc>
        <w:tc>
          <w:tcPr>
            <w:tcW w:w="384" w:type="pct"/>
            <w:tcBorders>
              <w:top w:val="nil"/>
              <w:left w:val="nil"/>
              <w:bottom w:val="dotted" w:sz="4" w:space="0" w:color="auto"/>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r w:rsidRPr="005614DC">
              <w:rPr>
                <w:rFonts w:ascii="Times New Roman" w:hAnsi="Times New Roman" w:cs="Times New Roman"/>
                <w:color w:val="000000"/>
                <w:szCs w:val="20"/>
              </w:rPr>
              <w:t>0.278</w:t>
            </w:r>
          </w:p>
        </w:tc>
        <w:tc>
          <w:tcPr>
            <w:tcW w:w="452" w:type="pct"/>
            <w:tcBorders>
              <w:top w:val="nil"/>
              <w:left w:val="nil"/>
              <w:bottom w:val="dotted" w:sz="4" w:space="0" w:color="auto"/>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r w:rsidRPr="005614DC">
              <w:rPr>
                <w:rFonts w:ascii="Times New Roman" w:hAnsi="Times New Roman" w:cs="Times New Roman"/>
                <w:color w:val="000000"/>
                <w:szCs w:val="20"/>
              </w:rPr>
              <w:t>0.006</w:t>
            </w:r>
          </w:p>
        </w:tc>
        <w:tc>
          <w:tcPr>
            <w:tcW w:w="343" w:type="pct"/>
            <w:tcBorders>
              <w:top w:val="nil"/>
              <w:left w:val="nil"/>
              <w:bottom w:val="dotted" w:sz="4" w:space="0" w:color="auto"/>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r>
      <w:tr w:rsidR="0056661F" w:rsidRPr="005614DC" w:rsidTr="00CF4AB6">
        <w:trPr>
          <w:trHeight w:hRule="exact" w:val="284"/>
          <w:jc w:val="center"/>
        </w:trPr>
        <w:tc>
          <w:tcPr>
            <w:tcW w:w="386" w:type="pct"/>
            <w:tcBorders>
              <w:top w:val="nil"/>
              <w:left w:val="nil"/>
              <w:bottom w:val="nil"/>
              <w:right w:val="nil"/>
            </w:tcBorders>
            <w:shd w:val="clear" w:color="auto" w:fill="auto"/>
            <w:noWrap/>
            <w:vAlign w:val="bottom"/>
            <w:hideMark/>
          </w:tcPr>
          <w:p w:rsidR="0056661F" w:rsidRPr="005614DC" w:rsidRDefault="0056661F" w:rsidP="005A668C">
            <w:pPr>
              <w:widowControl w:val="0"/>
              <w:jc w:val="center"/>
              <w:rPr>
                <w:rFonts w:ascii="Times New Roman" w:hAnsi="Times New Roman" w:cs="Times New Roman"/>
                <w:color w:val="000000"/>
                <w:szCs w:val="20"/>
                <w:u w:val="single"/>
              </w:rPr>
            </w:pPr>
            <w:r w:rsidRPr="005614DC">
              <w:rPr>
                <w:rFonts w:ascii="Times New Roman" w:hAnsi="Times New Roman" w:cs="Times New Roman"/>
                <w:i/>
                <w:color w:val="000000"/>
                <w:szCs w:val="20"/>
                <w:u w:val="single"/>
              </w:rPr>
              <w:lastRenderedPageBreak/>
              <w:t>Pm10</w:t>
            </w:r>
          </w:p>
        </w:tc>
        <w:tc>
          <w:tcPr>
            <w:tcW w:w="380"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p>
        </w:tc>
        <w:tc>
          <w:tcPr>
            <w:tcW w:w="380"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p>
        </w:tc>
        <w:tc>
          <w:tcPr>
            <w:tcW w:w="384"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p>
        </w:tc>
        <w:tc>
          <w:tcPr>
            <w:tcW w:w="451"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p>
        </w:tc>
        <w:tc>
          <w:tcPr>
            <w:tcW w:w="343"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p>
        </w:tc>
        <w:tc>
          <w:tcPr>
            <w:tcW w:w="334"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p>
        </w:tc>
        <w:tc>
          <w:tcPr>
            <w:tcW w:w="403" w:type="pct"/>
            <w:tcBorders>
              <w:top w:val="nil"/>
              <w:left w:val="nil"/>
              <w:bottom w:val="nil"/>
              <w:right w:val="nil"/>
            </w:tcBorders>
            <w:shd w:val="clear" w:color="auto" w:fill="auto"/>
            <w:noWrap/>
            <w:vAlign w:val="bottom"/>
            <w:hideMark/>
          </w:tcPr>
          <w:p w:rsidR="0056661F" w:rsidRPr="005614DC" w:rsidRDefault="0056661F" w:rsidP="007B4C6E">
            <w:pPr>
              <w:jc w:val="right"/>
              <w:rPr>
                <w:rFonts w:ascii="Times New Roman" w:hAnsi="Times New Roman" w:cs="Times New Roman"/>
                <w:color w:val="000000"/>
                <w:szCs w:val="20"/>
                <w:u w:val="single"/>
              </w:rPr>
            </w:pPr>
            <w:r w:rsidRPr="005614DC">
              <w:rPr>
                <w:rFonts w:ascii="Times New Roman" w:hAnsi="Times New Roman" w:cs="Times New Roman"/>
                <w:i/>
                <w:color w:val="000000"/>
                <w:szCs w:val="20"/>
                <w:u w:val="single"/>
              </w:rPr>
              <w:t>Pm23</w:t>
            </w:r>
          </w:p>
        </w:tc>
        <w:tc>
          <w:tcPr>
            <w:tcW w:w="380"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p>
        </w:tc>
        <w:tc>
          <w:tcPr>
            <w:tcW w:w="380"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p>
        </w:tc>
        <w:tc>
          <w:tcPr>
            <w:tcW w:w="384"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p>
        </w:tc>
        <w:tc>
          <w:tcPr>
            <w:tcW w:w="452"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p>
        </w:tc>
        <w:tc>
          <w:tcPr>
            <w:tcW w:w="343" w:type="pct"/>
            <w:tcBorders>
              <w:top w:val="nil"/>
              <w:left w:val="nil"/>
              <w:bottom w:val="nil"/>
              <w:right w:val="nil"/>
            </w:tcBorders>
            <w:shd w:val="clear" w:color="auto" w:fill="auto"/>
            <w:noWrap/>
            <w:vAlign w:val="bottom"/>
            <w:hideMark/>
          </w:tcPr>
          <w:p w:rsidR="0056661F" w:rsidRPr="005614DC" w:rsidRDefault="0056661F" w:rsidP="007B4C6E">
            <w:pPr>
              <w:rPr>
                <w:rFonts w:ascii="Times New Roman" w:hAnsi="Times New Roman" w:cs="Times New Roman"/>
                <w:color w:val="000000"/>
                <w:szCs w:val="20"/>
              </w:rPr>
            </w:pPr>
          </w:p>
        </w:tc>
      </w:tr>
      <w:tr w:rsidR="0056661F" w:rsidRPr="005614DC" w:rsidTr="00CF4AB6">
        <w:trPr>
          <w:trHeight w:hRule="exact" w:val="284"/>
          <w:jc w:val="center"/>
        </w:trPr>
        <w:tc>
          <w:tcPr>
            <w:tcW w:w="386"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p>
        </w:tc>
        <w:tc>
          <w:tcPr>
            <w:tcW w:w="380"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TP</w:t>
            </w:r>
          </w:p>
        </w:tc>
        <w:tc>
          <w:tcPr>
            <w:tcW w:w="380"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AKL</w:t>
            </w:r>
          </w:p>
        </w:tc>
        <w:tc>
          <w:tcPr>
            <w:tcW w:w="384"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TR</w:t>
            </w:r>
          </w:p>
        </w:tc>
        <w:tc>
          <w:tcPr>
            <w:tcW w:w="451"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WL</w:t>
            </w:r>
          </w:p>
        </w:tc>
        <w:tc>
          <w:tcPr>
            <w:tcW w:w="343"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NL</w:t>
            </w:r>
          </w:p>
        </w:tc>
        <w:tc>
          <w:tcPr>
            <w:tcW w:w="334" w:type="pct"/>
            <w:tcBorders>
              <w:top w:val="nil"/>
              <w:left w:val="nil"/>
              <w:bottom w:val="nil"/>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p>
        </w:tc>
        <w:tc>
          <w:tcPr>
            <w:tcW w:w="403" w:type="pct"/>
            <w:tcBorders>
              <w:top w:val="nil"/>
              <w:left w:val="nil"/>
              <w:bottom w:val="nil"/>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p>
        </w:tc>
        <w:tc>
          <w:tcPr>
            <w:tcW w:w="380" w:type="pct"/>
            <w:tcBorders>
              <w:top w:val="nil"/>
              <w:left w:val="nil"/>
              <w:bottom w:val="nil"/>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r w:rsidRPr="005614DC">
              <w:rPr>
                <w:rFonts w:ascii="Times New Roman" w:hAnsi="Times New Roman" w:cs="Times New Roman"/>
                <w:color w:val="000000"/>
                <w:szCs w:val="20"/>
              </w:rPr>
              <w:t>TP</w:t>
            </w:r>
          </w:p>
        </w:tc>
        <w:tc>
          <w:tcPr>
            <w:tcW w:w="380" w:type="pct"/>
            <w:tcBorders>
              <w:top w:val="nil"/>
              <w:left w:val="nil"/>
              <w:bottom w:val="nil"/>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r w:rsidRPr="005614DC">
              <w:rPr>
                <w:rFonts w:ascii="Times New Roman" w:hAnsi="Times New Roman" w:cs="Times New Roman"/>
                <w:color w:val="000000"/>
                <w:szCs w:val="20"/>
              </w:rPr>
              <w:t>AKL</w:t>
            </w:r>
          </w:p>
        </w:tc>
        <w:tc>
          <w:tcPr>
            <w:tcW w:w="384" w:type="pct"/>
            <w:tcBorders>
              <w:top w:val="nil"/>
              <w:left w:val="nil"/>
              <w:bottom w:val="nil"/>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r w:rsidRPr="005614DC">
              <w:rPr>
                <w:rFonts w:ascii="Times New Roman" w:hAnsi="Times New Roman" w:cs="Times New Roman"/>
                <w:color w:val="000000"/>
                <w:szCs w:val="20"/>
              </w:rPr>
              <w:t>TR</w:t>
            </w:r>
          </w:p>
        </w:tc>
        <w:tc>
          <w:tcPr>
            <w:tcW w:w="452" w:type="pct"/>
            <w:tcBorders>
              <w:top w:val="nil"/>
              <w:left w:val="nil"/>
              <w:bottom w:val="nil"/>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r w:rsidRPr="005614DC">
              <w:rPr>
                <w:rFonts w:ascii="Times New Roman" w:hAnsi="Times New Roman" w:cs="Times New Roman"/>
                <w:color w:val="000000"/>
                <w:szCs w:val="20"/>
              </w:rPr>
              <w:t>WL</w:t>
            </w:r>
          </w:p>
        </w:tc>
        <w:tc>
          <w:tcPr>
            <w:tcW w:w="343" w:type="pct"/>
            <w:tcBorders>
              <w:top w:val="nil"/>
              <w:left w:val="nil"/>
              <w:bottom w:val="nil"/>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r w:rsidRPr="005614DC">
              <w:rPr>
                <w:rFonts w:ascii="Times New Roman" w:hAnsi="Times New Roman" w:cs="Times New Roman"/>
                <w:color w:val="000000"/>
                <w:szCs w:val="20"/>
              </w:rPr>
              <w:t>NL</w:t>
            </w:r>
          </w:p>
        </w:tc>
      </w:tr>
      <w:tr w:rsidR="0056661F" w:rsidRPr="005614DC" w:rsidTr="00CF4AB6">
        <w:trPr>
          <w:trHeight w:hRule="exact" w:val="284"/>
          <w:jc w:val="center"/>
        </w:trPr>
        <w:tc>
          <w:tcPr>
            <w:tcW w:w="386" w:type="pct"/>
            <w:tcBorders>
              <w:top w:val="nil"/>
              <w:left w:val="nil"/>
              <w:bottom w:val="nil"/>
              <w:right w:val="nil"/>
            </w:tcBorders>
            <w:shd w:val="clear" w:color="auto" w:fill="auto"/>
            <w:noWrap/>
            <w:vAlign w:val="bottom"/>
            <w:hideMark/>
          </w:tcPr>
          <w:p w:rsidR="0056661F" w:rsidRPr="005614DC" w:rsidRDefault="0056661F" w:rsidP="005A668C">
            <w:pPr>
              <w:widowControl w:val="0"/>
              <w:jc w:val="right"/>
              <w:rPr>
                <w:rFonts w:ascii="Times New Roman" w:hAnsi="Times New Roman" w:cs="Times New Roman"/>
                <w:color w:val="000000"/>
                <w:szCs w:val="20"/>
              </w:rPr>
            </w:pPr>
            <w:r w:rsidRPr="005614DC">
              <w:rPr>
                <w:rFonts w:ascii="Times New Roman" w:hAnsi="Times New Roman" w:cs="Times New Roman"/>
                <w:color w:val="000000"/>
                <w:szCs w:val="20"/>
              </w:rPr>
              <w:t>TP</w:t>
            </w:r>
          </w:p>
        </w:tc>
        <w:tc>
          <w:tcPr>
            <w:tcW w:w="380"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80"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0.390</w:t>
            </w:r>
          </w:p>
        </w:tc>
        <w:tc>
          <w:tcPr>
            <w:tcW w:w="384"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0.102</w:t>
            </w:r>
          </w:p>
        </w:tc>
        <w:tc>
          <w:tcPr>
            <w:tcW w:w="451"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0.000</w:t>
            </w:r>
          </w:p>
        </w:tc>
        <w:tc>
          <w:tcPr>
            <w:tcW w:w="343"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0.000</w:t>
            </w:r>
          </w:p>
        </w:tc>
        <w:tc>
          <w:tcPr>
            <w:tcW w:w="334" w:type="pct"/>
            <w:tcBorders>
              <w:top w:val="nil"/>
              <w:left w:val="nil"/>
              <w:bottom w:val="nil"/>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p>
        </w:tc>
        <w:tc>
          <w:tcPr>
            <w:tcW w:w="403" w:type="pct"/>
            <w:tcBorders>
              <w:top w:val="nil"/>
              <w:left w:val="nil"/>
              <w:bottom w:val="nil"/>
              <w:right w:val="nil"/>
            </w:tcBorders>
            <w:shd w:val="clear" w:color="auto" w:fill="auto"/>
            <w:noWrap/>
            <w:vAlign w:val="bottom"/>
            <w:hideMark/>
          </w:tcPr>
          <w:p w:rsidR="0056661F" w:rsidRPr="005614DC" w:rsidRDefault="0056661F" w:rsidP="007B4C6E">
            <w:pPr>
              <w:widowControl w:val="0"/>
              <w:jc w:val="right"/>
              <w:rPr>
                <w:rFonts w:ascii="Times New Roman" w:hAnsi="Times New Roman" w:cs="Times New Roman"/>
                <w:color w:val="000000"/>
                <w:szCs w:val="20"/>
              </w:rPr>
            </w:pPr>
            <w:r w:rsidRPr="005614DC">
              <w:rPr>
                <w:rFonts w:ascii="Times New Roman" w:hAnsi="Times New Roman" w:cs="Times New Roman"/>
                <w:color w:val="000000"/>
                <w:szCs w:val="20"/>
              </w:rPr>
              <w:t>TP</w:t>
            </w:r>
          </w:p>
        </w:tc>
        <w:tc>
          <w:tcPr>
            <w:tcW w:w="380" w:type="pct"/>
            <w:tcBorders>
              <w:top w:val="nil"/>
              <w:left w:val="nil"/>
              <w:bottom w:val="nil"/>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80" w:type="pct"/>
            <w:tcBorders>
              <w:top w:val="nil"/>
              <w:left w:val="nil"/>
              <w:bottom w:val="nil"/>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r w:rsidRPr="005614DC">
              <w:rPr>
                <w:rFonts w:ascii="Times New Roman" w:hAnsi="Times New Roman" w:cs="Times New Roman"/>
                <w:color w:val="000000"/>
                <w:szCs w:val="20"/>
              </w:rPr>
              <w:t>0.874</w:t>
            </w:r>
          </w:p>
        </w:tc>
        <w:tc>
          <w:tcPr>
            <w:tcW w:w="384" w:type="pct"/>
            <w:tcBorders>
              <w:top w:val="nil"/>
              <w:left w:val="nil"/>
              <w:bottom w:val="nil"/>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r w:rsidRPr="005614DC">
              <w:rPr>
                <w:rFonts w:ascii="Times New Roman" w:hAnsi="Times New Roman" w:cs="Times New Roman"/>
                <w:color w:val="000000"/>
                <w:szCs w:val="20"/>
              </w:rPr>
              <w:t>0.561</w:t>
            </w:r>
          </w:p>
        </w:tc>
        <w:tc>
          <w:tcPr>
            <w:tcW w:w="452" w:type="pct"/>
            <w:tcBorders>
              <w:top w:val="nil"/>
              <w:left w:val="nil"/>
              <w:bottom w:val="nil"/>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r w:rsidRPr="005614DC">
              <w:rPr>
                <w:rFonts w:ascii="Times New Roman" w:hAnsi="Times New Roman" w:cs="Times New Roman"/>
                <w:color w:val="000000"/>
                <w:szCs w:val="20"/>
              </w:rPr>
              <w:t>0.000</w:t>
            </w:r>
          </w:p>
        </w:tc>
        <w:tc>
          <w:tcPr>
            <w:tcW w:w="343" w:type="pct"/>
            <w:tcBorders>
              <w:top w:val="nil"/>
              <w:left w:val="nil"/>
              <w:bottom w:val="nil"/>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r w:rsidRPr="005614DC">
              <w:rPr>
                <w:rFonts w:ascii="Times New Roman" w:hAnsi="Times New Roman" w:cs="Times New Roman"/>
                <w:color w:val="000000"/>
                <w:szCs w:val="20"/>
              </w:rPr>
              <w:t>0.000</w:t>
            </w:r>
          </w:p>
        </w:tc>
      </w:tr>
      <w:tr w:rsidR="0056661F" w:rsidRPr="005614DC" w:rsidTr="00CF4AB6">
        <w:trPr>
          <w:trHeight w:hRule="exact" w:val="284"/>
          <w:jc w:val="center"/>
        </w:trPr>
        <w:tc>
          <w:tcPr>
            <w:tcW w:w="386" w:type="pct"/>
            <w:tcBorders>
              <w:top w:val="nil"/>
              <w:left w:val="nil"/>
              <w:bottom w:val="nil"/>
              <w:right w:val="nil"/>
            </w:tcBorders>
            <w:shd w:val="clear" w:color="auto" w:fill="auto"/>
            <w:noWrap/>
            <w:vAlign w:val="bottom"/>
            <w:hideMark/>
          </w:tcPr>
          <w:p w:rsidR="0056661F" w:rsidRPr="005614DC" w:rsidRDefault="0056661F" w:rsidP="005A668C">
            <w:pPr>
              <w:widowControl w:val="0"/>
              <w:jc w:val="right"/>
              <w:rPr>
                <w:rFonts w:ascii="Times New Roman" w:hAnsi="Times New Roman" w:cs="Times New Roman"/>
                <w:color w:val="000000"/>
                <w:szCs w:val="20"/>
              </w:rPr>
            </w:pPr>
            <w:r w:rsidRPr="005614DC">
              <w:rPr>
                <w:rFonts w:ascii="Times New Roman" w:hAnsi="Times New Roman" w:cs="Times New Roman"/>
                <w:color w:val="000000"/>
                <w:szCs w:val="20"/>
              </w:rPr>
              <w:t>AKL</w:t>
            </w:r>
          </w:p>
        </w:tc>
        <w:tc>
          <w:tcPr>
            <w:tcW w:w="380"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0.000</w:t>
            </w:r>
          </w:p>
        </w:tc>
        <w:tc>
          <w:tcPr>
            <w:tcW w:w="380"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84"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0.663</w:t>
            </w:r>
          </w:p>
        </w:tc>
        <w:tc>
          <w:tcPr>
            <w:tcW w:w="451"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0.002</w:t>
            </w:r>
          </w:p>
        </w:tc>
        <w:tc>
          <w:tcPr>
            <w:tcW w:w="343"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0.000</w:t>
            </w:r>
          </w:p>
        </w:tc>
        <w:tc>
          <w:tcPr>
            <w:tcW w:w="334" w:type="pct"/>
            <w:tcBorders>
              <w:top w:val="nil"/>
              <w:left w:val="nil"/>
              <w:bottom w:val="nil"/>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p>
        </w:tc>
        <w:tc>
          <w:tcPr>
            <w:tcW w:w="403" w:type="pct"/>
            <w:tcBorders>
              <w:top w:val="nil"/>
              <w:left w:val="nil"/>
              <w:bottom w:val="nil"/>
              <w:right w:val="nil"/>
            </w:tcBorders>
            <w:shd w:val="clear" w:color="auto" w:fill="auto"/>
            <w:noWrap/>
            <w:vAlign w:val="bottom"/>
            <w:hideMark/>
          </w:tcPr>
          <w:p w:rsidR="0056661F" w:rsidRPr="005614DC" w:rsidRDefault="0056661F" w:rsidP="007B4C6E">
            <w:pPr>
              <w:widowControl w:val="0"/>
              <w:jc w:val="right"/>
              <w:rPr>
                <w:rFonts w:ascii="Times New Roman" w:hAnsi="Times New Roman" w:cs="Times New Roman"/>
                <w:color w:val="000000"/>
                <w:szCs w:val="20"/>
              </w:rPr>
            </w:pPr>
            <w:r w:rsidRPr="005614DC">
              <w:rPr>
                <w:rFonts w:ascii="Times New Roman" w:hAnsi="Times New Roman" w:cs="Times New Roman"/>
                <w:color w:val="000000"/>
                <w:szCs w:val="20"/>
              </w:rPr>
              <w:t>AKL</w:t>
            </w:r>
          </w:p>
        </w:tc>
        <w:tc>
          <w:tcPr>
            <w:tcW w:w="380" w:type="pct"/>
            <w:tcBorders>
              <w:top w:val="nil"/>
              <w:left w:val="nil"/>
              <w:bottom w:val="nil"/>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r w:rsidRPr="005614DC">
              <w:rPr>
                <w:rFonts w:ascii="Times New Roman" w:hAnsi="Times New Roman" w:cs="Times New Roman"/>
                <w:color w:val="000000"/>
                <w:szCs w:val="20"/>
              </w:rPr>
              <w:t>-0.026</w:t>
            </w:r>
          </w:p>
        </w:tc>
        <w:tc>
          <w:tcPr>
            <w:tcW w:w="380" w:type="pct"/>
            <w:tcBorders>
              <w:top w:val="nil"/>
              <w:left w:val="nil"/>
              <w:bottom w:val="nil"/>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84" w:type="pct"/>
            <w:tcBorders>
              <w:top w:val="nil"/>
              <w:left w:val="nil"/>
              <w:bottom w:val="nil"/>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r w:rsidRPr="005614DC">
              <w:rPr>
                <w:rFonts w:ascii="Times New Roman" w:hAnsi="Times New Roman" w:cs="Times New Roman"/>
                <w:color w:val="000000"/>
                <w:szCs w:val="20"/>
              </w:rPr>
              <w:t>0.814</w:t>
            </w:r>
          </w:p>
        </w:tc>
        <w:tc>
          <w:tcPr>
            <w:tcW w:w="452" w:type="pct"/>
            <w:tcBorders>
              <w:top w:val="nil"/>
              <w:left w:val="nil"/>
              <w:bottom w:val="nil"/>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r w:rsidRPr="005614DC">
              <w:rPr>
                <w:rFonts w:ascii="Times New Roman" w:hAnsi="Times New Roman" w:cs="Times New Roman"/>
                <w:color w:val="000000"/>
                <w:szCs w:val="20"/>
              </w:rPr>
              <w:t>0.000</w:t>
            </w:r>
          </w:p>
        </w:tc>
        <w:tc>
          <w:tcPr>
            <w:tcW w:w="343" w:type="pct"/>
            <w:tcBorders>
              <w:top w:val="nil"/>
              <w:left w:val="nil"/>
              <w:bottom w:val="nil"/>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r w:rsidRPr="005614DC">
              <w:rPr>
                <w:rFonts w:ascii="Times New Roman" w:hAnsi="Times New Roman" w:cs="Times New Roman"/>
                <w:color w:val="000000"/>
                <w:szCs w:val="20"/>
              </w:rPr>
              <w:t>0.000</w:t>
            </w:r>
          </w:p>
        </w:tc>
      </w:tr>
      <w:tr w:rsidR="0056661F" w:rsidRPr="005614DC" w:rsidTr="00CF4AB6">
        <w:trPr>
          <w:trHeight w:hRule="exact" w:val="284"/>
          <w:jc w:val="center"/>
        </w:trPr>
        <w:tc>
          <w:tcPr>
            <w:tcW w:w="386" w:type="pct"/>
            <w:tcBorders>
              <w:top w:val="nil"/>
              <w:left w:val="nil"/>
              <w:bottom w:val="nil"/>
              <w:right w:val="nil"/>
            </w:tcBorders>
            <w:shd w:val="clear" w:color="auto" w:fill="auto"/>
            <w:noWrap/>
            <w:vAlign w:val="bottom"/>
            <w:hideMark/>
          </w:tcPr>
          <w:p w:rsidR="0056661F" w:rsidRPr="005614DC" w:rsidRDefault="0056661F" w:rsidP="005A668C">
            <w:pPr>
              <w:widowControl w:val="0"/>
              <w:jc w:val="right"/>
              <w:rPr>
                <w:rFonts w:ascii="Times New Roman" w:hAnsi="Times New Roman" w:cs="Times New Roman"/>
                <w:color w:val="000000"/>
                <w:szCs w:val="20"/>
              </w:rPr>
            </w:pPr>
            <w:r w:rsidRPr="005614DC">
              <w:rPr>
                <w:rFonts w:ascii="Times New Roman" w:hAnsi="Times New Roman" w:cs="Times New Roman"/>
                <w:color w:val="000000"/>
                <w:szCs w:val="20"/>
              </w:rPr>
              <w:t>TR</w:t>
            </w:r>
          </w:p>
        </w:tc>
        <w:tc>
          <w:tcPr>
            <w:tcW w:w="380"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0.052</w:t>
            </w:r>
          </w:p>
        </w:tc>
        <w:tc>
          <w:tcPr>
            <w:tcW w:w="380"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-0.021</w:t>
            </w:r>
          </w:p>
        </w:tc>
        <w:tc>
          <w:tcPr>
            <w:tcW w:w="384"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451"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0.012</w:t>
            </w:r>
          </w:p>
        </w:tc>
        <w:tc>
          <w:tcPr>
            <w:tcW w:w="343"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0.000</w:t>
            </w:r>
          </w:p>
        </w:tc>
        <w:tc>
          <w:tcPr>
            <w:tcW w:w="334" w:type="pct"/>
            <w:tcBorders>
              <w:top w:val="nil"/>
              <w:left w:val="nil"/>
              <w:bottom w:val="nil"/>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p>
        </w:tc>
        <w:tc>
          <w:tcPr>
            <w:tcW w:w="403" w:type="pct"/>
            <w:tcBorders>
              <w:top w:val="nil"/>
              <w:left w:val="nil"/>
              <w:bottom w:val="nil"/>
              <w:right w:val="nil"/>
            </w:tcBorders>
            <w:shd w:val="clear" w:color="auto" w:fill="auto"/>
            <w:noWrap/>
            <w:vAlign w:val="bottom"/>
            <w:hideMark/>
          </w:tcPr>
          <w:p w:rsidR="0056661F" w:rsidRPr="005614DC" w:rsidRDefault="0056661F" w:rsidP="007B4C6E">
            <w:pPr>
              <w:widowControl w:val="0"/>
              <w:jc w:val="right"/>
              <w:rPr>
                <w:rFonts w:ascii="Times New Roman" w:hAnsi="Times New Roman" w:cs="Times New Roman"/>
                <w:color w:val="000000"/>
                <w:szCs w:val="20"/>
              </w:rPr>
            </w:pPr>
            <w:r w:rsidRPr="005614DC">
              <w:rPr>
                <w:rFonts w:ascii="Times New Roman" w:hAnsi="Times New Roman" w:cs="Times New Roman"/>
                <w:color w:val="000000"/>
                <w:szCs w:val="20"/>
              </w:rPr>
              <w:t>TR</w:t>
            </w:r>
          </w:p>
        </w:tc>
        <w:tc>
          <w:tcPr>
            <w:tcW w:w="380" w:type="pct"/>
            <w:tcBorders>
              <w:top w:val="nil"/>
              <w:left w:val="nil"/>
              <w:bottom w:val="nil"/>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r w:rsidRPr="005614DC">
              <w:rPr>
                <w:rFonts w:ascii="Times New Roman" w:hAnsi="Times New Roman" w:cs="Times New Roman"/>
                <w:color w:val="000000"/>
                <w:szCs w:val="20"/>
              </w:rPr>
              <w:t>-0.012</w:t>
            </w:r>
          </w:p>
        </w:tc>
        <w:tc>
          <w:tcPr>
            <w:tcW w:w="380" w:type="pct"/>
            <w:tcBorders>
              <w:top w:val="nil"/>
              <w:left w:val="nil"/>
              <w:bottom w:val="nil"/>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r w:rsidRPr="005614DC">
              <w:rPr>
                <w:rFonts w:ascii="Times New Roman" w:hAnsi="Times New Roman" w:cs="Times New Roman"/>
                <w:color w:val="000000"/>
                <w:szCs w:val="20"/>
              </w:rPr>
              <w:t>-0.017</w:t>
            </w:r>
          </w:p>
        </w:tc>
        <w:tc>
          <w:tcPr>
            <w:tcW w:w="384" w:type="pct"/>
            <w:tcBorders>
              <w:top w:val="nil"/>
              <w:left w:val="nil"/>
              <w:bottom w:val="nil"/>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452" w:type="pct"/>
            <w:tcBorders>
              <w:top w:val="nil"/>
              <w:left w:val="nil"/>
              <w:bottom w:val="nil"/>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r w:rsidRPr="005614DC">
              <w:rPr>
                <w:rFonts w:ascii="Times New Roman" w:hAnsi="Times New Roman" w:cs="Times New Roman"/>
                <w:color w:val="000000"/>
                <w:szCs w:val="20"/>
              </w:rPr>
              <w:t>0.000</w:t>
            </w:r>
          </w:p>
        </w:tc>
        <w:tc>
          <w:tcPr>
            <w:tcW w:w="343" w:type="pct"/>
            <w:tcBorders>
              <w:top w:val="nil"/>
              <w:left w:val="nil"/>
              <w:bottom w:val="nil"/>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r w:rsidRPr="005614DC">
              <w:rPr>
                <w:rFonts w:ascii="Times New Roman" w:hAnsi="Times New Roman" w:cs="Times New Roman"/>
                <w:color w:val="000000"/>
                <w:szCs w:val="20"/>
              </w:rPr>
              <w:t>0.000</w:t>
            </w:r>
          </w:p>
        </w:tc>
      </w:tr>
      <w:tr w:rsidR="0056661F" w:rsidRPr="005614DC" w:rsidTr="00CF4AB6">
        <w:trPr>
          <w:trHeight w:hRule="exact" w:val="284"/>
          <w:jc w:val="center"/>
        </w:trPr>
        <w:tc>
          <w:tcPr>
            <w:tcW w:w="386" w:type="pct"/>
            <w:tcBorders>
              <w:top w:val="nil"/>
              <w:left w:val="nil"/>
              <w:bottom w:val="nil"/>
              <w:right w:val="nil"/>
            </w:tcBorders>
            <w:shd w:val="clear" w:color="auto" w:fill="auto"/>
            <w:noWrap/>
            <w:vAlign w:val="bottom"/>
            <w:hideMark/>
          </w:tcPr>
          <w:p w:rsidR="0056661F" w:rsidRPr="005614DC" w:rsidRDefault="0056661F" w:rsidP="005A668C">
            <w:pPr>
              <w:widowControl w:val="0"/>
              <w:jc w:val="right"/>
              <w:rPr>
                <w:rFonts w:ascii="Times New Roman" w:hAnsi="Times New Roman" w:cs="Times New Roman"/>
                <w:color w:val="000000"/>
                <w:szCs w:val="20"/>
              </w:rPr>
            </w:pPr>
            <w:r w:rsidRPr="005614DC">
              <w:rPr>
                <w:rFonts w:ascii="Times New Roman" w:hAnsi="Times New Roman" w:cs="Times New Roman"/>
                <w:color w:val="000000"/>
                <w:szCs w:val="20"/>
              </w:rPr>
              <w:t>WL</w:t>
            </w:r>
          </w:p>
        </w:tc>
        <w:tc>
          <w:tcPr>
            <w:tcW w:w="380"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0.349</w:t>
            </w:r>
          </w:p>
        </w:tc>
        <w:tc>
          <w:tcPr>
            <w:tcW w:w="380"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0.218</w:t>
            </w:r>
          </w:p>
        </w:tc>
        <w:tc>
          <w:tcPr>
            <w:tcW w:w="384"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0.165</w:t>
            </w:r>
          </w:p>
        </w:tc>
        <w:tc>
          <w:tcPr>
            <w:tcW w:w="451"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43" w:type="pct"/>
            <w:tcBorders>
              <w:top w:val="nil"/>
              <w:left w:val="nil"/>
              <w:bottom w:val="nil"/>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0.916</w:t>
            </w:r>
          </w:p>
        </w:tc>
        <w:tc>
          <w:tcPr>
            <w:tcW w:w="334" w:type="pct"/>
            <w:tcBorders>
              <w:top w:val="nil"/>
              <w:left w:val="nil"/>
              <w:bottom w:val="nil"/>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p>
        </w:tc>
        <w:tc>
          <w:tcPr>
            <w:tcW w:w="403" w:type="pct"/>
            <w:tcBorders>
              <w:top w:val="nil"/>
              <w:left w:val="nil"/>
              <w:bottom w:val="nil"/>
              <w:right w:val="nil"/>
            </w:tcBorders>
            <w:shd w:val="clear" w:color="auto" w:fill="auto"/>
            <w:noWrap/>
            <w:vAlign w:val="bottom"/>
            <w:hideMark/>
          </w:tcPr>
          <w:p w:rsidR="0056661F" w:rsidRPr="005614DC" w:rsidRDefault="0056661F" w:rsidP="007B4C6E">
            <w:pPr>
              <w:widowControl w:val="0"/>
              <w:jc w:val="right"/>
              <w:rPr>
                <w:rFonts w:ascii="Times New Roman" w:hAnsi="Times New Roman" w:cs="Times New Roman"/>
                <w:color w:val="000000"/>
                <w:szCs w:val="20"/>
              </w:rPr>
            </w:pPr>
            <w:r w:rsidRPr="005614DC">
              <w:rPr>
                <w:rFonts w:ascii="Times New Roman" w:hAnsi="Times New Roman" w:cs="Times New Roman"/>
                <w:color w:val="000000"/>
                <w:szCs w:val="20"/>
              </w:rPr>
              <w:t>WL</w:t>
            </w:r>
          </w:p>
        </w:tc>
        <w:tc>
          <w:tcPr>
            <w:tcW w:w="380" w:type="pct"/>
            <w:tcBorders>
              <w:top w:val="nil"/>
              <w:left w:val="nil"/>
              <w:bottom w:val="nil"/>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r w:rsidRPr="005614DC">
              <w:rPr>
                <w:rFonts w:ascii="Times New Roman" w:hAnsi="Times New Roman" w:cs="Times New Roman"/>
                <w:color w:val="000000"/>
                <w:szCs w:val="20"/>
              </w:rPr>
              <w:t>0.706</w:t>
            </w:r>
          </w:p>
        </w:tc>
        <w:tc>
          <w:tcPr>
            <w:tcW w:w="380" w:type="pct"/>
            <w:tcBorders>
              <w:top w:val="nil"/>
              <w:left w:val="nil"/>
              <w:bottom w:val="nil"/>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r w:rsidRPr="005614DC">
              <w:rPr>
                <w:rFonts w:ascii="Times New Roman" w:hAnsi="Times New Roman" w:cs="Times New Roman"/>
                <w:color w:val="000000"/>
                <w:szCs w:val="20"/>
              </w:rPr>
              <w:t>0.738</w:t>
            </w:r>
          </w:p>
        </w:tc>
        <w:tc>
          <w:tcPr>
            <w:tcW w:w="384" w:type="pct"/>
            <w:tcBorders>
              <w:top w:val="nil"/>
              <w:left w:val="nil"/>
              <w:bottom w:val="nil"/>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r w:rsidRPr="005614DC">
              <w:rPr>
                <w:rFonts w:ascii="Times New Roman" w:hAnsi="Times New Roman" w:cs="Times New Roman"/>
                <w:color w:val="000000"/>
                <w:szCs w:val="20"/>
              </w:rPr>
              <w:t>0.699</w:t>
            </w:r>
          </w:p>
        </w:tc>
        <w:tc>
          <w:tcPr>
            <w:tcW w:w="452" w:type="pct"/>
            <w:tcBorders>
              <w:top w:val="nil"/>
              <w:left w:val="nil"/>
              <w:bottom w:val="nil"/>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43" w:type="pct"/>
            <w:tcBorders>
              <w:top w:val="nil"/>
              <w:left w:val="nil"/>
              <w:bottom w:val="nil"/>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r w:rsidRPr="005614DC">
              <w:rPr>
                <w:rFonts w:ascii="Times New Roman" w:hAnsi="Times New Roman" w:cs="Times New Roman"/>
                <w:color w:val="000000"/>
                <w:szCs w:val="20"/>
              </w:rPr>
              <w:t>0.332</w:t>
            </w:r>
          </w:p>
        </w:tc>
      </w:tr>
      <w:tr w:rsidR="0056661F" w:rsidRPr="005614DC" w:rsidTr="00CF4AB6">
        <w:trPr>
          <w:trHeight w:hRule="exact" w:val="284"/>
          <w:jc w:val="center"/>
        </w:trPr>
        <w:tc>
          <w:tcPr>
            <w:tcW w:w="386" w:type="pct"/>
            <w:tcBorders>
              <w:top w:val="nil"/>
              <w:left w:val="nil"/>
              <w:bottom w:val="dotted" w:sz="4" w:space="0" w:color="auto"/>
              <w:right w:val="nil"/>
            </w:tcBorders>
            <w:shd w:val="clear" w:color="auto" w:fill="auto"/>
            <w:noWrap/>
            <w:vAlign w:val="bottom"/>
            <w:hideMark/>
          </w:tcPr>
          <w:p w:rsidR="0056661F" w:rsidRPr="005614DC" w:rsidRDefault="0056661F" w:rsidP="005A668C">
            <w:pPr>
              <w:widowControl w:val="0"/>
              <w:jc w:val="right"/>
              <w:rPr>
                <w:rFonts w:ascii="Times New Roman" w:hAnsi="Times New Roman" w:cs="Times New Roman"/>
                <w:color w:val="000000"/>
                <w:szCs w:val="20"/>
              </w:rPr>
            </w:pPr>
            <w:r w:rsidRPr="005614DC">
              <w:rPr>
                <w:rFonts w:ascii="Times New Roman" w:hAnsi="Times New Roman" w:cs="Times New Roman"/>
                <w:color w:val="000000"/>
                <w:szCs w:val="20"/>
              </w:rPr>
              <w:t>NL</w:t>
            </w:r>
          </w:p>
        </w:tc>
        <w:tc>
          <w:tcPr>
            <w:tcW w:w="380" w:type="pct"/>
            <w:tcBorders>
              <w:top w:val="nil"/>
              <w:left w:val="nil"/>
              <w:bottom w:val="dotted" w:sz="4" w:space="0" w:color="auto"/>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0.433</w:t>
            </w:r>
          </w:p>
        </w:tc>
        <w:tc>
          <w:tcPr>
            <w:tcW w:w="380" w:type="pct"/>
            <w:tcBorders>
              <w:top w:val="nil"/>
              <w:left w:val="nil"/>
              <w:bottom w:val="dotted" w:sz="4" w:space="0" w:color="auto"/>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0.293</w:t>
            </w:r>
          </w:p>
        </w:tc>
        <w:tc>
          <w:tcPr>
            <w:tcW w:w="384" w:type="pct"/>
            <w:tcBorders>
              <w:top w:val="nil"/>
              <w:left w:val="nil"/>
              <w:bottom w:val="dotted" w:sz="4" w:space="0" w:color="auto"/>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0.242</w:t>
            </w:r>
          </w:p>
        </w:tc>
        <w:tc>
          <w:tcPr>
            <w:tcW w:w="451" w:type="pct"/>
            <w:tcBorders>
              <w:top w:val="nil"/>
              <w:left w:val="nil"/>
              <w:bottom w:val="dotted" w:sz="4" w:space="0" w:color="auto"/>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-0.029</w:t>
            </w:r>
          </w:p>
        </w:tc>
        <w:tc>
          <w:tcPr>
            <w:tcW w:w="343" w:type="pct"/>
            <w:tcBorders>
              <w:top w:val="nil"/>
              <w:left w:val="nil"/>
              <w:bottom w:val="dotted" w:sz="4" w:space="0" w:color="auto"/>
              <w:right w:val="nil"/>
            </w:tcBorders>
            <w:shd w:val="clear" w:color="auto" w:fill="auto"/>
            <w:noWrap/>
            <w:vAlign w:val="bottom"/>
            <w:hideMark/>
          </w:tcPr>
          <w:p w:rsidR="0056661F" w:rsidRPr="005614DC" w:rsidRDefault="0056661F" w:rsidP="005A668C">
            <w:pPr>
              <w:widowControl w:val="0"/>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c>
          <w:tcPr>
            <w:tcW w:w="334" w:type="pct"/>
            <w:tcBorders>
              <w:top w:val="nil"/>
              <w:left w:val="nil"/>
              <w:bottom w:val="nil"/>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p>
        </w:tc>
        <w:tc>
          <w:tcPr>
            <w:tcW w:w="403" w:type="pct"/>
            <w:tcBorders>
              <w:top w:val="nil"/>
              <w:left w:val="nil"/>
              <w:bottom w:val="dotted" w:sz="4" w:space="0" w:color="auto"/>
              <w:right w:val="nil"/>
            </w:tcBorders>
            <w:shd w:val="clear" w:color="auto" w:fill="auto"/>
            <w:noWrap/>
            <w:vAlign w:val="bottom"/>
            <w:hideMark/>
          </w:tcPr>
          <w:p w:rsidR="0056661F" w:rsidRPr="005614DC" w:rsidRDefault="0056661F" w:rsidP="007B4C6E">
            <w:pPr>
              <w:widowControl w:val="0"/>
              <w:jc w:val="right"/>
              <w:rPr>
                <w:rFonts w:ascii="Times New Roman" w:hAnsi="Times New Roman" w:cs="Times New Roman"/>
                <w:color w:val="000000"/>
                <w:szCs w:val="20"/>
              </w:rPr>
            </w:pPr>
            <w:r w:rsidRPr="005614DC">
              <w:rPr>
                <w:rFonts w:ascii="Times New Roman" w:hAnsi="Times New Roman" w:cs="Times New Roman"/>
                <w:color w:val="000000"/>
                <w:szCs w:val="20"/>
              </w:rPr>
              <w:t>NL</w:t>
            </w:r>
          </w:p>
        </w:tc>
        <w:tc>
          <w:tcPr>
            <w:tcW w:w="380" w:type="pct"/>
            <w:tcBorders>
              <w:top w:val="nil"/>
              <w:left w:val="nil"/>
              <w:bottom w:val="dotted" w:sz="4" w:space="0" w:color="auto"/>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r w:rsidRPr="005614DC">
              <w:rPr>
                <w:rFonts w:ascii="Times New Roman" w:hAnsi="Times New Roman" w:cs="Times New Roman"/>
                <w:color w:val="000000"/>
                <w:szCs w:val="20"/>
              </w:rPr>
              <w:t>0.590</w:t>
            </w:r>
          </w:p>
        </w:tc>
        <w:tc>
          <w:tcPr>
            <w:tcW w:w="380" w:type="pct"/>
            <w:tcBorders>
              <w:top w:val="nil"/>
              <w:left w:val="nil"/>
              <w:bottom w:val="dotted" w:sz="4" w:space="0" w:color="auto"/>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r w:rsidRPr="005614DC">
              <w:rPr>
                <w:rFonts w:ascii="Times New Roman" w:hAnsi="Times New Roman" w:cs="Times New Roman"/>
                <w:color w:val="000000"/>
                <w:szCs w:val="20"/>
              </w:rPr>
              <w:t>0.591</w:t>
            </w:r>
          </w:p>
        </w:tc>
        <w:tc>
          <w:tcPr>
            <w:tcW w:w="384" w:type="pct"/>
            <w:tcBorders>
              <w:top w:val="nil"/>
              <w:left w:val="nil"/>
              <w:bottom w:val="dotted" w:sz="4" w:space="0" w:color="auto"/>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r w:rsidRPr="005614DC">
              <w:rPr>
                <w:rFonts w:ascii="Times New Roman" w:hAnsi="Times New Roman" w:cs="Times New Roman"/>
                <w:color w:val="000000"/>
                <w:szCs w:val="20"/>
              </w:rPr>
              <w:t>0.553</w:t>
            </w:r>
          </w:p>
        </w:tc>
        <w:tc>
          <w:tcPr>
            <w:tcW w:w="452" w:type="pct"/>
            <w:tcBorders>
              <w:top w:val="nil"/>
              <w:left w:val="nil"/>
              <w:bottom w:val="dotted" w:sz="4" w:space="0" w:color="auto"/>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r w:rsidRPr="005614DC">
              <w:rPr>
                <w:rFonts w:ascii="Times New Roman" w:hAnsi="Times New Roman" w:cs="Times New Roman"/>
                <w:color w:val="000000"/>
                <w:szCs w:val="20"/>
              </w:rPr>
              <w:t>0.005</w:t>
            </w:r>
          </w:p>
        </w:tc>
        <w:tc>
          <w:tcPr>
            <w:tcW w:w="343" w:type="pct"/>
            <w:tcBorders>
              <w:top w:val="nil"/>
              <w:left w:val="nil"/>
              <w:bottom w:val="dotted" w:sz="4" w:space="0" w:color="auto"/>
              <w:right w:val="nil"/>
            </w:tcBorders>
            <w:shd w:val="clear" w:color="auto" w:fill="auto"/>
            <w:noWrap/>
            <w:vAlign w:val="bottom"/>
            <w:hideMark/>
          </w:tcPr>
          <w:p w:rsidR="0056661F" w:rsidRPr="005614DC" w:rsidRDefault="0056661F" w:rsidP="007B4C6E">
            <w:pPr>
              <w:widowControl w:val="0"/>
              <w:rPr>
                <w:rFonts w:ascii="Times New Roman" w:hAnsi="Times New Roman" w:cs="Times New Roman"/>
                <w:color w:val="000000"/>
                <w:szCs w:val="20"/>
              </w:rPr>
            </w:pPr>
            <w:r w:rsidRPr="005614DC">
              <w:rPr>
                <w:rFonts w:ascii="Times New Roman" w:hAnsi="Times New Roman" w:cs="Times New Roman"/>
                <w:color w:val="000000"/>
                <w:szCs w:val="20"/>
              </w:rPr>
              <w:t xml:space="preserve"> -----</w:t>
            </w:r>
          </w:p>
        </w:tc>
      </w:tr>
    </w:tbl>
    <w:p w:rsidR="00647A70" w:rsidRDefault="00435836">
      <w:r w:rsidRPr="003F2AD4">
        <w:t>TP: Ti Point, AKL: Auckland, TR: Tauranga, WL: Wellington, NL: Nelson.</w:t>
      </w:r>
    </w:p>
    <w:p w:rsidR="0085481D" w:rsidRPr="005614DC" w:rsidRDefault="0085481D">
      <w:pPr>
        <w:rPr>
          <w:rFonts w:ascii="Times New Roman" w:hAnsi="Times New Roman" w:cs="Times New Roman"/>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tblGrid>
      <w:tr w:rsidR="00647A70" w:rsidRPr="005614DC" w:rsidTr="00F74CF8">
        <w:trPr>
          <w:jc w:val="center"/>
        </w:trPr>
        <w:tc>
          <w:tcPr>
            <w:tcW w:w="5000" w:type="pct"/>
          </w:tcPr>
          <w:p w:rsidR="00647A70" w:rsidRPr="005614DC" w:rsidRDefault="003B7D08" w:rsidP="005A668C">
            <w:pPr>
              <w:keepNext/>
              <w:rPr>
                <w:sz w:val="24"/>
                <w:szCs w:val="24"/>
              </w:rPr>
            </w:pPr>
            <w:r>
              <w:rPr>
                <w:noProof/>
                <w:sz w:val="24"/>
                <w:szCs w:val="24"/>
                <w:lang w:val="sv-SE" w:eastAsia="sv-SE"/>
              </w:rPr>
              <mc:AlternateContent>
                <mc:Choice Requires="wps">
                  <w:drawing>
                    <wp:anchor distT="0" distB="0" distL="114300" distR="114300" simplePos="0" relativeHeight="251659264" behindDoc="0" locked="0" layoutInCell="1" allowOverlap="1">
                      <wp:simplePos x="0" y="0"/>
                      <wp:positionH relativeFrom="column">
                        <wp:posOffset>4764604</wp:posOffset>
                      </wp:positionH>
                      <wp:positionV relativeFrom="paragraph">
                        <wp:posOffset>52686</wp:posOffset>
                      </wp:positionV>
                      <wp:extent cx="250190" cy="271780"/>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71780"/>
                              </a:xfrm>
                              <a:prstGeom prst="rect">
                                <a:avLst/>
                              </a:prstGeom>
                              <a:ln>
                                <a:noFill/>
                              </a:ln>
                              <a:extLst/>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1F9E7" id="Rectangle 3" o:spid="_x0000_s1026" style="position:absolute;margin-left:375.15pt;margin-top:4.15pt;width:19.7pt;height:2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" fillcolor="white [3201]" stroked="f" strokeweight="2pt"/>
                  </w:pict>
                </mc:Fallback>
              </mc:AlternateContent>
            </w:r>
            <w:r w:rsidR="000972CC">
              <w:rPr>
                <w:noProof/>
                <w:sz w:val="24"/>
                <w:szCs w:val="24"/>
                <w:lang w:val="sv-SE" w:eastAsia="sv-SE"/>
              </w:rPr>
              <mc:AlternateContent>
                <mc:Choice Requires="wps">
                  <w:drawing>
                    <wp:anchor distT="0" distB="0" distL="114300" distR="114300" simplePos="0" relativeHeight="251660288" behindDoc="0" locked="0" layoutInCell="1" allowOverlap="1">
                      <wp:simplePos x="0" y="0"/>
                      <wp:positionH relativeFrom="column">
                        <wp:posOffset>8890</wp:posOffset>
                      </wp:positionH>
                      <wp:positionV relativeFrom="paragraph">
                        <wp:posOffset>-34290</wp:posOffset>
                      </wp:positionV>
                      <wp:extent cx="125095" cy="271780"/>
                      <wp:effectExtent l="0" t="0" r="825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271780"/>
                              </a:xfrm>
                              <a:prstGeom prst="rect">
                                <a:avLst/>
                              </a:prstGeom>
                              <a:ln>
                                <a:noFill/>
                              </a:ln>
                              <a:extLst/>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8D31F" id="Rectangle 4" o:spid="_x0000_s1026" style="position:absolute;margin-left:.7pt;margin-top:-2.7pt;width:9.85pt;height:2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" fillcolor="white [3201]" stroked="f" strokeweight="2pt"/>
                  </w:pict>
                </mc:Fallback>
              </mc:AlternateContent>
            </w:r>
            <w:r>
              <w:rPr>
                <w:noProof/>
                <w:sz w:val="24"/>
                <w:szCs w:val="24"/>
                <w:lang w:val="sv-SE" w:eastAsia="sv-SE"/>
              </w:rPr>
              <w:drawing>
                <wp:inline distT="0" distB="0" distL="0" distR="0" wp14:anchorId="3DD386CF">
                  <wp:extent cx="5308979" cy="331529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6596" cy="3320052"/>
                          </a:xfrm>
                          <a:prstGeom prst="rect">
                            <a:avLst/>
                          </a:prstGeom>
                          <a:noFill/>
                        </pic:spPr>
                      </pic:pic>
                    </a:graphicData>
                  </a:graphic>
                </wp:inline>
              </w:drawing>
            </w:r>
          </w:p>
          <w:p w:rsidR="00647A70" w:rsidRPr="005614DC" w:rsidRDefault="003626ED" w:rsidP="00435836">
            <w:pPr>
              <w:spacing w:before="240" w:line="276" w:lineRule="auto"/>
              <w:rPr>
                <w:rFonts w:eastAsia="ヒラギノ角ゴ Pro W3"/>
                <w:bCs/>
                <w:sz w:val="24"/>
                <w:szCs w:val="24"/>
              </w:rPr>
            </w:pPr>
            <w:r w:rsidRPr="005614DC">
              <w:rPr>
                <w:rFonts w:eastAsia="ヒラギノ角ゴ Pro W3"/>
                <w:b/>
                <w:bCs/>
                <w:sz w:val="24"/>
                <w:szCs w:val="24"/>
              </w:rPr>
              <w:t>Fig</w:t>
            </w:r>
            <w:r w:rsidR="00B76AC0">
              <w:rPr>
                <w:rFonts w:eastAsia="ヒラギノ角ゴ Pro W3"/>
                <w:b/>
                <w:bCs/>
                <w:sz w:val="24"/>
                <w:szCs w:val="24"/>
              </w:rPr>
              <w:t>ure B</w:t>
            </w:r>
            <w:r w:rsidR="00CE1D0E" w:rsidRPr="005614DC">
              <w:rPr>
                <w:rFonts w:eastAsia="ヒラギノ角ゴ Pro W3"/>
                <w:b/>
                <w:bCs/>
                <w:sz w:val="24"/>
                <w:szCs w:val="24"/>
              </w:rPr>
              <w:t>.</w:t>
            </w:r>
            <w:r w:rsidR="00647A70" w:rsidRPr="005614DC">
              <w:rPr>
                <w:rFonts w:eastAsia="ヒラギノ角ゴ Pro W3"/>
                <w:b/>
                <w:bCs/>
                <w:sz w:val="24"/>
                <w:szCs w:val="24"/>
              </w:rPr>
              <w:t xml:space="preserve"> </w:t>
            </w:r>
            <w:r w:rsidR="00647A70" w:rsidRPr="005614DC">
              <w:rPr>
                <w:rFonts w:eastAsia="ヒラギノ角ゴ Pro W3"/>
                <w:b/>
                <w:bCs/>
                <w:kern w:val="1"/>
                <w:sz w:val="24"/>
                <w:szCs w:val="24"/>
              </w:rPr>
              <w:t>C</w:t>
            </w:r>
            <w:r w:rsidR="003E4F9F">
              <w:rPr>
                <w:rFonts w:eastAsia="ヒラギノ角ゴ Pro W3"/>
                <w:b/>
                <w:bCs/>
                <w:kern w:val="1"/>
                <w:sz w:val="24"/>
                <w:szCs w:val="24"/>
              </w:rPr>
              <w:t xml:space="preserve">anonical analysis </w:t>
            </w:r>
            <w:r w:rsidR="003E4F9F" w:rsidRPr="003E4F9F">
              <w:rPr>
                <w:rFonts w:eastAsia="ヒラギノ角ゴ Pro W3"/>
                <w:b/>
                <w:bCs/>
                <w:kern w:val="1"/>
                <w:sz w:val="24"/>
                <w:szCs w:val="24"/>
              </w:rPr>
              <w:t>of principal coordinates</w:t>
            </w:r>
            <w:r w:rsidR="003E4F9F">
              <w:rPr>
                <w:rFonts w:eastAsia="ヒラギノ角ゴ Pro W3"/>
                <w:b/>
                <w:bCs/>
                <w:kern w:val="1"/>
                <w:sz w:val="24"/>
                <w:szCs w:val="24"/>
              </w:rPr>
              <w:t xml:space="preserve"> of the</w:t>
            </w:r>
            <w:r w:rsidR="00647A70" w:rsidRPr="005614DC">
              <w:rPr>
                <w:rFonts w:eastAsia="ヒラギノ角ゴ Pro W3"/>
                <w:b/>
                <w:bCs/>
                <w:kern w:val="1"/>
                <w:sz w:val="24"/>
                <w:szCs w:val="24"/>
              </w:rPr>
              <w:t xml:space="preserve"> microsatellite </w:t>
            </w:r>
            <w:r w:rsidR="003E4F9F">
              <w:rPr>
                <w:rFonts w:eastAsia="ヒラギノ角ゴ Pro W3"/>
                <w:b/>
                <w:bCs/>
                <w:kern w:val="1"/>
                <w:sz w:val="24"/>
                <w:szCs w:val="24"/>
              </w:rPr>
              <w:t>data</w:t>
            </w:r>
            <w:r w:rsidR="001D0D46" w:rsidRPr="005614DC">
              <w:rPr>
                <w:rFonts w:eastAsia="ヒラギノ角ゴ Pro W3"/>
                <w:b/>
                <w:bCs/>
                <w:kern w:val="1"/>
                <w:sz w:val="24"/>
                <w:szCs w:val="24"/>
              </w:rPr>
              <w:t>.</w:t>
            </w:r>
            <w:r w:rsidR="001D0D46" w:rsidRPr="005614DC">
              <w:rPr>
                <w:rFonts w:eastAsia="ヒラギノ角ゴ Pro W3"/>
                <w:bCs/>
                <w:kern w:val="1"/>
                <w:sz w:val="24"/>
                <w:szCs w:val="24"/>
              </w:rPr>
              <w:t xml:space="preserve"> </w:t>
            </w:r>
            <w:r w:rsidR="00647A70" w:rsidRPr="005614DC">
              <w:rPr>
                <w:rFonts w:eastAsia="ヒラギノ角ゴ Pro W3"/>
                <w:bCs/>
                <w:kern w:val="1"/>
                <w:sz w:val="24"/>
                <w:szCs w:val="24"/>
              </w:rPr>
              <w:t>The axes represent the amount of variation between the populations that is explained by the two axes</w:t>
            </w:r>
            <w:r w:rsidR="002437A1" w:rsidRPr="005614DC">
              <w:rPr>
                <w:rFonts w:eastAsia="ヒラギノ角ゴ Pro W3"/>
                <w:bCs/>
                <w:kern w:val="1"/>
                <w:sz w:val="24"/>
                <w:szCs w:val="24"/>
              </w:rPr>
              <w:t xml:space="preserve"> </w:t>
            </w:r>
            <w:r w:rsidR="002437A1">
              <w:rPr>
                <w:rFonts w:eastAsia="ヒラギノ角ゴ Pro W3"/>
                <w:bCs/>
                <w:kern w:val="1"/>
                <w:sz w:val="24"/>
                <w:szCs w:val="24"/>
              </w:rPr>
              <w:t>(</w:t>
            </w:r>
            <w:r w:rsidR="002437A1" w:rsidRPr="005614DC">
              <w:rPr>
                <w:rFonts w:eastAsia="ヒラギノ角ゴ Pro W3"/>
                <w:bCs/>
                <w:kern w:val="1"/>
                <w:sz w:val="24"/>
                <w:szCs w:val="24"/>
              </w:rPr>
              <w:t xml:space="preserve">the number of axes - </w:t>
            </w:r>
            <w:r w:rsidR="002437A1" w:rsidRPr="005614DC">
              <w:rPr>
                <w:rFonts w:eastAsia="ヒラギノ角ゴ Pro W3"/>
                <w:bCs/>
                <w:i/>
                <w:kern w:val="1"/>
                <w:sz w:val="24"/>
                <w:szCs w:val="24"/>
              </w:rPr>
              <w:t>m</w:t>
            </w:r>
            <w:r w:rsidR="002437A1" w:rsidRPr="005614DC">
              <w:rPr>
                <w:rFonts w:eastAsia="ヒラギノ角ゴ Pro W3"/>
                <w:bCs/>
                <w:kern w:val="1"/>
                <w:sz w:val="24"/>
                <w:szCs w:val="24"/>
              </w:rPr>
              <w:t>=13)</w:t>
            </w:r>
            <w:r w:rsidR="00647A70" w:rsidRPr="005614DC">
              <w:rPr>
                <w:rFonts w:eastAsia="ヒラギノ角ゴ Pro W3"/>
                <w:bCs/>
                <w:kern w:val="1"/>
                <w:sz w:val="24"/>
                <w:szCs w:val="24"/>
              </w:rPr>
              <w:t>. Each symbol represents a different sampling location</w:t>
            </w:r>
            <w:r w:rsidR="00E3358A" w:rsidRPr="005614DC">
              <w:rPr>
                <w:rFonts w:eastAsia="ヒラギノ角ゴ Pro W3"/>
                <w:bCs/>
                <w:kern w:val="1"/>
                <w:sz w:val="24"/>
                <w:szCs w:val="24"/>
              </w:rPr>
              <w:t>.</w:t>
            </w:r>
          </w:p>
        </w:tc>
      </w:tr>
    </w:tbl>
    <w:p w:rsidR="00647A70" w:rsidRPr="005614DC" w:rsidRDefault="00647A70">
      <w:pPr>
        <w:rPr>
          <w:rFonts w:ascii="Times New Roman" w:hAnsi="Times New Roman" w:cs="Times New Roman"/>
        </w:rPr>
      </w:pPr>
    </w:p>
    <w:p w:rsidR="00E57006" w:rsidRPr="005614DC" w:rsidRDefault="00E57006">
      <w:pPr>
        <w:rPr>
          <w:rFonts w:ascii="Times New Roman" w:eastAsia="ヒラギノ角ゴ Pro W3" w:hAnsi="Times New Roman" w:cs="Times New Roman"/>
          <w:b/>
          <w:color w:val="000000"/>
          <w:kern w:val="1"/>
          <w:sz w:val="24"/>
          <w:szCs w:val="24"/>
          <w:lang w:eastAsia="ar-SA"/>
        </w:rPr>
      </w:pPr>
      <w:bookmarkStart w:id="8" w:name="_Ref452420403"/>
      <w:bookmarkStart w:id="9" w:name="_Toc452421264"/>
      <w:r w:rsidRPr="005614DC">
        <w:rPr>
          <w:rFonts w:ascii="Times New Roman" w:eastAsia="ヒラギノ角ゴ Pro W3" w:hAnsi="Times New Roman" w:cs="Times New Roman"/>
          <w:b/>
          <w:color w:val="000000"/>
          <w:kern w:val="1"/>
          <w:sz w:val="24"/>
          <w:szCs w:val="24"/>
          <w:lang w:eastAsia="ar-SA"/>
        </w:rPr>
        <w:br w:type="page"/>
      </w:r>
    </w:p>
    <w:bookmarkEnd w:id="8"/>
    <w:bookmarkEnd w:id="9"/>
    <w:p w:rsidR="00C07CC0" w:rsidRPr="005614DC" w:rsidRDefault="00C07CC0" w:rsidP="00C07CC0">
      <w:pPr>
        <w:keepNext/>
        <w:spacing w:before="120" w:after="0" w:line="240" w:lineRule="auto"/>
        <w:rPr>
          <w:rFonts w:ascii="Times New Roman" w:eastAsia="Times New Roman" w:hAnsi="Times New Roman" w:cs="Times New Roman"/>
          <w:sz w:val="24"/>
          <w:szCs w:val="24"/>
          <w:lang w:bidi="en-US"/>
        </w:rPr>
      </w:pPr>
    </w:p>
    <w:p w:rsidR="00C07CC0" w:rsidRPr="005614DC" w:rsidRDefault="00A92F38" w:rsidP="00C07CC0">
      <w:pPr>
        <w:keepNext/>
        <w:rPr>
          <w:rFonts w:ascii="Times New Roman" w:hAnsi="Times New Roman" w:cs="Times New Roman"/>
        </w:rPr>
      </w:pPr>
      <w:r w:rsidRPr="005614DC">
        <w:rPr>
          <w:rFonts w:ascii="Times New Roman" w:hAnsi="Times New Roman" w:cs="Times New Roman"/>
          <w:noProof/>
          <w:lang w:val="sv-SE" w:eastAsia="sv-SE"/>
        </w:rPr>
        <w:drawing>
          <wp:inline distT="0" distB="0" distL="0" distR="0">
            <wp:extent cx="5760720" cy="59804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 Fig 3 24081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5980430"/>
                    </a:xfrm>
                    <a:prstGeom prst="rect">
                      <a:avLst/>
                    </a:prstGeom>
                  </pic:spPr>
                </pic:pic>
              </a:graphicData>
            </a:graphic>
          </wp:inline>
        </w:drawing>
      </w:r>
    </w:p>
    <w:p w:rsidR="00C07CC0" w:rsidRPr="006211BC" w:rsidRDefault="003626ED" w:rsidP="00435836">
      <w:pPr>
        <w:pStyle w:val="Figurecaptions"/>
      </w:pPr>
      <w:bookmarkStart w:id="10" w:name="_Toc422509937"/>
      <w:bookmarkStart w:id="11" w:name="_Toc422518060"/>
      <w:bookmarkStart w:id="12" w:name="_Toc423112765"/>
      <w:r w:rsidRPr="005614DC">
        <w:t>Fig</w:t>
      </w:r>
      <w:r w:rsidR="00B76AC0">
        <w:t>ure C</w:t>
      </w:r>
      <w:r w:rsidR="00CE1D0E" w:rsidRPr="005614DC">
        <w:t>.</w:t>
      </w:r>
      <w:r w:rsidR="00C07CC0" w:rsidRPr="005614DC">
        <w:t xml:space="preserve"> Median joining network of the </w:t>
      </w:r>
      <w:r w:rsidR="009422F7" w:rsidRPr="005614DC">
        <w:rPr>
          <w:i/>
        </w:rPr>
        <w:t>COI</w:t>
      </w:r>
      <w:r w:rsidR="00504C46" w:rsidRPr="00504C46">
        <w:rPr>
          <w:lang w:val="en-GB"/>
        </w:rPr>
        <w:t xml:space="preserve"> </w:t>
      </w:r>
      <w:r w:rsidR="00504C46">
        <w:rPr>
          <w:lang w:val="en-GB"/>
        </w:rPr>
        <w:t xml:space="preserve">and </w:t>
      </w:r>
      <w:r w:rsidR="00504C46" w:rsidRPr="00F052D6">
        <w:rPr>
          <w:i/>
          <w:lang w:val="en-GB"/>
        </w:rPr>
        <w:t>Cytb</w:t>
      </w:r>
      <w:r w:rsidR="00C07CC0" w:rsidRPr="005614DC">
        <w:t xml:space="preserve"> haplotypes</w:t>
      </w:r>
      <w:r w:rsidR="00A92F38" w:rsidRPr="005614DC">
        <w:t>.</w:t>
      </w:r>
      <w:r w:rsidR="00A92F38" w:rsidRPr="00435836">
        <w:rPr>
          <w:b w:val="0"/>
        </w:rPr>
        <w:t xml:space="preserve"> </w:t>
      </w:r>
      <w:r w:rsidR="00A15DEE" w:rsidRPr="00435836">
        <w:rPr>
          <w:b w:val="0"/>
        </w:rPr>
        <w:t>(</w:t>
      </w:r>
      <w:r w:rsidR="00A92F38" w:rsidRPr="00435836">
        <w:rPr>
          <w:b w:val="0"/>
        </w:rPr>
        <w:t xml:space="preserve">A) 1153 bp of </w:t>
      </w:r>
      <w:r w:rsidR="00A92F38" w:rsidRPr="00435836">
        <w:rPr>
          <w:b w:val="0"/>
          <w:i/>
        </w:rPr>
        <w:t>COI</w:t>
      </w:r>
      <w:r w:rsidR="00A92F38" w:rsidRPr="00435836">
        <w:rPr>
          <w:b w:val="0"/>
        </w:rPr>
        <w:t xml:space="preserve"> sequences</w:t>
      </w:r>
      <w:r w:rsidR="00C07CC0" w:rsidRPr="00435836">
        <w:rPr>
          <w:b w:val="0"/>
        </w:rPr>
        <w:t xml:space="preserve"> from 156 </w:t>
      </w:r>
      <w:r w:rsidR="00A92F38" w:rsidRPr="00435836">
        <w:rPr>
          <w:b w:val="0"/>
        </w:rPr>
        <w:t>N</w:t>
      </w:r>
      <w:r w:rsidR="00DC24AD" w:rsidRPr="00435836">
        <w:rPr>
          <w:b w:val="0"/>
        </w:rPr>
        <w:t xml:space="preserve">ew </w:t>
      </w:r>
      <w:r w:rsidR="00A92F38" w:rsidRPr="00435836">
        <w:rPr>
          <w:b w:val="0"/>
        </w:rPr>
        <w:t>Z</w:t>
      </w:r>
      <w:r w:rsidR="00DC24AD" w:rsidRPr="00435836">
        <w:rPr>
          <w:b w:val="0"/>
        </w:rPr>
        <w:t>ealand</w:t>
      </w:r>
      <w:r w:rsidR="00A92F38" w:rsidRPr="00435836">
        <w:rPr>
          <w:b w:val="0"/>
        </w:rPr>
        <w:t xml:space="preserve"> </w:t>
      </w:r>
      <w:r w:rsidR="00C07CC0" w:rsidRPr="00435836">
        <w:rPr>
          <w:b w:val="0"/>
        </w:rPr>
        <w:t xml:space="preserve">individuals. </w:t>
      </w:r>
      <w:r w:rsidR="00A15DEE" w:rsidRPr="00435836">
        <w:rPr>
          <w:b w:val="0"/>
        </w:rPr>
        <w:t>(</w:t>
      </w:r>
      <w:r w:rsidR="00A92F38" w:rsidRPr="00435836">
        <w:rPr>
          <w:b w:val="0"/>
        </w:rPr>
        <w:t xml:space="preserve">B) 624 bp of </w:t>
      </w:r>
      <w:r w:rsidR="00A92F38" w:rsidRPr="00435836">
        <w:rPr>
          <w:b w:val="0"/>
          <w:i/>
        </w:rPr>
        <w:t>COI</w:t>
      </w:r>
      <w:r w:rsidR="00A92F38" w:rsidRPr="00435836">
        <w:rPr>
          <w:b w:val="0"/>
        </w:rPr>
        <w:t xml:space="preserve"> sequences from 156 N</w:t>
      </w:r>
      <w:r w:rsidR="00DC24AD" w:rsidRPr="00435836">
        <w:rPr>
          <w:b w:val="0"/>
        </w:rPr>
        <w:t xml:space="preserve">ew </w:t>
      </w:r>
      <w:r w:rsidR="00A92F38" w:rsidRPr="00435836">
        <w:rPr>
          <w:b w:val="0"/>
        </w:rPr>
        <w:t>Z</w:t>
      </w:r>
      <w:r w:rsidR="00DC24AD" w:rsidRPr="00435836">
        <w:rPr>
          <w:b w:val="0"/>
        </w:rPr>
        <w:t>ealand</w:t>
      </w:r>
      <w:r w:rsidR="00A92F38" w:rsidRPr="00435836">
        <w:rPr>
          <w:b w:val="0"/>
        </w:rPr>
        <w:t xml:space="preserve"> and four individuals</w:t>
      </w:r>
      <w:r w:rsidR="00DF7895" w:rsidRPr="00435836">
        <w:rPr>
          <w:b w:val="0"/>
        </w:rPr>
        <w:t xml:space="preserve"> from Argentina</w:t>
      </w:r>
      <w:r w:rsidR="00A92F38" w:rsidRPr="00435836">
        <w:rPr>
          <w:b w:val="0"/>
        </w:rPr>
        <w:t xml:space="preserve">. </w:t>
      </w:r>
      <w:r w:rsidR="00C07CC0" w:rsidRPr="00435836">
        <w:rPr>
          <w:b w:val="0"/>
        </w:rPr>
        <w:t>The network was coloured according to the sampling locations. The diameters of the circles are proportional to the frequency of the haplotypes. The hashes indicate the mutational steps between the haplotypes. The black nodes represent the imaginary haplotypes necessary to create a bridge between the present haplotypes.</w:t>
      </w:r>
      <w:bookmarkEnd w:id="10"/>
      <w:bookmarkEnd w:id="11"/>
      <w:bookmarkEnd w:id="12"/>
    </w:p>
    <w:p w:rsidR="00ED1F40" w:rsidRDefault="00ED1F40">
      <w:pPr>
        <w:rPr>
          <w:rFonts w:ascii="Times New Roman" w:hAnsi="Times New Roman" w:cs="Times New Roman"/>
        </w:rPr>
      </w:pPr>
    </w:p>
    <w:p w:rsidR="003B7D08" w:rsidRDefault="003B7D08" w:rsidP="00435836">
      <w:pPr>
        <w:pStyle w:val="Caption"/>
        <w:spacing w:line="276" w:lineRule="auto"/>
        <w:rPr>
          <w:b/>
        </w:rPr>
      </w:pPr>
    </w:p>
    <w:p w:rsidR="00DD098B" w:rsidRPr="006211BC" w:rsidRDefault="00CE1D0E" w:rsidP="00435836">
      <w:pPr>
        <w:pStyle w:val="Caption"/>
        <w:spacing w:line="276" w:lineRule="auto"/>
        <w:rPr>
          <w:b/>
        </w:rPr>
      </w:pPr>
      <w:r w:rsidRPr="006211BC">
        <w:rPr>
          <w:b/>
        </w:rPr>
        <w:t>Table</w:t>
      </w:r>
      <w:r w:rsidR="00B76AC0">
        <w:rPr>
          <w:b/>
        </w:rPr>
        <w:t xml:space="preserve"> I</w:t>
      </w:r>
      <w:r w:rsidRPr="006211BC">
        <w:rPr>
          <w:b/>
        </w:rPr>
        <w:t>.</w:t>
      </w:r>
      <w:r w:rsidR="00DD098B" w:rsidRPr="006211BC">
        <w:rPr>
          <w:b/>
        </w:rPr>
        <w:t xml:space="preserve"> Haplotype frequencies for the mtDNA </w:t>
      </w:r>
      <w:r w:rsidR="007E74B6" w:rsidRPr="006211BC">
        <w:rPr>
          <w:b/>
        </w:rPr>
        <w:t>sequences</w:t>
      </w:r>
      <w:r w:rsidR="00DD098B" w:rsidRPr="006211BC">
        <w:rPr>
          <w:b/>
        </w:rPr>
        <w:t xml:space="preserve"> by mere counting in populations.</w:t>
      </w:r>
    </w:p>
    <w:tbl>
      <w:tblPr>
        <w:tblW w:w="0" w:type="auto"/>
        <w:jc w:val="center"/>
        <w:tblCellMar>
          <w:left w:w="28" w:type="dxa"/>
          <w:right w:w="28" w:type="dxa"/>
        </w:tblCellMar>
        <w:tblLook w:val="04A0" w:firstRow="1" w:lastRow="0" w:firstColumn="1" w:lastColumn="0" w:noHBand="0" w:noVBand="1"/>
      </w:tblPr>
      <w:tblGrid>
        <w:gridCol w:w="545"/>
        <w:gridCol w:w="486"/>
        <w:gridCol w:w="312"/>
        <w:gridCol w:w="356"/>
        <w:gridCol w:w="334"/>
        <w:gridCol w:w="390"/>
        <w:gridCol w:w="334"/>
        <w:gridCol w:w="62"/>
        <w:gridCol w:w="545"/>
        <w:gridCol w:w="412"/>
        <w:gridCol w:w="312"/>
        <w:gridCol w:w="356"/>
        <w:gridCol w:w="334"/>
        <w:gridCol w:w="390"/>
        <w:gridCol w:w="334"/>
      </w:tblGrid>
      <w:tr w:rsidR="006211BC" w:rsidRPr="005614DC" w:rsidTr="006211BC">
        <w:trPr>
          <w:trHeight w:val="198"/>
          <w:jc w:val="center"/>
        </w:trPr>
        <w:tc>
          <w:tcPr>
            <w:tcW w:w="0" w:type="auto"/>
            <w:gridSpan w:val="7"/>
            <w:tcBorders>
              <w:top w:val="nil"/>
              <w:left w:val="nil"/>
              <w:bottom w:val="single" w:sz="4" w:space="0" w:color="auto"/>
              <w:right w:val="nil"/>
            </w:tcBorders>
            <w:shd w:val="clear" w:color="auto" w:fill="auto"/>
            <w:noWrap/>
            <w:vAlign w:val="center"/>
            <w:hideMark/>
          </w:tcPr>
          <w:p w:rsidR="006211BC" w:rsidRPr="005614DC" w:rsidRDefault="006211BC" w:rsidP="00D50A39">
            <w:pPr>
              <w:spacing w:after="0" w:line="240" w:lineRule="auto"/>
              <w:jc w:val="center"/>
              <w:rPr>
                <w:rFonts w:ascii="Times New Roman" w:eastAsia="Times New Roman" w:hAnsi="Times New Roman" w:cs="Times New Roman"/>
                <w:b/>
                <w:bCs/>
                <w:color w:val="000000"/>
                <w:sz w:val="20"/>
                <w:szCs w:val="20"/>
                <w:lang w:eastAsia="en-NZ" w:bidi="en-US"/>
              </w:rPr>
            </w:pPr>
            <w:r w:rsidRPr="005614DC">
              <w:rPr>
                <w:rFonts w:ascii="Times New Roman" w:eastAsia="Times New Roman" w:hAnsi="Times New Roman" w:cs="Times New Roman"/>
                <w:b/>
                <w:bCs/>
                <w:i/>
                <w:color w:val="000000"/>
                <w:sz w:val="20"/>
                <w:szCs w:val="20"/>
                <w:lang w:eastAsia="en-NZ" w:bidi="en-US"/>
              </w:rPr>
              <w:t>COI</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b/>
                <w:bCs/>
                <w:color w:val="000000"/>
                <w:sz w:val="20"/>
                <w:szCs w:val="20"/>
                <w:lang w:eastAsia="en-NZ" w:bidi="en-US"/>
              </w:rPr>
            </w:pPr>
          </w:p>
        </w:tc>
        <w:tc>
          <w:tcPr>
            <w:tcW w:w="0" w:type="auto"/>
            <w:gridSpan w:val="7"/>
            <w:tcBorders>
              <w:top w:val="nil"/>
              <w:left w:val="nil"/>
              <w:bottom w:val="single" w:sz="4" w:space="0" w:color="auto"/>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b/>
                <w:bCs/>
                <w:color w:val="000000"/>
                <w:sz w:val="20"/>
                <w:szCs w:val="20"/>
                <w:lang w:eastAsia="en-NZ" w:bidi="en-US"/>
              </w:rPr>
            </w:pPr>
            <w:r>
              <w:rPr>
                <w:rFonts w:ascii="Times New Roman" w:eastAsia="Times New Roman" w:hAnsi="Times New Roman" w:cs="Times New Roman"/>
                <w:b/>
                <w:bCs/>
                <w:i/>
                <w:color w:val="000000"/>
                <w:sz w:val="20"/>
                <w:szCs w:val="20"/>
                <w:lang w:eastAsia="en-NZ" w:bidi="en-US"/>
              </w:rPr>
              <w:t>C</w:t>
            </w:r>
            <w:r w:rsidRPr="005614DC">
              <w:rPr>
                <w:rFonts w:ascii="Times New Roman" w:eastAsia="Times New Roman" w:hAnsi="Times New Roman" w:cs="Times New Roman"/>
                <w:b/>
                <w:bCs/>
                <w:i/>
                <w:color w:val="000000"/>
                <w:sz w:val="20"/>
                <w:szCs w:val="20"/>
                <w:lang w:eastAsia="en-NZ" w:bidi="en-US"/>
              </w:rPr>
              <w:t>ytB</w:t>
            </w:r>
          </w:p>
        </w:tc>
      </w:tr>
      <w:tr w:rsidR="006211BC" w:rsidRPr="005614DC" w:rsidTr="006211BC">
        <w:trPr>
          <w:trHeight w:val="198"/>
          <w:jc w:val="center"/>
        </w:trPr>
        <w:tc>
          <w:tcPr>
            <w:tcW w:w="0" w:type="auto"/>
            <w:tcBorders>
              <w:top w:val="single" w:sz="4" w:space="0" w:color="auto"/>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single" w:sz="4" w:space="0" w:color="auto"/>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b/>
                <w:bCs/>
                <w:color w:val="000000"/>
                <w:sz w:val="20"/>
                <w:szCs w:val="20"/>
                <w:lang w:eastAsia="en-NZ" w:bidi="en-US"/>
              </w:rPr>
            </w:pPr>
            <w:r w:rsidRPr="005614DC">
              <w:rPr>
                <w:rFonts w:ascii="Times New Roman" w:eastAsia="Times New Roman" w:hAnsi="Times New Roman" w:cs="Times New Roman"/>
                <w:b/>
                <w:bCs/>
                <w:color w:val="000000"/>
                <w:sz w:val="20"/>
                <w:szCs w:val="20"/>
                <w:vertAlign w:val="superscript"/>
                <w:lang w:eastAsia="en-NZ" w:bidi="en-US"/>
              </w:rPr>
              <w:t>+</w:t>
            </w:r>
            <w:r w:rsidRPr="005614DC">
              <w:rPr>
                <w:rFonts w:ascii="Times New Roman" w:eastAsia="Times New Roman" w:hAnsi="Times New Roman" w:cs="Times New Roman"/>
                <w:b/>
                <w:bCs/>
                <w:color w:val="000000"/>
                <w:sz w:val="20"/>
                <w:szCs w:val="20"/>
                <w:lang w:eastAsia="en-NZ" w:bidi="en-US"/>
              </w:rPr>
              <w:t>WH</w:t>
            </w:r>
          </w:p>
        </w:tc>
        <w:tc>
          <w:tcPr>
            <w:tcW w:w="0" w:type="auto"/>
            <w:tcBorders>
              <w:top w:val="single" w:sz="4" w:space="0" w:color="auto"/>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b/>
                <w:bCs/>
                <w:color w:val="000000"/>
                <w:sz w:val="20"/>
                <w:szCs w:val="20"/>
                <w:lang w:eastAsia="en-NZ" w:bidi="en-US"/>
              </w:rPr>
            </w:pPr>
            <w:r w:rsidRPr="005614DC">
              <w:rPr>
                <w:rFonts w:ascii="Times New Roman" w:eastAsia="Times New Roman" w:hAnsi="Times New Roman" w:cs="Times New Roman"/>
                <w:b/>
                <w:bCs/>
                <w:color w:val="000000"/>
                <w:sz w:val="20"/>
                <w:szCs w:val="20"/>
                <w:lang w:eastAsia="en-NZ" w:bidi="en-US"/>
              </w:rPr>
              <w:t>TP</w:t>
            </w:r>
          </w:p>
        </w:tc>
        <w:tc>
          <w:tcPr>
            <w:tcW w:w="0" w:type="auto"/>
            <w:tcBorders>
              <w:top w:val="single" w:sz="4" w:space="0" w:color="auto"/>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b/>
                <w:bCs/>
                <w:color w:val="000000"/>
                <w:sz w:val="20"/>
                <w:szCs w:val="20"/>
                <w:lang w:eastAsia="en-NZ" w:bidi="en-US"/>
              </w:rPr>
            </w:pPr>
            <w:r w:rsidRPr="005614DC">
              <w:rPr>
                <w:rFonts w:ascii="Times New Roman" w:eastAsia="Times New Roman" w:hAnsi="Times New Roman" w:cs="Times New Roman"/>
                <w:b/>
                <w:bCs/>
                <w:color w:val="000000"/>
                <w:sz w:val="20"/>
                <w:szCs w:val="20"/>
                <w:lang w:eastAsia="en-NZ" w:bidi="en-US"/>
              </w:rPr>
              <w:t>AK</w:t>
            </w:r>
          </w:p>
        </w:tc>
        <w:tc>
          <w:tcPr>
            <w:tcW w:w="0" w:type="auto"/>
            <w:tcBorders>
              <w:top w:val="single" w:sz="4" w:space="0" w:color="auto"/>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b/>
                <w:bCs/>
                <w:color w:val="000000"/>
                <w:sz w:val="20"/>
                <w:szCs w:val="20"/>
                <w:lang w:eastAsia="en-NZ" w:bidi="en-US"/>
              </w:rPr>
            </w:pPr>
            <w:r w:rsidRPr="005614DC">
              <w:rPr>
                <w:rFonts w:ascii="Times New Roman" w:eastAsia="Times New Roman" w:hAnsi="Times New Roman" w:cs="Times New Roman"/>
                <w:b/>
                <w:bCs/>
                <w:color w:val="000000"/>
                <w:sz w:val="20"/>
                <w:szCs w:val="20"/>
                <w:lang w:eastAsia="en-NZ" w:bidi="en-US"/>
              </w:rPr>
              <w:t>TA</w:t>
            </w:r>
          </w:p>
        </w:tc>
        <w:tc>
          <w:tcPr>
            <w:tcW w:w="0" w:type="auto"/>
            <w:tcBorders>
              <w:top w:val="single" w:sz="4" w:space="0" w:color="auto"/>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b/>
                <w:bCs/>
                <w:color w:val="000000"/>
                <w:sz w:val="20"/>
                <w:szCs w:val="20"/>
                <w:lang w:eastAsia="en-NZ" w:bidi="en-US"/>
              </w:rPr>
            </w:pPr>
            <w:r w:rsidRPr="005614DC">
              <w:rPr>
                <w:rFonts w:ascii="Times New Roman" w:eastAsia="Times New Roman" w:hAnsi="Times New Roman" w:cs="Times New Roman"/>
                <w:b/>
                <w:bCs/>
                <w:color w:val="000000"/>
                <w:sz w:val="20"/>
                <w:szCs w:val="20"/>
                <w:lang w:eastAsia="en-NZ" w:bidi="en-US"/>
              </w:rPr>
              <w:t>WL</w:t>
            </w:r>
          </w:p>
        </w:tc>
        <w:tc>
          <w:tcPr>
            <w:tcW w:w="0" w:type="auto"/>
            <w:tcBorders>
              <w:top w:val="single" w:sz="4" w:space="0" w:color="auto"/>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b/>
                <w:bCs/>
                <w:color w:val="000000"/>
                <w:sz w:val="20"/>
                <w:szCs w:val="20"/>
                <w:lang w:eastAsia="en-NZ" w:bidi="en-US"/>
              </w:rPr>
            </w:pPr>
            <w:r w:rsidRPr="005614DC">
              <w:rPr>
                <w:rFonts w:ascii="Times New Roman" w:eastAsia="Times New Roman" w:hAnsi="Times New Roman" w:cs="Times New Roman"/>
                <w:b/>
                <w:bCs/>
                <w:color w:val="000000"/>
                <w:sz w:val="20"/>
                <w:szCs w:val="20"/>
                <w:lang w:eastAsia="en-NZ" w:bidi="en-US"/>
              </w:rPr>
              <w:t>NL</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single" w:sz="4" w:space="0" w:color="auto"/>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single" w:sz="4" w:space="0" w:color="auto"/>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b/>
                <w:bCs/>
                <w:color w:val="000000"/>
                <w:sz w:val="20"/>
                <w:szCs w:val="20"/>
                <w:lang w:eastAsia="en-NZ" w:bidi="en-US"/>
              </w:rPr>
            </w:pPr>
            <w:r w:rsidRPr="005614DC">
              <w:rPr>
                <w:rFonts w:ascii="Times New Roman" w:eastAsia="Times New Roman" w:hAnsi="Times New Roman" w:cs="Times New Roman"/>
                <w:b/>
                <w:bCs/>
                <w:color w:val="000000"/>
                <w:sz w:val="20"/>
                <w:szCs w:val="20"/>
                <w:lang w:eastAsia="en-NZ" w:bidi="en-US"/>
              </w:rPr>
              <w:t>WH</w:t>
            </w:r>
          </w:p>
        </w:tc>
        <w:tc>
          <w:tcPr>
            <w:tcW w:w="0" w:type="auto"/>
            <w:tcBorders>
              <w:top w:val="single" w:sz="4" w:space="0" w:color="auto"/>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b/>
                <w:bCs/>
                <w:color w:val="000000"/>
                <w:sz w:val="20"/>
                <w:szCs w:val="20"/>
                <w:lang w:eastAsia="en-NZ" w:bidi="en-US"/>
              </w:rPr>
            </w:pPr>
            <w:r w:rsidRPr="005614DC">
              <w:rPr>
                <w:rFonts w:ascii="Times New Roman" w:eastAsia="Times New Roman" w:hAnsi="Times New Roman" w:cs="Times New Roman"/>
                <w:b/>
                <w:bCs/>
                <w:color w:val="000000"/>
                <w:sz w:val="20"/>
                <w:szCs w:val="20"/>
                <w:lang w:eastAsia="en-NZ" w:bidi="en-US"/>
              </w:rPr>
              <w:t>TP</w:t>
            </w:r>
          </w:p>
        </w:tc>
        <w:tc>
          <w:tcPr>
            <w:tcW w:w="0" w:type="auto"/>
            <w:tcBorders>
              <w:top w:val="single" w:sz="4" w:space="0" w:color="auto"/>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b/>
                <w:bCs/>
                <w:color w:val="000000"/>
                <w:sz w:val="20"/>
                <w:szCs w:val="20"/>
                <w:lang w:eastAsia="en-NZ" w:bidi="en-US"/>
              </w:rPr>
            </w:pPr>
            <w:r w:rsidRPr="005614DC">
              <w:rPr>
                <w:rFonts w:ascii="Times New Roman" w:eastAsia="Times New Roman" w:hAnsi="Times New Roman" w:cs="Times New Roman"/>
                <w:b/>
                <w:bCs/>
                <w:color w:val="000000"/>
                <w:sz w:val="20"/>
                <w:szCs w:val="20"/>
                <w:lang w:eastAsia="en-NZ" w:bidi="en-US"/>
              </w:rPr>
              <w:t>AK</w:t>
            </w:r>
          </w:p>
        </w:tc>
        <w:tc>
          <w:tcPr>
            <w:tcW w:w="0" w:type="auto"/>
            <w:tcBorders>
              <w:top w:val="single" w:sz="4" w:space="0" w:color="auto"/>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b/>
                <w:bCs/>
                <w:color w:val="000000"/>
                <w:sz w:val="20"/>
                <w:szCs w:val="20"/>
                <w:lang w:eastAsia="en-NZ" w:bidi="en-US"/>
              </w:rPr>
            </w:pPr>
            <w:r w:rsidRPr="005614DC">
              <w:rPr>
                <w:rFonts w:ascii="Times New Roman" w:eastAsia="Times New Roman" w:hAnsi="Times New Roman" w:cs="Times New Roman"/>
                <w:b/>
                <w:bCs/>
                <w:color w:val="000000"/>
                <w:sz w:val="20"/>
                <w:szCs w:val="20"/>
                <w:lang w:eastAsia="en-NZ" w:bidi="en-US"/>
              </w:rPr>
              <w:t>TA</w:t>
            </w:r>
          </w:p>
        </w:tc>
        <w:tc>
          <w:tcPr>
            <w:tcW w:w="0" w:type="auto"/>
            <w:tcBorders>
              <w:top w:val="single" w:sz="4" w:space="0" w:color="auto"/>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b/>
                <w:bCs/>
                <w:color w:val="000000"/>
                <w:sz w:val="20"/>
                <w:szCs w:val="20"/>
                <w:lang w:eastAsia="en-NZ" w:bidi="en-US"/>
              </w:rPr>
            </w:pPr>
            <w:r w:rsidRPr="005614DC">
              <w:rPr>
                <w:rFonts w:ascii="Times New Roman" w:eastAsia="Times New Roman" w:hAnsi="Times New Roman" w:cs="Times New Roman"/>
                <w:b/>
                <w:bCs/>
                <w:color w:val="000000"/>
                <w:sz w:val="20"/>
                <w:szCs w:val="20"/>
                <w:lang w:eastAsia="en-NZ" w:bidi="en-US"/>
              </w:rPr>
              <w:t>WL</w:t>
            </w:r>
          </w:p>
        </w:tc>
        <w:tc>
          <w:tcPr>
            <w:tcW w:w="0" w:type="auto"/>
            <w:tcBorders>
              <w:top w:val="single" w:sz="4" w:space="0" w:color="auto"/>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b/>
                <w:bCs/>
                <w:color w:val="000000"/>
                <w:sz w:val="20"/>
                <w:szCs w:val="20"/>
                <w:lang w:eastAsia="en-NZ" w:bidi="en-US"/>
              </w:rPr>
            </w:pPr>
            <w:r w:rsidRPr="005614DC">
              <w:rPr>
                <w:rFonts w:ascii="Times New Roman" w:eastAsia="Times New Roman" w:hAnsi="Times New Roman" w:cs="Times New Roman"/>
                <w:b/>
                <w:bCs/>
                <w:color w:val="000000"/>
                <w:sz w:val="20"/>
                <w:szCs w:val="20"/>
                <w:lang w:eastAsia="en-NZ" w:bidi="en-US"/>
              </w:rPr>
              <w:t>NL</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b/>
                <w:bCs/>
                <w:color w:val="000000"/>
                <w:sz w:val="20"/>
                <w:szCs w:val="20"/>
                <w:lang w:eastAsia="en-NZ" w:bidi="en-US"/>
              </w:rPr>
            </w:pPr>
            <w:r w:rsidRPr="005614DC">
              <w:rPr>
                <w:rFonts w:ascii="Times New Roman" w:eastAsia="Times New Roman" w:hAnsi="Times New Roman" w:cs="Times New Roman"/>
                <w:b/>
                <w:bCs/>
                <w:color w:val="000000"/>
                <w:sz w:val="20"/>
                <w:szCs w:val="20"/>
                <w:lang w:eastAsia="en-NZ" w:bidi="en-US"/>
              </w:rPr>
              <w:t>ID</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b/>
                <w:bCs/>
                <w:color w:val="000000"/>
                <w:sz w:val="20"/>
                <w:szCs w:val="20"/>
                <w:lang w:eastAsia="en-NZ" w:bidi="en-US"/>
              </w:rPr>
            </w:pPr>
            <w:r w:rsidRPr="005614DC">
              <w:rPr>
                <w:rFonts w:ascii="Times New Roman" w:eastAsia="Times New Roman" w:hAnsi="Times New Roman" w:cs="Times New Roman"/>
                <w:b/>
                <w:bCs/>
                <w:color w:val="000000"/>
                <w:sz w:val="20"/>
                <w:szCs w:val="20"/>
                <w:lang w:eastAsia="en-NZ" w:bidi="en-US"/>
              </w:rPr>
              <w:t>5*</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b/>
                <w:bCs/>
                <w:color w:val="000000"/>
                <w:sz w:val="20"/>
                <w:szCs w:val="20"/>
                <w:lang w:eastAsia="en-NZ" w:bidi="en-US"/>
              </w:rPr>
            </w:pPr>
            <w:r w:rsidRPr="005614DC">
              <w:rPr>
                <w:rFonts w:ascii="Times New Roman" w:eastAsia="Times New Roman" w:hAnsi="Times New Roman" w:cs="Times New Roman"/>
                <w:b/>
                <w:bCs/>
                <w:color w:val="000000"/>
                <w:sz w:val="20"/>
                <w:szCs w:val="20"/>
                <w:lang w:eastAsia="en-NZ" w:bidi="en-US"/>
              </w:rPr>
              <w:t>20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b/>
                <w:bCs/>
                <w:color w:val="000000"/>
                <w:sz w:val="20"/>
                <w:szCs w:val="20"/>
                <w:lang w:eastAsia="en-NZ" w:bidi="en-US"/>
              </w:rPr>
            </w:pPr>
            <w:r w:rsidRPr="005614DC">
              <w:rPr>
                <w:rFonts w:ascii="Times New Roman" w:eastAsia="Times New Roman" w:hAnsi="Times New Roman" w:cs="Times New Roman"/>
                <w:b/>
                <w:bCs/>
                <w:color w:val="000000"/>
                <w:sz w:val="20"/>
                <w:szCs w:val="20"/>
                <w:lang w:eastAsia="en-NZ" w:bidi="en-US"/>
              </w:rPr>
              <w:t>30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b/>
                <w:bCs/>
                <w:color w:val="000000"/>
                <w:sz w:val="20"/>
                <w:szCs w:val="20"/>
                <w:lang w:eastAsia="en-NZ" w:bidi="en-US"/>
              </w:rPr>
            </w:pPr>
            <w:r w:rsidRPr="005614DC">
              <w:rPr>
                <w:rFonts w:ascii="Times New Roman" w:eastAsia="Times New Roman" w:hAnsi="Times New Roman" w:cs="Times New Roman"/>
                <w:b/>
                <w:bCs/>
                <w:color w:val="000000"/>
                <w:sz w:val="20"/>
                <w:szCs w:val="20"/>
                <w:lang w:eastAsia="en-NZ" w:bidi="en-US"/>
              </w:rPr>
              <w:t>33</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b/>
                <w:bCs/>
                <w:color w:val="000000"/>
                <w:sz w:val="20"/>
                <w:szCs w:val="20"/>
                <w:lang w:eastAsia="en-NZ" w:bidi="en-US"/>
              </w:rPr>
            </w:pPr>
            <w:r w:rsidRPr="005614DC">
              <w:rPr>
                <w:rFonts w:ascii="Times New Roman" w:eastAsia="Times New Roman" w:hAnsi="Times New Roman" w:cs="Times New Roman"/>
                <w:b/>
                <w:bCs/>
                <w:color w:val="000000"/>
                <w:sz w:val="20"/>
                <w:szCs w:val="20"/>
                <w:lang w:eastAsia="en-NZ" w:bidi="en-US"/>
              </w:rPr>
              <w:t>18</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b/>
                <w:bCs/>
                <w:color w:val="000000"/>
                <w:sz w:val="20"/>
                <w:szCs w:val="20"/>
                <w:lang w:eastAsia="en-NZ" w:bidi="en-US"/>
              </w:rPr>
            </w:pPr>
            <w:r w:rsidRPr="005614DC">
              <w:rPr>
                <w:rFonts w:ascii="Times New Roman" w:eastAsia="Times New Roman" w:hAnsi="Times New Roman" w:cs="Times New Roman"/>
                <w:b/>
                <w:bCs/>
                <w:color w:val="000000"/>
                <w:sz w:val="20"/>
                <w:szCs w:val="20"/>
                <w:lang w:eastAsia="en-NZ" w:bidi="en-US"/>
              </w:rPr>
              <w:t>45</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b/>
                <w:bCs/>
                <w:color w:val="000000"/>
                <w:sz w:val="20"/>
                <w:szCs w:val="20"/>
                <w:lang w:eastAsia="en-NZ" w:bidi="en-US"/>
              </w:rPr>
            </w:pPr>
            <w:r w:rsidRPr="005614DC">
              <w:rPr>
                <w:rFonts w:ascii="Times New Roman" w:eastAsia="Times New Roman" w:hAnsi="Times New Roman" w:cs="Times New Roman"/>
                <w:b/>
                <w:bCs/>
                <w:color w:val="000000"/>
                <w:sz w:val="20"/>
                <w:szCs w:val="20"/>
                <w:lang w:eastAsia="en-NZ" w:bidi="en-US"/>
              </w:rPr>
              <w:t>ID</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b/>
                <w:bCs/>
                <w:color w:val="000000"/>
                <w:sz w:val="20"/>
                <w:szCs w:val="20"/>
                <w:lang w:eastAsia="en-NZ" w:bidi="en-US"/>
              </w:rPr>
            </w:pPr>
            <w:r w:rsidRPr="005614DC">
              <w:rPr>
                <w:rFonts w:ascii="Times New Roman" w:eastAsia="Times New Roman" w:hAnsi="Times New Roman" w:cs="Times New Roman"/>
                <w:b/>
                <w:bCs/>
                <w:color w:val="000000"/>
                <w:sz w:val="20"/>
                <w:szCs w:val="20"/>
                <w:lang w:eastAsia="en-NZ" w:bidi="en-US"/>
              </w:rPr>
              <w:t>5</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b/>
                <w:bCs/>
                <w:color w:val="000000"/>
                <w:sz w:val="20"/>
                <w:szCs w:val="20"/>
                <w:lang w:eastAsia="en-NZ" w:bidi="en-US"/>
              </w:rPr>
            </w:pPr>
            <w:r w:rsidRPr="005614DC">
              <w:rPr>
                <w:rFonts w:ascii="Times New Roman" w:eastAsia="Times New Roman" w:hAnsi="Times New Roman" w:cs="Times New Roman"/>
                <w:b/>
                <w:bCs/>
                <w:color w:val="000000"/>
                <w:sz w:val="20"/>
                <w:szCs w:val="20"/>
                <w:lang w:eastAsia="en-NZ" w:bidi="en-US"/>
              </w:rPr>
              <w:t>20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b/>
                <w:bCs/>
                <w:color w:val="000000"/>
                <w:sz w:val="20"/>
                <w:szCs w:val="20"/>
                <w:lang w:eastAsia="en-NZ" w:bidi="en-US"/>
              </w:rPr>
            </w:pPr>
            <w:r w:rsidRPr="005614DC">
              <w:rPr>
                <w:rFonts w:ascii="Times New Roman" w:eastAsia="Times New Roman" w:hAnsi="Times New Roman" w:cs="Times New Roman"/>
                <w:b/>
                <w:bCs/>
                <w:color w:val="000000"/>
                <w:sz w:val="20"/>
                <w:szCs w:val="20"/>
                <w:lang w:eastAsia="en-NZ" w:bidi="en-US"/>
              </w:rPr>
              <w:t>30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b/>
                <w:bCs/>
                <w:color w:val="000000"/>
                <w:sz w:val="20"/>
                <w:szCs w:val="20"/>
                <w:lang w:eastAsia="en-NZ" w:bidi="en-US"/>
              </w:rPr>
            </w:pPr>
            <w:r w:rsidRPr="005614DC">
              <w:rPr>
                <w:rFonts w:ascii="Times New Roman" w:eastAsia="Times New Roman" w:hAnsi="Times New Roman" w:cs="Times New Roman"/>
                <w:b/>
                <w:bCs/>
                <w:color w:val="000000"/>
                <w:sz w:val="20"/>
                <w:szCs w:val="20"/>
                <w:lang w:eastAsia="en-NZ" w:bidi="en-US"/>
              </w:rPr>
              <w:t>33</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b/>
                <w:bCs/>
                <w:color w:val="000000"/>
                <w:sz w:val="20"/>
                <w:szCs w:val="20"/>
                <w:lang w:eastAsia="en-NZ" w:bidi="en-US"/>
              </w:rPr>
            </w:pPr>
            <w:r w:rsidRPr="005614DC">
              <w:rPr>
                <w:rFonts w:ascii="Times New Roman" w:eastAsia="Times New Roman" w:hAnsi="Times New Roman" w:cs="Times New Roman"/>
                <w:b/>
                <w:bCs/>
                <w:color w:val="000000"/>
                <w:sz w:val="20"/>
                <w:szCs w:val="20"/>
                <w:lang w:eastAsia="en-NZ" w:bidi="en-US"/>
              </w:rPr>
              <w:t>18</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b/>
                <w:bCs/>
                <w:color w:val="000000"/>
                <w:sz w:val="20"/>
                <w:szCs w:val="20"/>
                <w:lang w:eastAsia="en-NZ" w:bidi="en-US"/>
              </w:rPr>
            </w:pPr>
            <w:r w:rsidRPr="005614DC">
              <w:rPr>
                <w:rFonts w:ascii="Times New Roman" w:eastAsia="Times New Roman" w:hAnsi="Times New Roman" w:cs="Times New Roman"/>
                <w:b/>
                <w:bCs/>
                <w:color w:val="000000"/>
                <w:sz w:val="20"/>
                <w:szCs w:val="20"/>
                <w:lang w:eastAsia="en-NZ" w:bidi="en-US"/>
              </w:rPr>
              <w:t>45</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17B</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17B</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17J</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17I</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17I</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17J</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17L</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17L</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5</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8</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17M</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17M</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37A</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37A</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7</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37B</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37C</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37C</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37E</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37D</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37F</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37E</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37G</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37F</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7</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38A</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37G</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38B</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38A</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24V</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38B</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38D</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38C</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38E</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24M</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6</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38F</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38G</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38G</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38H</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38J</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38I</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38L</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38J</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NN1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38K</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33B</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38L</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33D</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NN1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40B</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33B</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41C</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33C</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41D</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33D</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41H</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33E</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42B</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36B</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42D</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36C</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42F</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40A</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44A</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45D</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34A</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41B</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34E</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41C</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34G</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41D</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34I</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41G</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34J</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41H</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47A</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42A</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47B</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42B</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47C</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42C</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47E</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42D</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32D</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42E</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32E</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42F</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NI-C</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44C</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NI-E</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34A</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43B</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34E</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43C</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34F</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43D</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34G</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43E</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34H</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43F</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34I</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43K</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34J</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43L</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34K</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43N</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34L</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43P</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lastRenderedPageBreak/>
              <w:t>34M</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24A</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34O</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24AA</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47A</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24AB</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47C</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24L</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47D</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24Q</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32B</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24U</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32E</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24W</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32F</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45B</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NI-A</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45C</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NI-B</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45D</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NI-E</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45F</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NI-F</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45H</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43A</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45T</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43C</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45U</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43D</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N1</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43F</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N2</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43I</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N4</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43J</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N5</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43K</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N6</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43N</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single" w:sz="4" w:space="0" w:color="auto"/>
              <w:bottom w:val="single" w:sz="4" w:space="0" w:color="auto"/>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N7</w:t>
            </w:r>
          </w:p>
        </w:tc>
        <w:tc>
          <w:tcPr>
            <w:tcW w:w="0" w:type="auto"/>
            <w:tcBorders>
              <w:top w:val="nil"/>
              <w:left w:val="nil"/>
              <w:bottom w:val="single" w:sz="4" w:space="0" w:color="auto"/>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single" w:sz="4" w:space="0" w:color="auto"/>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single" w:sz="4" w:space="0" w:color="auto"/>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single" w:sz="4" w:space="0" w:color="auto"/>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single" w:sz="4" w:space="0" w:color="auto"/>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single" w:sz="4" w:space="0" w:color="auto"/>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43O</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single" w:sz="4" w:space="0" w:color="auto"/>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single" w:sz="4" w:space="0" w:color="auto"/>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single" w:sz="4" w:space="0" w:color="auto"/>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single" w:sz="4" w:space="0" w:color="auto"/>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single" w:sz="4" w:space="0" w:color="auto"/>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single" w:sz="4" w:space="0" w:color="auto"/>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single" w:sz="4" w:space="0" w:color="auto"/>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43P</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43R</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43S</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24A</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24AA</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24AD</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24B</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24I</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24K</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24N</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24W</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45A</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45C</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45E</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45F</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45G</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45H</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45K</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45L</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45N</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45R</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45T</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N2</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N4</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r>
      <w:tr w:rsidR="006211BC" w:rsidRPr="005614DC" w:rsidTr="006211BC">
        <w:trPr>
          <w:trHeight w:val="198"/>
          <w:jc w:val="center"/>
        </w:trPr>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N7</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nil"/>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r>
      <w:tr w:rsidR="006211BC" w:rsidRPr="005614DC" w:rsidTr="006211BC">
        <w:trPr>
          <w:trHeight w:val="198"/>
          <w:jc w:val="center"/>
        </w:trPr>
        <w:tc>
          <w:tcPr>
            <w:tcW w:w="0" w:type="auto"/>
            <w:tcBorders>
              <w:top w:val="nil"/>
              <w:left w:val="single" w:sz="4" w:space="0" w:color="auto"/>
              <w:bottom w:val="single" w:sz="4" w:space="0" w:color="auto"/>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N8</w:t>
            </w:r>
          </w:p>
        </w:tc>
        <w:tc>
          <w:tcPr>
            <w:tcW w:w="0" w:type="auto"/>
            <w:tcBorders>
              <w:top w:val="nil"/>
              <w:left w:val="nil"/>
              <w:bottom w:val="single" w:sz="4" w:space="0" w:color="auto"/>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single" w:sz="4" w:space="0" w:color="auto"/>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single" w:sz="4" w:space="0" w:color="auto"/>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single" w:sz="4" w:space="0" w:color="auto"/>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single" w:sz="4" w:space="0" w:color="auto"/>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0</w:t>
            </w:r>
          </w:p>
        </w:tc>
        <w:tc>
          <w:tcPr>
            <w:tcW w:w="0" w:type="auto"/>
            <w:tcBorders>
              <w:top w:val="nil"/>
              <w:left w:val="nil"/>
              <w:bottom w:val="single" w:sz="4" w:space="0" w:color="auto"/>
              <w:right w:val="single" w:sz="4" w:space="0" w:color="auto"/>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r w:rsidRPr="005614DC">
              <w:rPr>
                <w:rFonts w:ascii="Times New Roman" w:eastAsia="Times New Roman" w:hAnsi="Times New Roman" w:cs="Times New Roman"/>
                <w:color w:val="000000"/>
                <w:sz w:val="20"/>
                <w:szCs w:val="20"/>
                <w:lang w:eastAsia="en-NZ" w:bidi="en-US"/>
              </w:rPr>
              <w:t>1</w:t>
            </w:r>
          </w:p>
        </w:tc>
        <w:tc>
          <w:tcPr>
            <w:tcW w:w="0" w:type="auto"/>
            <w:tcBorders>
              <w:top w:val="nil"/>
              <w:left w:val="single" w:sz="4" w:space="0" w:color="auto"/>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c>
          <w:tcPr>
            <w:tcW w:w="0" w:type="auto"/>
            <w:tcBorders>
              <w:top w:val="nil"/>
              <w:left w:val="nil"/>
              <w:bottom w:val="nil"/>
              <w:right w:val="nil"/>
            </w:tcBorders>
            <w:shd w:val="clear" w:color="auto" w:fill="auto"/>
            <w:noWrap/>
            <w:vAlign w:val="center"/>
            <w:hideMark/>
          </w:tcPr>
          <w:p w:rsidR="006211BC" w:rsidRPr="005614DC" w:rsidRDefault="006211BC" w:rsidP="00DD098B">
            <w:pPr>
              <w:spacing w:after="0" w:line="240" w:lineRule="auto"/>
              <w:jc w:val="center"/>
              <w:rPr>
                <w:rFonts w:ascii="Times New Roman" w:eastAsia="Times New Roman" w:hAnsi="Times New Roman" w:cs="Times New Roman"/>
                <w:color w:val="000000"/>
                <w:sz w:val="20"/>
                <w:szCs w:val="20"/>
                <w:lang w:eastAsia="en-NZ" w:bidi="en-US"/>
              </w:rPr>
            </w:pPr>
          </w:p>
        </w:tc>
      </w:tr>
    </w:tbl>
    <w:p w:rsidR="00145F00" w:rsidRPr="00FD6C85" w:rsidRDefault="00D23C70" w:rsidP="006211BC">
      <w:pPr>
        <w:pStyle w:val="Caption"/>
        <w:ind w:left="1701"/>
        <w:rPr>
          <w:sz w:val="22"/>
        </w:rPr>
      </w:pPr>
      <w:r w:rsidRPr="00FD6C85">
        <w:rPr>
          <w:sz w:val="22"/>
        </w:rPr>
        <w:t xml:space="preserve">ID: Code of the each </w:t>
      </w:r>
      <w:proofErr w:type="spellStart"/>
      <w:r w:rsidRPr="00FD6C85">
        <w:rPr>
          <w:sz w:val="22"/>
        </w:rPr>
        <w:t>sample</w:t>
      </w:r>
      <w:proofErr w:type="gramStart"/>
      <w:r w:rsidRPr="00FD6C85">
        <w:rPr>
          <w:sz w:val="22"/>
        </w:rPr>
        <w:t>.</w:t>
      </w:r>
      <w:r w:rsidRPr="00FD6C85">
        <w:rPr>
          <w:sz w:val="22"/>
          <w:vertAlign w:val="superscript"/>
        </w:rPr>
        <w:t>+</w:t>
      </w:r>
      <w:proofErr w:type="gramEnd"/>
      <w:r w:rsidRPr="00FD6C85">
        <w:rPr>
          <w:sz w:val="22"/>
        </w:rPr>
        <w:t>Population</w:t>
      </w:r>
      <w:proofErr w:type="spellEnd"/>
      <w:r w:rsidRPr="00FD6C85">
        <w:rPr>
          <w:sz w:val="22"/>
        </w:rPr>
        <w:t xml:space="preserve"> codes. *Sample size.</w:t>
      </w:r>
    </w:p>
    <w:p w:rsidR="0085481D" w:rsidRDefault="0085481D" w:rsidP="00435836">
      <w:pPr>
        <w:pStyle w:val="Caption"/>
        <w:spacing w:before="240" w:after="240" w:line="276" w:lineRule="auto"/>
        <w:rPr>
          <w:b/>
        </w:rPr>
      </w:pPr>
    </w:p>
    <w:p w:rsidR="0085481D" w:rsidRDefault="0085481D" w:rsidP="00435836">
      <w:pPr>
        <w:pStyle w:val="Caption"/>
        <w:spacing w:before="240" w:after="240" w:line="276" w:lineRule="auto"/>
        <w:rPr>
          <w:b/>
        </w:rPr>
      </w:pPr>
    </w:p>
    <w:p w:rsidR="00C07E5A" w:rsidRPr="00D97203" w:rsidRDefault="00CE1D0E" w:rsidP="00435836">
      <w:pPr>
        <w:pStyle w:val="Caption"/>
        <w:spacing w:before="240" w:after="240" w:line="276" w:lineRule="auto"/>
      </w:pPr>
      <w:r w:rsidRPr="006211BC">
        <w:rPr>
          <w:b/>
        </w:rPr>
        <w:lastRenderedPageBreak/>
        <w:t>Table</w:t>
      </w:r>
      <w:r w:rsidR="00B76AC0">
        <w:rPr>
          <w:b/>
        </w:rPr>
        <w:t xml:space="preserve"> J</w:t>
      </w:r>
      <w:r w:rsidRPr="006211BC">
        <w:rPr>
          <w:b/>
        </w:rPr>
        <w:t xml:space="preserve">. </w:t>
      </w:r>
      <w:r w:rsidR="00C07E5A" w:rsidRPr="006211BC">
        <w:rPr>
          <w:b/>
        </w:rPr>
        <w:t xml:space="preserve">The results of the saturation test for </w:t>
      </w:r>
      <w:r w:rsidR="009422F7" w:rsidRPr="006211BC">
        <w:rPr>
          <w:b/>
          <w:i/>
        </w:rPr>
        <w:t>COI</w:t>
      </w:r>
      <w:r w:rsidR="00C07E5A" w:rsidRPr="006211BC">
        <w:rPr>
          <w:b/>
        </w:rPr>
        <w:t xml:space="preserve"> and </w:t>
      </w:r>
      <w:r w:rsidR="00DC24AD" w:rsidRPr="006211BC">
        <w:rPr>
          <w:b/>
        </w:rPr>
        <w:t>C</w:t>
      </w:r>
      <w:r w:rsidR="009422F7" w:rsidRPr="006211BC">
        <w:rPr>
          <w:b/>
          <w:i/>
        </w:rPr>
        <w:t>ytB</w:t>
      </w:r>
      <w:r w:rsidR="00C07E5A" w:rsidRPr="006211BC">
        <w:rPr>
          <w:b/>
        </w:rPr>
        <w:t xml:space="preserve"> sequences.</w:t>
      </w:r>
      <w:r w:rsidR="00D97203" w:rsidRPr="007F1EF9">
        <w:t xml:space="preserve"> </w:t>
      </w:r>
      <w:r w:rsidR="00C07E5A" w:rsidRPr="007F1EF9">
        <w:t xml:space="preserve">The results suggest only little saturation </w:t>
      </w:r>
      <w:r w:rsidR="00DF7895">
        <w:t xml:space="preserve">for </w:t>
      </w:r>
      <w:r w:rsidR="00C07E5A" w:rsidRPr="007F1EF9">
        <w:t xml:space="preserve">both genes while assuming both </w:t>
      </w:r>
      <w:r w:rsidR="00C07E5A" w:rsidRPr="007F1EF9">
        <w:rPr>
          <w:rFonts w:eastAsia="Times New Roman"/>
          <w:color w:val="000000"/>
          <w:lang w:eastAsia="tr-TR"/>
        </w:rPr>
        <w:t>symmetrical and asymmetrical topology</w:t>
      </w:r>
      <w:r w:rsidR="00C07E5A" w:rsidRPr="007F1EF9">
        <w:t xml:space="preserve"> as significant difference was observed between </w:t>
      </w:r>
      <w:proofErr w:type="spellStart"/>
      <w:r w:rsidR="00C07E5A" w:rsidRPr="007F1EF9">
        <w:rPr>
          <w:i/>
        </w:rPr>
        <w:t>Iss</w:t>
      </w:r>
      <w:proofErr w:type="spellEnd"/>
      <w:r w:rsidR="00C07E5A" w:rsidRPr="007F1EF9">
        <w:t xml:space="preserve"> and </w:t>
      </w:r>
      <w:proofErr w:type="spellStart"/>
      <w:r w:rsidR="00C07E5A" w:rsidRPr="007F1EF9">
        <w:rPr>
          <w:i/>
        </w:rPr>
        <w:t>Iss</w:t>
      </w:r>
      <w:r w:rsidR="00C07E5A" w:rsidRPr="007F1EF9">
        <w:t>.c</w:t>
      </w:r>
      <w:proofErr w:type="spellEnd"/>
      <w:r w:rsidR="00C07E5A" w:rsidRPr="007F1EF9">
        <w:t xml:space="preserve"> values, and </w:t>
      </w:r>
      <w:proofErr w:type="spellStart"/>
      <w:r w:rsidR="00C07E5A" w:rsidRPr="007F1EF9">
        <w:rPr>
          <w:i/>
        </w:rPr>
        <w:t>Iss</w:t>
      </w:r>
      <w:proofErr w:type="spellEnd"/>
      <w:r w:rsidR="00C07E5A" w:rsidRPr="007F1EF9">
        <w:t xml:space="preserve"> &lt; </w:t>
      </w:r>
      <w:proofErr w:type="spellStart"/>
      <w:r w:rsidR="00C07E5A" w:rsidRPr="007F1EF9">
        <w:rPr>
          <w:i/>
        </w:rPr>
        <w:t>Iss</w:t>
      </w:r>
      <w:r w:rsidR="00C07E5A" w:rsidRPr="007F1EF9">
        <w:t>.</w:t>
      </w:r>
      <w:r w:rsidR="00C07E5A" w:rsidRPr="007F1EF9">
        <w:rPr>
          <w:i/>
        </w:rPr>
        <w:t>c</w:t>
      </w:r>
      <w:proofErr w:type="spellEnd"/>
      <w:r w:rsidR="00C07E5A" w:rsidRPr="007F1EF9">
        <w:t>.</w:t>
      </w:r>
    </w:p>
    <w:tbl>
      <w:tblPr>
        <w:tblW w:w="5000" w:type="pct"/>
        <w:jc w:val="center"/>
        <w:tblCellMar>
          <w:left w:w="70" w:type="dxa"/>
          <w:right w:w="70" w:type="dxa"/>
        </w:tblCellMar>
        <w:tblLook w:val="04A0" w:firstRow="1" w:lastRow="0" w:firstColumn="1" w:lastColumn="0" w:noHBand="0" w:noVBand="1"/>
      </w:tblPr>
      <w:tblGrid>
        <w:gridCol w:w="746"/>
        <w:gridCol w:w="1106"/>
        <w:gridCol w:w="746"/>
        <w:gridCol w:w="941"/>
        <w:gridCol w:w="746"/>
        <w:gridCol w:w="747"/>
        <w:gridCol w:w="748"/>
        <w:gridCol w:w="1051"/>
        <w:gridCol w:w="748"/>
        <w:gridCol w:w="748"/>
        <w:gridCol w:w="745"/>
      </w:tblGrid>
      <w:tr w:rsidR="003874C4" w:rsidRPr="005614DC" w:rsidTr="00C07E5A">
        <w:trPr>
          <w:trHeight w:val="290"/>
          <w:jc w:val="center"/>
        </w:trPr>
        <w:tc>
          <w:tcPr>
            <w:tcW w:w="424" w:type="pct"/>
            <w:tcBorders>
              <w:top w:val="nil"/>
              <w:left w:val="nil"/>
              <w:bottom w:val="single" w:sz="4" w:space="0" w:color="auto"/>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b/>
                <w:bCs/>
                <w:color w:val="000000"/>
                <w:lang w:eastAsia="tr-TR"/>
              </w:rPr>
            </w:pPr>
            <w:r w:rsidRPr="005614DC">
              <w:rPr>
                <w:rFonts w:ascii="Times New Roman" w:eastAsia="Times New Roman" w:hAnsi="Times New Roman" w:cs="Times New Roman"/>
                <w:b/>
                <w:bCs/>
                <w:color w:val="000000"/>
                <w:lang w:eastAsia="tr-TR"/>
              </w:rPr>
              <w:t>Gene</w:t>
            </w:r>
          </w:p>
        </w:tc>
        <w:tc>
          <w:tcPr>
            <w:tcW w:w="557" w:type="pct"/>
            <w:tcBorders>
              <w:top w:val="nil"/>
              <w:left w:val="nil"/>
              <w:bottom w:val="single" w:sz="4" w:space="0" w:color="auto"/>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b/>
                <w:bCs/>
                <w:color w:val="000000"/>
                <w:lang w:eastAsia="tr-TR"/>
              </w:rPr>
            </w:pPr>
            <w:r w:rsidRPr="005614DC">
              <w:rPr>
                <w:rFonts w:ascii="Times New Roman" w:eastAsia="Times New Roman" w:hAnsi="Times New Roman" w:cs="Times New Roman"/>
                <w:b/>
                <w:bCs/>
                <w:color w:val="000000"/>
                <w:lang w:eastAsia="tr-TR"/>
              </w:rPr>
              <w:t># of OTUs</w:t>
            </w:r>
          </w:p>
        </w:tc>
        <w:tc>
          <w:tcPr>
            <w:tcW w:w="424" w:type="pct"/>
            <w:tcBorders>
              <w:top w:val="nil"/>
              <w:left w:val="nil"/>
              <w:bottom w:val="single" w:sz="4" w:space="0" w:color="auto"/>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b/>
                <w:bCs/>
                <w:i/>
                <w:color w:val="000000"/>
                <w:lang w:eastAsia="tr-TR"/>
              </w:rPr>
            </w:pPr>
            <w:proofErr w:type="spellStart"/>
            <w:r w:rsidRPr="005614DC">
              <w:rPr>
                <w:rFonts w:ascii="Times New Roman" w:eastAsia="Times New Roman" w:hAnsi="Times New Roman" w:cs="Times New Roman"/>
                <w:b/>
                <w:bCs/>
                <w:i/>
                <w:color w:val="000000"/>
                <w:lang w:eastAsia="tr-TR"/>
              </w:rPr>
              <w:t>Iss</w:t>
            </w:r>
            <w:proofErr w:type="spellEnd"/>
          </w:p>
        </w:tc>
        <w:tc>
          <w:tcPr>
            <w:tcW w:w="496" w:type="pct"/>
            <w:tcBorders>
              <w:top w:val="nil"/>
              <w:left w:val="nil"/>
              <w:bottom w:val="single" w:sz="4" w:space="0" w:color="auto"/>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b/>
                <w:bCs/>
                <w:i/>
                <w:color w:val="000000"/>
                <w:lang w:eastAsia="tr-TR"/>
              </w:rPr>
            </w:pPr>
            <w:proofErr w:type="spellStart"/>
            <w:r w:rsidRPr="005614DC">
              <w:rPr>
                <w:rFonts w:ascii="Times New Roman" w:eastAsia="Times New Roman" w:hAnsi="Times New Roman" w:cs="Times New Roman"/>
                <w:b/>
                <w:bCs/>
                <w:i/>
                <w:color w:val="000000"/>
                <w:lang w:eastAsia="tr-TR"/>
              </w:rPr>
              <w:t>Iss.cSym</w:t>
            </w:r>
            <w:proofErr w:type="spellEnd"/>
          </w:p>
        </w:tc>
        <w:tc>
          <w:tcPr>
            <w:tcW w:w="424" w:type="pct"/>
            <w:tcBorders>
              <w:top w:val="nil"/>
              <w:left w:val="nil"/>
              <w:bottom w:val="single" w:sz="4" w:space="0" w:color="auto"/>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b/>
                <w:bCs/>
                <w:i/>
                <w:color w:val="000000"/>
                <w:lang w:eastAsia="tr-TR"/>
              </w:rPr>
            </w:pPr>
            <w:r w:rsidRPr="005614DC">
              <w:rPr>
                <w:rFonts w:ascii="Times New Roman" w:eastAsia="Times New Roman" w:hAnsi="Times New Roman" w:cs="Times New Roman"/>
                <w:b/>
                <w:bCs/>
                <w:i/>
                <w:color w:val="000000"/>
                <w:lang w:eastAsia="tr-TR"/>
              </w:rPr>
              <w:t>T</w:t>
            </w:r>
          </w:p>
        </w:tc>
        <w:tc>
          <w:tcPr>
            <w:tcW w:w="424" w:type="pct"/>
            <w:tcBorders>
              <w:top w:val="nil"/>
              <w:left w:val="nil"/>
              <w:bottom w:val="single" w:sz="4" w:space="0" w:color="auto"/>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b/>
                <w:bCs/>
                <w:i/>
                <w:color w:val="000000"/>
                <w:lang w:eastAsia="tr-TR"/>
              </w:rPr>
            </w:pPr>
            <w:r w:rsidRPr="005614DC">
              <w:rPr>
                <w:rFonts w:ascii="Times New Roman" w:eastAsia="Times New Roman" w:hAnsi="Times New Roman" w:cs="Times New Roman"/>
                <w:b/>
                <w:bCs/>
                <w:i/>
                <w:color w:val="000000"/>
                <w:lang w:eastAsia="tr-TR"/>
              </w:rPr>
              <w:t>DF</w:t>
            </w:r>
          </w:p>
        </w:tc>
        <w:tc>
          <w:tcPr>
            <w:tcW w:w="424" w:type="pct"/>
            <w:tcBorders>
              <w:top w:val="nil"/>
              <w:left w:val="nil"/>
              <w:bottom w:val="single" w:sz="4" w:space="0" w:color="auto"/>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b/>
                <w:bCs/>
                <w:i/>
                <w:color w:val="000000"/>
                <w:lang w:eastAsia="tr-TR"/>
              </w:rPr>
            </w:pPr>
            <w:r w:rsidRPr="005614DC">
              <w:rPr>
                <w:rFonts w:ascii="Times New Roman" w:eastAsia="Times New Roman" w:hAnsi="Times New Roman" w:cs="Times New Roman"/>
                <w:b/>
                <w:bCs/>
                <w:i/>
                <w:color w:val="000000"/>
                <w:lang w:eastAsia="tr-TR"/>
              </w:rPr>
              <w:t>P</w:t>
            </w:r>
          </w:p>
        </w:tc>
        <w:tc>
          <w:tcPr>
            <w:tcW w:w="559" w:type="pct"/>
            <w:tcBorders>
              <w:top w:val="nil"/>
              <w:left w:val="nil"/>
              <w:bottom w:val="single" w:sz="4" w:space="0" w:color="auto"/>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b/>
                <w:bCs/>
                <w:i/>
                <w:color w:val="000000"/>
                <w:lang w:eastAsia="tr-TR"/>
              </w:rPr>
            </w:pPr>
            <w:proofErr w:type="spellStart"/>
            <w:r w:rsidRPr="005614DC">
              <w:rPr>
                <w:rFonts w:ascii="Times New Roman" w:eastAsia="Times New Roman" w:hAnsi="Times New Roman" w:cs="Times New Roman"/>
                <w:b/>
                <w:bCs/>
                <w:i/>
                <w:color w:val="000000"/>
                <w:lang w:eastAsia="tr-TR"/>
              </w:rPr>
              <w:t>Iss.cAsym</w:t>
            </w:r>
            <w:proofErr w:type="spellEnd"/>
          </w:p>
        </w:tc>
        <w:tc>
          <w:tcPr>
            <w:tcW w:w="424" w:type="pct"/>
            <w:tcBorders>
              <w:top w:val="nil"/>
              <w:left w:val="nil"/>
              <w:bottom w:val="single" w:sz="4" w:space="0" w:color="auto"/>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b/>
                <w:bCs/>
                <w:i/>
                <w:color w:val="000000"/>
                <w:lang w:eastAsia="tr-TR"/>
              </w:rPr>
            </w:pPr>
            <w:r w:rsidRPr="005614DC">
              <w:rPr>
                <w:rFonts w:ascii="Times New Roman" w:eastAsia="Times New Roman" w:hAnsi="Times New Roman" w:cs="Times New Roman"/>
                <w:b/>
                <w:bCs/>
                <w:i/>
                <w:color w:val="000000"/>
                <w:lang w:eastAsia="tr-TR"/>
              </w:rPr>
              <w:t>T</w:t>
            </w:r>
          </w:p>
        </w:tc>
        <w:tc>
          <w:tcPr>
            <w:tcW w:w="424" w:type="pct"/>
            <w:tcBorders>
              <w:top w:val="nil"/>
              <w:left w:val="nil"/>
              <w:bottom w:val="single" w:sz="4" w:space="0" w:color="auto"/>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b/>
                <w:bCs/>
                <w:i/>
                <w:color w:val="000000"/>
                <w:lang w:eastAsia="tr-TR"/>
              </w:rPr>
            </w:pPr>
            <w:r w:rsidRPr="005614DC">
              <w:rPr>
                <w:rFonts w:ascii="Times New Roman" w:eastAsia="Times New Roman" w:hAnsi="Times New Roman" w:cs="Times New Roman"/>
                <w:b/>
                <w:bCs/>
                <w:i/>
                <w:color w:val="000000"/>
                <w:lang w:eastAsia="tr-TR"/>
              </w:rPr>
              <w:t>DF</w:t>
            </w:r>
          </w:p>
        </w:tc>
        <w:tc>
          <w:tcPr>
            <w:tcW w:w="421" w:type="pct"/>
            <w:tcBorders>
              <w:top w:val="nil"/>
              <w:left w:val="nil"/>
              <w:bottom w:val="single" w:sz="4" w:space="0" w:color="auto"/>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b/>
                <w:bCs/>
                <w:i/>
                <w:color w:val="000000"/>
                <w:lang w:eastAsia="tr-TR"/>
              </w:rPr>
            </w:pPr>
            <w:r w:rsidRPr="005614DC">
              <w:rPr>
                <w:rFonts w:ascii="Times New Roman" w:eastAsia="Times New Roman" w:hAnsi="Times New Roman" w:cs="Times New Roman"/>
                <w:b/>
                <w:bCs/>
                <w:i/>
                <w:color w:val="000000"/>
                <w:lang w:eastAsia="tr-TR"/>
              </w:rPr>
              <w:t>P</w:t>
            </w:r>
          </w:p>
        </w:tc>
      </w:tr>
      <w:tr w:rsidR="003874C4" w:rsidRPr="005614DC" w:rsidTr="00C07E5A">
        <w:trPr>
          <w:trHeight w:val="290"/>
          <w:jc w:val="center"/>
        </w:trPr>
        <w:tc>
          <w:tcPr>
            <w:tcW w:w="424" w:type="pct"/>
            <w:vMerge w:val="restart"/>
            <w:tcBorders>
              <w:top w:val="single" w:sz="4" w:space="0" w:color="auto"/>
              <w:left w:val="nil"/>
              <w:bottom w:val="single" w:sz="4" w:space="0" w:color="auto"/>
              <w:right w:val="nil"/>
            </w:tcBorders>
            <w:shd w:val="clear" w:color="auto" w:fill="auto"/>
            <w:noWrap/>
            <w:vAlign w:val="center"/>
            <w:hideMark/>
          </w:tcPr>
          <w:p w:rsidR="003874C4" w:rsidRPr="005614DC" w:rsidRDefault="009422F7" w:rsidP="00C07E5A">
            <w:pPr>
              <w:spacing w:after="0" w:line="240" w:lineRule="auto"/>
              <w:jc w:val="center"/>
              <w:rPr>
                <w:rFonts w:ascii="Times New Roman" w:eastAsia="Times New Roman" w:hAnsi="Times New Roman" w:cs="Times New Roman"/>
                <w:b/>
                <w:bCs/>
                <w:color w:val="000000"/>
                <w:lang w:eastAsia="tr-TR"/>
              </w:rPr>
            </w:pPr>
            <w:r w:rsidRPr="005614DC">
              <w:rPr>
                <w:rFonts w:ascii="Times New Roman" w:eastAsia="Times New Roman" w:hAnsi="Times New Roman" w:cs="Times New Roman"/>
                <w:b/>
                <w:bCs/>
                <w:i/>
                <w:color w:val="000000"/>
                <w:lang w:eastAsia="tr-TR"/>
              </w:rPr>
              <w:t>COI</w:t>
            </w:r>
          </w:p>
        </w:tc>
        <w:tc>
          <w:tcPr>
            <w:tcW w:w="557" w:type="pct"/>
            <w:tcBorders>
              <w:top w:val="single" w:sz="4" w:space="0" w:color="auto"/>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4</w:t>
            </w:r>
          </w:p>
        </w:tc>
        <w:tc>
          <w:tcPr>
            <w:tcW w:w="424" w:type="pct"/>
            <w:tcBorders>
              <w:top w:val="single" w:sz="4" w:space="0" w:color="auto"/>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0.027</w:t>
            </w:r>
          </w:p>
        </w:tc>
        <w:tc>
          <w:tcPr>
            <w:tcW w:w="496" w:type="pct"/>
            <w:tcBorders>
              <w:top w:val="single" w:sz="4" w:space="0" w:color="auto"/>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0.825</w:t>
            </w:r>
          </w:p>
        </w:tc>
        <w:tc>
          <w:tcPr>
            <w:tcW w:w="424" w:type="pct"/>
            <w:tcBorders>
              <w:top w:val="single" w:sz="4" w:space="0" w:color="auto"/>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75.639</w:t>
            </w:r>
          </w:p>
        </w:tc>
        <w:tc>
          <w:tcPr>
            <w:tcW w:w="424" w:type="pct"/>
            <w:tcBorders>
              <w:top w:val="single" w:sz="4" w:space="0" w:color="auto"/>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242</w:t>
            </w:r>
          </w:p>
        </w:tc>
        <w:tc>
          <w:tcPr>
            <w:tcW w:w="424" w:type="pct"/>
            <w:tcBorders>
              <w:top w:val="single" w:sz="4" w:space="0" w:color="auto"/>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0.0000</w:t>
            </w:r>
          </w:p>
        </w:tc>
        <w:tc>
          <w:tcPr>
            <w:tcW w:w="559" w:type="pct"/>
            <w:tcBorders>
              <w:top w:val="single" w:sz="4" w:space="0" w:color="auto"/>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0.793</w:t>
            </w:r>
          </w:p>
        </w:tc>
        <w:tc>
          <w:tcPr>
            <w:tcW w:w="424" w:type="pct"/>
            <w:tcBorders>
              <w:top w:val="single" w:sz="4" w:space="0" w:color="auto"/>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72.612</w:t>
            </w:r>
          </w:p>
        </w:tc>
        <w:tc>
          <w:tcPr>
            <w:tcW w:w="424" w:type="pct"/>
            <w:tcBorders>
              <w:top w:val="single" w:sz="4" w:space="0" w:color="auto"/>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242</w:t>
            </w:r>
          </w:p>
        </w:tc>
        <w:tc>
          <w:tcPr>
            <w:tcW w:w="421" w:type="pct"/>
            <w:tcBorders>
              <w:top w:val="single" w:sz="4" w:space="0" w:color="auto"/>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0.0000</w:t>
            </w:r>
          </w:p>
        </w:tc>
      </w:tr>
      <w:tr w:rsidR="003874C4" w:rsidRPr="005614DC" w:rsidTr="00C07E5A">
        <w:trPr>
          <w:trHeight w:val="290"/>
          <w:jc w:val="center"/>
        </w:trPr>
        <w:tc>
          <w:tcPr>
            <w:tcW w:w="424" w:type="pct"/>
            <w:vMerge/>
            <w:tcBorders>
              <w:top w:val="nil"/>
              <w:left w:val="nil"/>
              <w:bottom w:val="single" w:sz="4" w:space="0" w:color="auto"/>
              <w:right w:val="nil"/>
            </w:tcBorders>
            <w:vAlign w:val="center"/>
            <w:hideMark/>
          </w:tcPr>
          <w:p w:rsidR="003874C4" w:rsidRPr="005614DC" w:rsidRDefault="003874C4" w:rsidP="00C07E5A">
            <w:pPr>
              <w:spacing w:after="0" w:line="240" w:lineRule="auto"/>
              <w:jc w:val="center"/>
              <w:rPr>
                <w:rFonts w:ascii="Times New Roman" w:eastAsia="Times New Roman" w:hAnsi="Times New Roman" w:cs="Times New Roman"/>
                <w:b/>
                <w:bCs/>
                <w:color w:val="000000"/>
                <w:lang w:eastAsia="tr-TR"/>
              </w:rPr>
            </w:pPr>
          </w:p>
        </w:tc>
        <w:tc>
          <w:tcPr>
            <w:tcW w:w="557" w:type="pct"/>
            <w:tcBorders>
              <w:top w:val="nil"/>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8</w:t>
            </w:r>
          </w:p>
        </w:tc>
        <w:tc>
          <w:tcPr>
            <w:tcW w:w="424" w:type="pct"/>
            <w:tcBorders>
              <w:top w:val="nil"/>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0.028</w:t>
            </w:r>
          </w:p>
        </w:tc>
        <w:tc>
          <w:tcPr>
            <w:tcW w:w="496" w:type="pct"/>
            <w:tcBorders>
              <w:top w:val="nil"/>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0.796</w:t>
            </w:r>
          </w:p>
        </w:tc>
        <w:tc>
          <w:tcPr>
            <w:tcW w:w="424" w:type="pct"/>
            <w:tcBorders>
              <w:top w:val="nil"/>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73.3</w:t>
            </w:r>
            <w:r w:rsidR="00C07E5A" w:rsidRPr="005614DC">
              <w:rPr>
                <w:rFonts w:ascii="Times New Roman" w:eastAsia="Times New Roman" w:hAnsi="Times New Roman" w:cs="Times New Roman"/>
                <w:color w:val="000000"/>
                <w:lang w:eastAsia="tr-TR"/>
              </w:rPr>
              <w:t>00</w:t>
            </w:r>
          </w:p>
        </w:tc>
        <w:tc>
          <w:tcPr>
            <w:tcW w:w="424" w:type="pct"/>
            <w:tcBorders>
              <w:top w:val="nil"/>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242</w:t>
            </w:r>
          </w:p>
        </w:tc>
        <w:tc>
          <w:tcPr>
            <w:tcW w:w="424" w:type="pct"/>
            <w:tcBorders>
              <w:top w:val="nil"/>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0.0000</w:t>
            </w:r>
          </w:p>
        </w:tc>
        <w:tc>
          <w:tcPr>
            <w:tcW w:w="559" w:type="pct"/>
            <w:tcBorders>
              <w:top w:val="nil"/>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0.692</w:t>
            </w:r>
          </w:p>
        </w:tc>
        <w:tc>
          <w:tcPr>
            <w:tcW w:w="424" w:type="pct"/>
            <w:tcBorders>
              <w:top w:val="nil"/>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63.374</w:t>
            </w:r>
          </w:p>
        </w:tc>
        <w:tc>
          <w:tcPr>
            <w:tcW w:w="424" w:type="pct"/>
            <w:tcBorders>
              <w:top w:val="nil"/>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242</w:t>
            </w:r>
          </w:p>
        </w:tc>
        <w:tc>
          <w:tcPr>
            <w:tcW w:w="421" w:type="pct"/>
            <w:tcBorders>
              <w:top w:val="nil"/>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0.0000</w:t>
            </w:r>
          </w:p>
        </w:tc>
      </w:tr>
      <w:tr w:rsidR="003874C4" w:rsidRPr="005614DC" w:rsidTr="00C07E5A">
        <w:trPr>
          <w:trHeight w:val="290"/>
          <w:jc w:val="center"/>
        </w:trPr>
        <w:tc>
          <w:tcPr>
            <w:tcW w:w="424" w:type="pct"/>
            <w:vMerge/>
            <w:tcBorders>
              <w:top w:val="nil"/>
              <w:left w:val="nil"/>
              <w:bottom w:val="single" w:sz="4" w:space="0" w:color="auto"/>
              <w:right w:val="nil"/>
            </w:tcBorders>
            <w:vAlign w:val="center"/>
            <w:hideMark/>
          </w:tcPr>
          <w:p w:rsidR="003874C4" w:rsidRPr="005614DC" w:rsidRDefault="003874C4" w:rsidP="00C07E5A">
            <w:pPr>
              <w:spacing w:after="0" w:line="240" w:lineRule="auto"/>
              <w:jc w:val="center"/>
              <w:rPr>
                <w:rFonts w:ascii="Times New Roman" w:eastAsia="Times New Roman" w:hAnsi="Times New Roman" w:cs="Times New Roman"/>
                <w:b/>
                <w:bCs/>
                <w:color w:val="000000"/>
                <w:lang w:eastAsia="tr-TR"/>
              </w:rPr>
            </w:pPr>
          </w:p>
        </w:tc>
        <w:tc>
          <w:tcPr>
            <w:tcW w:w="557" w:type="pct"/>
            <w:tcBorders>
              <w:top w:val="nil"/>
              <w:left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16</w:t>
            </w:r>
          </w:p>
        </w:tc>
        <w:tc>
          <w:tcPr>
            <w:tcW w:w="424" w:type="pct"/>
            <w:tcBorders>
              <w:top w:val="nil"/>
              <w:left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0.031</w:t>
            </w:r>
          </w:p>
        </w:tc>
        <w:tc>
          <w:tcPr>
            <w:tcW w:w="496" w:type="pct"/>
            <w:tcBorders>
              <w:top w:val="nil"/>
              <w:left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0.779</w:t>
            </w:r>
          </w:p>
        </w:tc>
        <w:tc>
          <w:tcPr>
            <w:tcW w:w="424" w:type="pct"/>
            <w:tcBorders>
              <w:top w:val="nil"/>
              <w:left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75.979</w:t>
            </w:r>
          </w:p>
        </w:tc>
        <w:tc>
          <w:tcPr>
            <w:tcW w:w="424" w:type="pct"/>
            <w:tcBorders>
              <w:top w:val="nil"/>
              <w:left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242</w:t>
            </w:r>
          </w:p>
        </w:tc>
        <w:tc>
          <w:tcPr>
            <w:tcW w:w="424" w:type="pct"/>
            <w:tcBorders>
              <w:top w:val="nil"/>
              <w:left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0.0000</w:t>
            </w:r>
          </w:p>
        </w:tc>
        <w:tc>
          <w:tcPr>
            <w:tcW w:w="559" w:type="pct"/>
            <w:tcBorders>
              <w:top w:val="nil"/>
              <w:left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0.586</w:t>
            </w:r>
          </w:p>
        </w:tc>
        <w:tc>
          <w:tcPr>
            <w:tcW w:w="424" w:type="pct"/>
            <w:tcBorders>
              <w:top w:val="nil"/>
              <w:left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56.391</w:t>
            </w:r>
          </w:p>
        </w:tc>
        <w:tc>
          <w:tcPr>
            <w:tcW w:w="424" w:type="pct"/>
            <w:tcBorders>
              <w:top w:val="nil"/>
              <w:left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242</w:t>
            </w:r>
          </w:p>
        </w:tc>
        <w:tc>
          <w:tcPr>
            <w:tcW w:w="421" w:type="pct"/>
            <w:tcBorders>
              <w:top w:val="nil"/>
              <w:left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0.0000</w:t>
            </w:r>
          </w:p>
        </w:tc>
      </w:tr>
      <w:tr w:rsidR="003874C4" w:rsidRPr="005614DC" w:rsidTr="00C07E5A">
        <w:trPr>
          <w:trHeight w:val="290"/>
          <w:jc w:val="center"/>
        </w:trPr>
        <w:tc>
          <w:tcPr>
            <w:tcW w:w="424" w:type="pct"/>
            <w:vMerge/>
            <w:tcBorders>
              <w:top w:val="nil"/>
              <w:left w:val="nil"/>
              <w:bottom w:val="single" w:sz="4" w:space="0" w:color="auto"/>
              <w:right w:val="nil"/>
            </w:tcBorders>
            <w:vAlign w:val="center"/>
            <w:hideMark/>
          </w:tcPr>
          <w:p w:rsidR="003874C4" w:rsidRPr="005614DC" w:rsidRDefault="003874C4" w:rsidP="00C07E5A">
            <w:pPr>
              <w:spacing w:after="0" w:line="240" w:lineRule="auto"/>
              <w:jc w:val="center"/>
              <w:rPr>
                <w:rFonts w:ascii="Times New Roman" w:eastAsia="Times New Roman" w:hAnsi="Times New Roman" w:cs="Times New Roman"/>
                <w:b/>
                <w:bCs/>
                <w:color w:val="000000"/>
                <w:lang w:eastAsia="tr-TR"/>
              </w:rPr>
            </w:pPr>
          </w:p>
        </w:tc>
        <w:tc>
          <w:tcPr>
            <w:tcW w:w="557" w:type="pct"/>
            <w:tcBorders>
              <w:top w:val="nil"/>
              <w:left w:val="nil"/>
              <w:bottom w:val="single" w:sz="4" w:space="0" w:color="auto"/>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32</w:t>
            </w:r>
          </w:p>
        </w:tc>
        <w:tc>
          <w:tcPr>
            <w:tcW w:w="424" w:type="pct"/>
            <w:tcBorders>
              <w:top w:val="nil"/>
              <w:left w:val="nil"/>
              <w:bottom w:val="single" w:sz="4" w:space="0" w:color="auto"/>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0.033</w:t>
            </w:r>
          </w:p>
        </w:tc>
        <w:tc>
          <w:tcPr>
            <w:tcW w:w="496" w:type="pct"/>
            <w:tcBorders>
              <w:top w:val="nil"/>
              <w:left w:val="nil"/>
              <w:bottom w:val="single" w:sz="4" w:space="0" w:color="auto"/>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0.758</w:t>
            </w:r>
          </w:p>
        </w:tc>
        <w:tc>
          <w:tcPr>
            <w:tcW w:w="424" w:type="pct"/>
            <w:tcBorders>
              <w:top w:val="nil"/>
              <w:left w:val="nil"/>
              <w:bottom w:val="single" w:sz="4" w:space="0" w:color="auto"/>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78.971</w:t>
            </w:r>
          </w:p>
        </w:tc>
        <w:tc>
          <w:tcPr>
            <w:tcW w:w="424" w:type="pct"/>
            <w:tcBorders>
              <w:top w:val="nil"/>
              <w:left w:val="nil"/>
              <w:bottom w:val="single" w:sz="4" w:space="0" w:color="auto"/>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242</w:t>
            </w:r>
          </w:p>
        </w:tc>
        <w:tc>
          <w:tcPr>
            <w:tcW w:w="424" w:type="pct"/>
            <w:tcBorders>
              <w:top w:val="nil"/>
              <w:left w:val="nil"/>
              <w:bottom w:val="single" w:sz="4" w:space="0" w:color="auto"/>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0.0000</w:t>
            </w:r>
          </w:p>
        </w:tc>
        <w:tc>
          <w:tcPr>
            <w:tcW w:w="559" w:type="pct"/>
            <w:tcBorders>
              <w:top w:val="nil"/>
              <w:left w:val="nil"/>
              <w:bottom w:val="single" w:sz="4" w:space="0" w:color="auto"/>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0.46</w:t>
            </w:r>
          </w:p>
        </w:tc>
        <w:tc>
          <w:tcPr>
            <w:tcW w:w="424" w:type="pct"/>
            <w:tcBorders>
              <w:top w:val="nil"/>
              <w:left w:val="nil"/>
              <w:bottom w:val="single" w:sz="4" w:space="0" w:color="auto"/>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46.559</w:t>
            </w:r>
          </w:p>
        </w:tc>
        <w:tc>
          <w:tcPr>
            <w:tcW w:w="424" w:type="pct"/>
            <w:tcBorders>
              <w:top w:val="nil"/>
              <w:left w:val="nil"/>
              <w:bottom w:val="single" w:sz="4" w:space="0" w:color="auto"/>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242</w:t>
            </w:r>
          </w:p>
        </w:tc>
        <w:tc>
          <w:tcPr>
            <w:tcW w:w="421" w:type="pct"/>
            <w:tcBorders>
              <w:top w:val="nil"/>
              <w:left w:val="nil"/>
              <w:bottom w:val="single" w:sz="4" w:space="0" w:color="auto"/>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0.0000</w:t>
            </w:r>
          </w:p>
        </w:tc>
      </w:tr>
      <w:tr w:rsidR="003874C4" w:rsidRPr="005614DC" w:rsidTr="00C07E5A">
        <w:trPr>
          <w:trHeight w:val="290"/>
          <w:jc w:val="center"/>
        </w:trPr>
        <w:tc>
          <w:tcPr>
            <w:tcW w:w="424" w:type="pct"/>
            <w:vMerge w:val="restart"/>
            <w:tcBorders>
              <w:top w:val="single" w:sz="4" w:space="0" w:color="auto"/>
              <w:left w:val="nil"/>
              <w:bottom w:val="nil"/>
              <w:right w:val="nil"/>
            </w:tcBorders>
            <w:shd w:val="clear" w:color="auto" w:fill="auto"/>
            <w:noWrap/>
            <w:vAlign w:val="center"/>
            <w:hideMark/>
          </w:tcPr>
          <w:p w:rsidR="003874C4" w:rsidRPr="005614DC" w:rsidRDefault="009422F7" w:rsidP="00C07E5A">
            <w:pPr>
              <w:spacing w:after="0" w:line="240" w:lineRule="auto"/>
              <w:jc w:val="center"/>
              <w:rPr>
                <w:rFonts w:ascii="Times New Roman" w:eastAsia="Times New Roman" w:hAnsi="Times New Roman" w:cs="Times New Roman"/>
                <w:b/>
                <w:bCs/>
                <w:color w:val="000000"/>
                <w:lang w:eastAsia="tr-TR"/>
              </w:rPr>
            </w:pPr>
            <w:r w:rsidRPr="005614DC">
              <w:rPr>
                <w:rFonts w:ascii="Times New Roman" w:eastAsia="Times New Roman" w:hAnsi="Times New Roman" w:cs="Times New Roman"/>
                <w:b/>
                <w:bCs/>
                <w:i/>
                <w:color w:val="000000"/>
                <w:lang w:eastAsia="tr-TR"/>
              </w:rPr>
              <w:t>cytB</w:t>
            </w:r>
          </w:p>
        </w:tc>
        <w:tc>
          <w:tcPr>
            <w:tcW w:w="557" w:type="pct"/>
            <w:tcBorders>
              <w:top w:val="single" w:sz="4" w:space="0" w:color="auto"/>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4</w:t>
            </w:r>
          </w:p>
        </w:tc>
        <w:tc>
          <w:tcPr>
            <w:tcW w:w="424" w:type="pct"/>
            <w:tcBorders>
              <w:top w:val="single" w:sz="4" w:space="0" w:color="auto"/>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0.035</w:t>
            </w:r>
          </w:p>
        </w:tc>
        <w:tc>
          <w:tcPr>
            <w:tcW w:w="496" w:type="pct"/>
            <w:tcBorders>
              <w:top w:val="single" w:sz="4" w:space="0" w:color="auto"/>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0.822</w:t>
            </w:r>
          </w:p>
        </w:tc>
        <w:tc>
          <w:tcPr>
            <w:tcW w:w="424" w:type="pct"/>
            <w:tcBorders>
              <w:top w:val="single" w:sz="4" w:space="0" w:color="auto"/>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55</w:t>
            </w:r>
            <w:r w:rsidR="00C07E5A" w:rsidRPr="005614DC">
              <w:rPr>
                <w:rFonts w:ascii="Times New Roman" w:eastAsia="Times New Roman" w:hAnsi="Times New Roman" w:cs="Times New Roman"/>
                <w:color w:val="000000"/>
                <w:lang w:eastAsia="tr-TR"/>
              </w:rPr>
              <w:t>.</w:t>
            </w:r>
            <w:r w:rsidRPr="005614DC">
              <w:rPr>
                <w:rFonts w:ascii="Times New Roman" w:eastAsia="Times New Roman" w:hAnsi="Times New Roman" w:cs="Times New Roman"/>
                <w:color w:val="000000"/>
                <w:lang w:eastAsia="tr-TR"/>
              </w:rPr>
              <w:t>039</w:t>
            </w:r>
          </w:p>
        </w:tc>
        <w:tc>
          <w:tcPr>
            <w:tcW w:w="424" w:type="pct"/>
            <w:tcBorders>
              <w:top w:val="single" w:sz="4" w:space="0" w:color="auto"/>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164</w:t>
            </w:r>
          </w:p>
        </w:tc>
        <w:tc>
          <w:tcPr>
            <w:tcW w:w="424" w:type="pct"/>
            <w:tcBorders>
              <w:top w:val="single" w:sz="4" w:space="0" w:color="auto"/>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0.0000</w:t>
            </w:r>
          </w:p>
        </w:tc>
        <w:tc>
          <w:tcPr>
            <w:tcW w:w="559" w:type="pct"/>
            <w:tcBorders>
              <w:top w:val="single" w:sz="4" w:space="0" w:color="auto"/>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0.790</w:t>
            </w:r>
          </w:p>
        </w:tc>
        <w:tc>
          <w:tcPr>
            <w:tcW w:w="424" w:type="pct"/>
            <w:tcBorders>
              <w:top w:val="single" w:sz="4" w:space="0" w:color="auto"/>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52</w:t>
            </w:r>
            <w:r w:rsidR="00C07E5A" w:rsidRPr="005614DC">
              <w:rPr>
                <w:rFonts w:ascii="Times New Roman" w:eastAsia="Times New Roman" w:hAnsi="Times New Roman" w:cs="Times New Roman"/>
                <w:color w:val="000000"/>
                <w:lang w:eastAsia="tr-TR"/>
              </w:rPr>
              <w:t>.</w:t>
            </w:r>
            <w:r w:rsidRPr="005614DC">
              <w:rPr>
                <w:rFonts w:ascii="Times New Roman" w:eastAsia="Times New Roman" w:hAnsi="Times New Roman" w:cs="Times New Roman"/>
                <w:color w:val="000000"/>
                <w:lang w:eastAsia="tr-TR"/>
              </w:rPr>
              <w:t>802</w:t>
            </w:r>
          </w:p>
        </w:tc>
        <w:tc>
          <w:tcPr>
            <w:tcW w:w="424" w:type="pct"/>
            <w:tcBorders>
              <w:top w:val="single" w:sz="4" w:space="0" w:color="auto"/>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164</w:t>
            </w:r>
          </w:p>
        </w:tc>
        <w:tc>
          <w:tcPr>
            <w:tcW w:w="421" w:type="pct"/>
            <w:tcBorders>
              <w:top w:val="single" w:sz="4" w:space="0" w:color="auto"/>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0.0000</w:t>
            </w:r>
          </w:p>
        </w:tc>
      </w:tr>
      <w:tr w:rsidR="003874C4" w:rsidRPr="005614DC" w:rsidTr="00C07E5A">
        <w:trPr>
          <w:trHeight w:val="290"/>
          <w:jc w:val="center"/>
        </w:trPr>
        <w:tc>
          <w:tcPr>
            <w:tcW w:w="424" w:type="pct"/>
            <w:vMerge/>
            <w:tcBorders>
              <w:top w:val="nil"/>
              <w:left w:val="nil"/>
              <w:bottom w:val="nil"/>
              <w:right w:val="nil"/>
            </w:tcBorders>
            <w:vAlign w:val="center"/>
            <w:hideMark/>
          </w:tcPr>
          <w:p w:rsidR="003874C4" w:rsidRPr="005614DC" w:rsidRDefault="003874C4" w:rsidP="00C07E5A">
            <w:pPr>
              <w:spacing w:after="0" w:line="240" w:lineRule="auto"/>
              <w:jc w:val="center"/>
              <w:rPr>
                <w:rFonts w:ascii="Times New Roman" w:eastAsia="Times New Roman" w:hAnsi="Times New Roman" w:cs="Times New Roman"/>
                <w:b/>
                <w:bCs/>
                <w:color w:val="000000"/>
                <w:lang w:eastAsia="tr-TR"/>
              </w:rPr>
            </w:pPr>
          </w:p>
        </w:tc>
        <w:tc>
          <w:tcPr>
            <w:tcW w:w="557" w:type="pct"/>
            <w:tcBorders>
              <w:top w:val="nil"/>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8</w:t>
            </w:r>
          </w:p>
        </w:tc>
        <w:tc>
          <w:tcPr>
            <w:tcW w:w="424" w:type="pct"/>
            <w:tcBorders>
              <w:top w:val="nil"/>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0.037</w:t>
            </w:r>
          </w:p>
        </w:tc>
        <w:tc>
          <w:tcPr>
            <w:tcW w:w="496" w:type="pct"/>
            <w:tcBorders>
              <w:top w:val="nil"/>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0.791</w:t>
            </w:r>
          </w:p>
        </w:tc>
        <w:tc>
          <w:tcPr>
            <w:tcW w:w="424" w:type="pct"/>
            <w:tcBorders>
              <w:top w:val="nil"/>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52</w:t>
            </w:r>
            <w:r w:rsidR="00C07E5A" w:rsidRPr="005614DC">
              <w:rPr>
                <w:rFonts w:ascii="Times New Roman" w:eastAsia="Times New Roman" w:hAnsi="Times New Roman" w:cs="Times New Roman"/>
                <w:color w:val="000000"/>
                <w:lang w:eastAsia="tr-TR"/>
              </w:rPr>
              <w:t>.</w:t>
            </w:r>
            <w:r w:rsidRPr="005614DC">
              <w:rPr>
                <w:rFonts w:ascii="Times New Roman" w:eastAsia="Times New Roman" w:hAnsi="Times New Roman" w:cs="Times New Roman"/>
                <w:color w:val="000000"/>
                <w:lang w:eastAsia="tr-TR"/>
              </w:rPr>
              <w:t>580</w:t>
            </w:r>
          </w:p>
        </w:tc>
        <w:tc>
          <w:tcPr>
            <w:tcW w:w="424" w:type="pct"/>
            <w:tcBorders>
              <w:top w:val="nil"/>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164</w:t>
            </w:r>
          </w:p>
        </w:tc>
        <w:tc>
          <w:tcPr>
            <w:tcW w:w="424" w:type="pct"/>
            <w:tcBorders>
              <w:top w:val="nil"/>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0.0000</w:t>
            </w:r>
          </w:p>
        </w:tc>
        <w:tc>
          <w:tcPr>
            <w:tcW w:w="559" w:type="pct"/>
            <w:tcBorders>
              <w:top w:val="nil"/>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0.686</w:t>
            </w:r>
          </w:p>
        </w:tc>
        <w:tc>
          <w:tcPr>
            <w:tcW w:w="424" w:type="pct"/>
            <w:tcBorders>
              <w:top w:val="nil"/>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45</w:t>
            </w:r>
            <w:r w:rsidR="00C07E5A" w:rsidRPr="005614DC">
              <w:rPr>
                <w:rFonts w:ascii="Times New Roman" w:eastAsia="Times New Roman" w:hAnsi="Times New Roman" w:cs="Times New Roman"/>
                <w:color w:val="000000"/>
                <w:lang w:eastAsia="tr-TR"/>
              </w:rPr>
              <w:t>.</w:t>
            </w:r>
            <w:r w:rsidRPr="005614DC">
              <w:rPr>
                <w:rFonts w:ascii="Times New Roman" w:eastAsia="Times New Roman" w:hAnsi="Times New Roman" w:cs="Times New Roman"/>
                <w:color w:val="000000"/>
                <w:lang w:eastAsia="tr-TR"/>
              </w:rPr>
              <w:t>266</w:t>
            </w:r>
          </w:p>
        </w:tc>
        <w:tc>
          <w:tcPr>
            <w:tcW w:w="424" w:type="pct"/>
            <w:tcBorders>
              <w:top w:val="nil"/>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164</w:t>
            </w:r>
          </w:p>
        </w:tc>
        <w:tc>
          <w:tcPr>
            <w:tcW w:w="421" w:type="pct"/>
            <w:tcBorders>
              <w:top w:val="nil"/>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0.0000</w:t>
            </w:r>
          </w:p>
        </w:tc>
      </w:tr>
      <w:tr w:rsidR="003874C4" w:rsidRPr="005614DC" w:rsidTr="00C07E5A">
        <w:trPr>
          <w:trHeight w:val="290"/>
          <w:jc w:val="center"/>
        </w:trPr>
        <w:tc>
          <w:tcPr>
            <w:tcW w:w="424" w:type="pct"/>
            <w:vMerge/>
            <w:tcBorders>
              <w:top w:val="nil"/>
              <w:left w:val="nil"/>
              <w:bottom w:val="nil"/>
              <w:right w:val="nil"/>
            </w:tcBorders>
            <w:vAlign w:val="center"/>
            <w:hideMark/>
          </w:tcPr>
          <w:p w:rsidR="003874C4" w:rsidRPr="005614DC" w:rsidRDefault="003874C4" w:rsidP="00C07E5A">
            <w:pPr>
              <w:spacing w:after="0" w:line="240" w:lineRule="auto"/>
              <w:jc w:val="center"/>
              <w:rPr>
                <w:rFonts w:ascii="Times New Roman" w:eastAsia="Times New Roman" w:hAnsi="Times New Roman" w:cs="Times New Roman"/>
                <w:b/>
                <w:bCs/>
                <w:color w:val="000000"/>
                <w:lang w:eastAsia="tr-TR"/>
              </w:rPr>
            </w:pPr>
          </w:p>
        </w:tc>
        <w:tc>
          <w:tcPr>
            <w:tcW w:w="557" w:type="pct"/>
            <w:tcBorders>
              <w:top w:val="nil"/>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16</w:t>
            </w:r>
          </w:p>
        </w:tc>
        <w:tc>
          <w:tcPr>
            <w:tcW w:w="424" w:type="pct"/>
            <w:tcBorders>
              <w:top w:val="nil"/>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0.037</w:t>
            </w:r>
          </w:p>
        </w:tc>
        <w:tc>
          <w:tcPr>
            <w:tcW w:w="496" w:type="pct"/>
            <w:tcBorders>
              <w:top w:val="nil"/>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0.775</w:t>
            </w:r>
          </w:p>
        </w:tc>
        <w:tc>
          <w:tcPr>
            <w:tcW w:w="424" w:type="pct"/>
            <w:tcBorders>
              <w:top w:val="nil"/>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55</w:t>
            </w:r>
            <w:r w:rsidR="00C07E5A" w:rsidRPr="005614DC">
              <w:rPr>
                <w:rFonts w:ascii="Times New Roman" w:eastAsia="Times New Roman" w:hAnsi="Times New Roman" w:cs="Times New Roman"/>
                <w:color w:val="000000"/>
                <w:lang w:eastAsia="tr-TR"/>
              </w:rPr>
              <w:t>.</w:t>
            </w:r>
            <w:r w:rsidRPr="005614DC">
              <w:rPr>
                <w:rFonts w:ascii="Times New Roman" w:eastAsia="Times New Roman" w:hAnsi="Times New Roman" w:cs="Times New Roman"/>
                <w:color w:val="000000"/>
                <w:lang w:eastAsia="tr-TR"/>
              </w:rPr>
              <w:t>479</w:t>
            </w:r>
          </w:p>
        </w:tc>
        <w:tc>
          <w:tcPr>
            <w:tcW w:w="424" w:type="pct"/>
            <w:tcBorders>
              <w:top w:val="nil"/>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164</w:t>
            </w:r>
          </w:p>
        </w:tc>
        <w:tc>
          <w:tcPr>
            <w:tcW w:w="424" w:type="pct"/>
            <w:tcBorders>
              <w:top w:val="nil"/>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0.0000</w:t>
            </w:r>
          </w:p>
        </w:tc>
        <w:tc>
          <w:tcPr>
            <w:tcW w:w="559" w:type="pct"/>
            <w:tcBorders>
              <w:top w:val="nil"/>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0.579</w:t>
            </w:r>
          </w:p>
        </w:tc>
        <w:tc>
          <w:tcPr>
            <w:tcW w:w="424" w:type="pct"/>
            <w:tcBorders>
              <w:top w:val="nil"/>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40</w:t>
            </w:r>
            <w:r w:rsidR="00C07E5A" w:rsidRPr="005614DC">
              <w:rPr>
                <w:rFonts w:ascii="Times New Roman" w:eastAsia="Times New Roman" w:hAnsi="Times New Roman" w:cs="Times New Roman"/>
                <w:color w:val="000000"/>
                <w:lang w:eastAsia="tr-TR"/>
              </w:rPr>
              <w:t>.</w:t>
            </w:r>
            <w:r w:rsidRPr="005614DC">
              <w:rPr>
                <w:rFonts w:ascii="Times New Roman" w:eastAsia="Times New Roman" w:hAnsi="Times New Roman" w:cs="Times New Roman"/>
                <w:color w:val="000000"/>
                <w:lang w:eastAsia="tr-TR"/>
              </w:rPr>
              <w:t>741</w:t>
            </w:r>
          </w:p>
        </w:tc>
        <w:tc>
          <w:tcPr>
            <w:tcW w:w="424" w:type="pct"/>
            <w:tcBorders>
              <w:top w:val="nil"/>
              <w:left w:val="nil"/>
              <w:bottom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164</w:t>
            </w:r>
          </w:p>
        </w:tc>
        <w:tc>
          <w:tcPr>
            <w:tcW w:w="421" w:type="pct"/>
            <w:tcBorders>
              <w:top w:val="nil"/>
              <w:left w:val="nil"/>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0.0000</w:t>
            </w:r>
          </w:p>
        </w:tc>
      </w:tr>
      <w:tr w:rsidR="003874C4" w:rsidRPr="005614DC" w:rsidTr="00C07E5A">
        <w:trPr>
          <w:trHeight w:val="290"/>
          <w:jc w:val="center"/>
        </w:trPr>
        <w:tc>
          <w:tcPr>
            <w:tcW w:w="424" w:type="pct"/>
            <w:vMerge/>
            <w:tcBorders>
              <w:top w:val="nil"/>
              <w:left w:val="nil"/>
              <w:bottom w:val="single" w:sz="4" w:space="0" w:color="auto"/>
              <w:right w:val="nil"/>
            </w:tcBorders>
            <w:vAlign w:val="center"/>
            <w:hideMark/>
          </w:tcPr>
          <w:p w:rsidR="003874C4" w:rsidRPr="005614DC" w:rsidRDefault="003874C4" w:rsidP="00C07E5A">
            <w:pPr>
              <w:spacing w:after="0" w:line="240" w:lineRule="auto"/>
              <w:jc w:val="center"/>
              <w:rPr>
                <w:rFonts w:ascii="Times New Roman" w:eastAsia="Times New Roman" w:hAnsi="Times New Roman" w:cs="Times New Roman"/>
                <w:b/>
                <w:bCs/>
                <w:color w:val="000000"/>
                <w:lang w:eastAsia="tr-TR"/>
              </w:rPr>
            </w:pPr>
          </w:p>
        </w:tc>
        <w:tc>
          <w:tcPr>
            <w:tcW w:w="557" w:type="pct"/>
            <w:tcBorders>
              <w:top w:val="nil"/>
              <w:left w:val="nil"/>
              <w:bottom w:val="single" w:sz="4" w:space="0" w:color="auto"/>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32</w:t>
            </w:r>
          </w:p>
        </w:tc>
        <w:tc>
          <w:tcPr>
            <w:tcW w:w="424" w:type="pct"/>
            <w:tcBorders>
              <w:top w:val="nil"/>
              <w:left w:val="nil"/>
              <w:bottom w:val="single" w:sz="4" w:space="0" w:color="auto"/>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0.040</w:t>
            </w:r>
          </w:p>
        </w:tc>
        <w:tc>
          <w:tcPr>
            <w:tcW w:w="496" w:type="pct"/>
            <w:tcBorders>
              <w:top w:val="nil"/>
              <w:left w:val="nil"/>
              <w:bottom w:val="single" w:sz="4" w:space="0" w:color="auto"/>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0.752</w:t>
            </w:r>
          </w:p>
        </w:tc>
        <w:tc>
          <w:tcPr>
            <w:tcW w:w="424" w:type="pct"/>
            <w:tcBorders>
              <w:top w:val="nil"/>
              <w:left w:val="nil"/>
              <w:bottom w:val="single" w:sz="4" w:space="0" w:color="auto"/>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57</w:t>
            </w:r>
            <w:r w:rsidR="00C07E5A" w:rsidRPr="005614DC">
              <w:rPr>
                <w:rFonts w:ascii="Times New Roman" w:eastAsia="Times New Roman" w:hAnsi="Times New Roman" w:cs="Times New Roman"/>
                <w:color w:val="000000"/>
                <w:lang w:eastAsia="tr-TR"/>
              </w:rPr>
              <w:t>.</w:t>
            </w:r>
            <w:r w:rsidRPr="005614DC">
              <w:rPr>
                <w:rFonts w:ascii="Times New Roman" w:eastAsia="Times New Roman" w:hAnsi="Times New Roman" w:cs="Times New Roman"/>
                <w:color w:val="000000"/>
                <w:lang w:eastAsia="tr-TR"/>
              </w:rPr>
              <w:t>984</w:t>
            </w:r>
          </w:p>
        </w:tc>
        <w:tc>
          <w:tcPr>
            <w:tcW w:w="424" w:type="pct"/>
            <w:tcBorders>
              <w:top w:val="nil"/>
              <w:left w:val="nil"/>
              <w:bottom w:val="single" w:sz="4" w:space="0" w:color="auto"/>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164</w:t>
            </w:r>
          </w:p>
        </w:tc>
        <w:tc>
          <w:tcPr>
            <w:tcW w:w="424" w:type="pct"/>
            <w:tcBorders>
              <w:top w:val="nil"/>
              <w:left w:val="nil"/>
              <w:bottom w:val="single" w:sz="4" w:space="0" w:color="auto"/>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0.0000</w:t>
            </w:r>
          </w:p>
        </w:tc>
        <w:tc>
          <w:tcPr>
            <w:tcW w:w="559" w:type="pct"/>
            <w:tcBorders>
              <w:top w:val="nil"/>
              <w:left w:val="nil"/>
              <w:bottom w:val="single" w:sz="4" w:space="0" w:color="auto"/>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0.450</w:t>
            </w:r>
          </w:p>
        </w:tc>
        <w:tc>
          <w:tcPr>
            <w:tcW w:w="424" w:type="pct"/>
            <w:tcBorders>
              <w:top w:val="nil"/>
              <w:left w:val="nil"/>
              <w:bottom w:val="single" w:sz="4" w:space="0" w:color="auto"/>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33</w:t>
            </w:r>
            <w:r w:rsidR="00C07E5A" w:rsidRPr="005614DC">
              <w:rPr>
                <w:rFonts w:ascii="Times New Roman" w:eastAsia="Times New Roman" w:hAnsi="Times New Roman" w:cs="Times New Roman"/>
                <w:color w:val="000000"/>
                <w:lang w:eastAsia="tr-TR"/>
              </w:rPr>
              <w:t>.</w:t>
            </w:r>
            <w:r w:rsidRPr="005614DC">
              <w:rPr>
                <w:rFonts w:ascii="Times New Roman" w:eastAsia="Times New Roman" w:hAnsi="Times New Roman" w:cs="Times New Roman"/>
                <w:color w:val="000000"/>
                <w:lang w:eastAsia="tr-TR"/>
              </w:rPr>
              <w:t>365</w:t>
            </w:r>
          </w:p>
        </w:tc>
        <w:tc>
          <w:tcPr>
            <w:tcW w:w="424" w:type="pct"/>
            <w:tcBorders>
              <w:top w:val="nil"/>
              <w:left w:val="nil"/>
              <w:bottom w:val="single" w:sz="4" w:space="0" w:color="auto"/>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164</w:t>
            </w:r>
          </w:p>
        </w:tc>
        <w:tc>
          <w:tcPr>
            <w:tcW w:w="421" w:type="pct"/>
            <w:tcBorders>
              <w:top w:val="nil"/>
              <w:left w:val="nil"/>
              <w:bottom w:val="single" w:sz="4" w:space="0" w:color="auto"/>
              <w:right w:val="nil"/>
            </w:tcBorders>
            <w:shd w:val="clear" w:color="auto" w:fill="auto"/>
            <w:noWrap/>
            <w:vAlign w:val="center"/>
            <w:hideMark/>
          </w:tcPr>
          <w:p w:rsidR="003874C4" w:rsidRPr="005614DC" w:rsidRDefault="003874C4" w:rsidP="00C07E5A">
            <w:pPr>
              <w:spacing w:after="0" w:line="240" w:lineRule="auto"/>
              <w:jc w:val="center"/>
              <w:rPr>
                <w:rFonts w:ascii="Times New Roman" w:eastAsia="Times New Roman" w:hAnsi="Times New Roman" w:cs="Times New Roman"/>
                <w:color w:val="000000"/>
                <w:lang w:eastAsia="tr-TR"/>
              </w:rPr>
            </w:pPr>
            <w:r w:rsidRPr="005614DC">
              <w:rPr>
                <w:rFonts w:ascii="Times New Roman" w:eastAsia="Times New Roman" w:hAnsi="Times New Roman" w:cs="Times New Roman"/>
                <w:color w:val="000000"/>
                <w:lang w:eastAsia="tr-TR"/>
              </w:rPr>
              <w:t>0.0000</w:t>
            </w:r>
          </w:p>
        </w:tc>
      </w:tr>
    </w:tbl>
    <w:p w:rsidR="003874C4" w:rsidRPr="005614DC" w:rsidRDefault="003874C4" w:rsidP="000602B0">
      <w:pPr>
        <w:spacing w:after="0" w:line="240" w:lineRule="auto"/>
        <w:rPr>
          <w:rFonts w:ascii="Times New Roman" w:eastAsia="Times New Roman" w:hAnsi="Times New Roman" w:cs="Times New Roman"/>
          <w:bCs/>
          <w:color w:val="000000"/>
          <w:lang w:eastAsia="tr-TR"/>
        </w:rPr>
      </w:pPr>
      <w:proofErr w:type="spellStart"/>
      <w:r w:rsidRPr="005614DC">
        <w:rPr>
          <w:rFonts w:ascii="Times New Roman" w:hAnsi="Times New Roman" w:cs="Times New Roman"/>
        </w:rPr>
        <w:t>Iss</w:t>
      </w:r>
      <w:proofErr w:type="spellEnd"/>
      <w:r w:rsidRPr="005614DC">
        <w:rPr>
          <w:rFonts w:ascii="Times New Roman" w:hAnsi="Times New Roman" w:cs="Times New Roman"/>
        </w:rPr>
        <w:t xml:space="preserve">: the index of substitution saturation, </w:t>
      </w:r>
      <w:proofErr w:type="spellStart"/>
      <w:r w:rsidRPr="005614DC">
        <w:rPr>
          <w:rFonts w:ascii="Times New Roman" w:eastAsia="Times New Roman" w:hAnsi="Times New Roman" w:cs="Times New Roman"/>
          <w:bCs/>
          <w:i/>
          <w:color w:val="000000"/>
          <w:lang w:eastAsia="tr-TR"/>
        </w:rPr>
        <w:t>Iss.c</w:t>
      </w:r>
      <w:proofErr w:type="spellEnd"/>
      <w:r w:rsidRPr="005614DC">
        <w:rPr>
          <w:rFonts w:ascii="Times New Roman" w:eastAsia="Times New Roman" w:hAnsi="Times New Roman" w:cs="Times New Roman"/>
          <w:bCs/>
          <w:color w:val="000000"/>
          <w:lang w:eastAsia="tr-TR"/>
        </w:rPr>
        <w:t xml:space="preserve">:  critical </w:t>
      </w:r>
      <w:proofErr w:type="spellStart"/>
      <w:r w:rsidRPr="005614DC">
        <w:rPr>
          <w:rFonts w:ascii="Times New Roman" w:eastAsia="Times New Roman" w:hAnsi="Times New Roman" w:cs="Times New Roman"/>
          <w:bCs/>
          <w:i/>
          <w:color w:val="000000"/>
          <w:lang w:eastAsia="tr-TR"/>
        </w:rPr>
        <w:t>Iss</w:t>
      </w:r>
      <w:proofErr w:type="spellEnd"/>
      <w:r w:rsidRPr="005614DC">
        <w:rPr>
          <w:rFonts w:ascii="Times New Roman" w:eastAsia="Times New Roman" w:hAnsi="Times New Roman" w:cs="Times New Roman"/>
          <w:bCs/>
          <w:color w:val="000000"/>
          <w:lang w:eastAsia="tr-TR"/>
        </w:rPr>
        <w:t xml:space="preserve">, </w:t>
      </w:r>
      <w:proofErr w:type="spellStart"/>
      <w:r w:rsidRPr="005614DC">
        <w:rPr>
          <w:rFonts w:ascii="Times New Roman" w:eastAsia="Times New Roman" w:hAnsi="Times New Roman" w:cs="Times New Roman"/>
          <w:bCs/>
          <w:color w:val="000000"/>
          <w:lang w:eastAsia="tr-TR"/>
        </w:rPr>
        <w:t>Sym</w:t>
      </w:r>
      <w:proofErr w:type="spellEnd"/>
      <w:r w:rsidRPr="005614DC">
        <w:rPr>
          <w:rFonts w:ascii="Times New Roman" w:eastAsia="Times New Roman" w:hAnsi="Times New Roman" w:cs="Times New Roman"/>
          <w:bCs/>
          <w:color w:val="000000"/>
          <w:lang w:eastAsia="tr-TR"/>
        </w:rPr>
        <w:t xml:space="preserve">: assumes a symmetrical topology, </w:t>
      </w:r>
      <w:proofErr w:type="spellStart"/>
      <w:r w:rsidRPr="005614DC">
        <w:rPr>
          <w:rFonts w:ascii="Times New Roman" w:eastAsia="Times New Roman" w:hAnsi="Times New Roman" w:cs="Times New Roman"/>
          <w:bCs/>
          <w:color w:val="000000"/>
          <w:lang w:eastAsia="tr-TR"/>
        </w:rPr>
        <w:t>Asym</w:t>
      </w:r>
      <w:proofErr w:type="spellEnd"/>
      <w:r w:rsidRPr="005614DC">
        <w:rPr>
          <w:rFonts w:ascii="Times New Roman" w:eastAsia="Times New Roman" w:hAnsi="Times New Roman" w:cs="Times New Roman"/>
          <w:bCs/>
          <w:color w:val="000000"/>
          <w:lang w:eastAsia="tr-TR"/>
        </w:rPr>
        <w:t xml:space="preserve"> is </w:t>
      </w:r>
      <w:proofErr w:type="spellStart"/>
      <w:r w:rsidRPr="005614DC">
        <w:rPr>
          <w:rFonts w:ascii="Times New Roman" w:eastAsia="Times New Roman" w:hAnsi="Times New Roman" w:cs="Times New Roman"/>
          <w:bCs/>
          <w:i/>
          <w:color w:val="000000"/>
          <w:lang w:eastAsia="tr-TR"/>
        </w:rPr>
        <w:t>Iss.c</w:t>
      </w:r>
      <w:proofErr w:type="spellEnd"/>
      <w:r w:rsidRPr="005614DC">
        <w:rPr>
          <w:rFonts w:ascii="Times New Roman" w:eastAsia="Times New Roman" w:hAnsi="Times New Roman" w:cs="Times New Roman"/>
          <w:bCs/>
          <w:color w:val="000000"/>
          <w:lang w:eastAsia="tr-TR"/>
        </w:rPr>
        <w:t xml:space="preserve"> assumes an asymmetrical topology.</w:t>
      </w:r>
    </w:p>
    <w:tbl>
      <w:tblPr>
        <w:tblStyle w:val="TableGrid"/>
        <w:tblW w:w="501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20"/>
      </w:tblGrid>
      <w:tr w:rsidR="00AC65F0" w:rsidRPr="005614DC" w:rsidTr="0085481D">
        <w:trPr>
          <w:gridAfter w:val="1"/>
          <w:wAfter w:w="11" w:type="pct"/>
        </w:trPr>
        <w:tc>
          <w:tcPr>
            <w:tcW w:w="4989" w:type="pct"/>
          </w:tcPr>
          <w:p w:rsidR="00AC65F0" w:rsidRPr="005614DC" w:rsidRDefault="00AC65F0" w:rsidP="00BA1AAE">
            <w:pPr>
              <w:keepNext/>
              <w:jc w:val="center"/>
            </w:pPr>
            <w:r w:rsidRPr="005614DC">
              <w:rPr>
                <w:noProof/>
                <w:lang w:val="sv-SE" w:eastAsia="sv-SE"/>
              </w:rPr>
              <w:lastRenderedPageBreak/>
              <w:drawing>
                <wp:inline distT="0" distB="0" distL="0" distR="0">
                  <wp:extent cx="4278454" cy="5412388"/>
                  <wp:effectExtent l="19050" t="0" r="7796" b="0"/>
                  <wp:docPr id="11" name="8 Resim" descr="co1 haploty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1 haplotypes.png"/>
                          <pic:cNvPicPr/>
                        </pic:nvPicPr>
                        <pic:blipFill>
                          <a:blip r:embed="rId12" cstate="print"/>
                          <a:stretch>
                            <a:fillRect/>
                          </a:stretch>
                        </pic:blipFill>
                        <pic:spPr>
                          <a:xfrm>
                            <a:off x="0" y="0"/>
                            <a:ext cx="4278454" cy="5412388"/>
                          </a:xfrm>
                          <a:prstGeom prst="rect">
                            <a:avLst/>
                          </a:prstGeom>
                        </pic:spPr>
                      </pic:pic>
                    </a:graphicData>
                  </a:graphic>
                </wp:inline>
              </w:drawing>
            </w:r>
          </w:p>
          <w:p w:rsidR="00AC65F0" w:rsidRPr="005614DC" w:rsidRDefault="003626ED" w:rsidP="00FE17C9">
            <w:pPr>
              <w:pStyle w:val="Caption"/>
              <w:spacing w:line="276" w:lineRule="auto"/>
            </w:pPr>
            <w:r w:rsidRPr="006211BC">
              <w:rPr>
                <w:b/>
              </w:rPr>
              <w:t>Fig</w:t>
            </w:r>
            <w:r w:rsidR="00B76AC0">
              <w:rPr>
                <w:b/>
              </w:rPr>
              <w:t>ure D</w:t>
            </w:r>
            <w:r w:rsidR="00CE1D0E" w:rsidRPr="006211BC">
              <w:rPr>
                <w:b/>
              </w:rPr>
              <w:t xml:space="preserve">. </w:t>
            </w:r>
            <w:r w:rsidR="00AC65F0" w:rsidRPr="006211BC">
              <w:rPr>
                <w:b/>
              </w:rPr>
              <w:t xml:space="preserve">The graphical representation of haplotypes frequencies for </w:t>
            </w:r>
            <w:r w:rsidR="009422F7" w:rsidRPr="006211BC">
              <w:rPr>
                <w:b/>
                <w:i/>
              </w:rPr>
              <w:t>COI</w:t>
            </w:r>
            <w:r w:rsidR="00AC65F0" w:rsidRPr="006211BC">
              <w:rPr>
                <w:b/>
              </w:rPr>
              <w:t xml:space="preserve"> data at each sampling location.</w:t>
            </w:r>
            <w:r w:rsidR="00AC65F0" w:rsidRPr="005614DC">
              <w:t xml:space="preserve"> </w:t>
            </w:r>
            <w:r w:rsidR="00AC65F0" w:rsidRPr="007F1EF9">
              <w:t xml:space="preserve">The pie segment represents the relative frequencies of the haplotypes. Each colour corresponds to a different haplotype. Private haplotypes specific to each location </w:t>
            </w:r>
            <w:proofErr w:type="gramStart"/>
            <w:r w:rsidR="00AC65F0" w:rsidRPr="007F1EF9">
              <w:t>are represented</w:t>
            </w:r>
            <w:proofErr w:type="gramEnd"/>
            <w:r w:rsidR="00AC65F0" w:rsidRPr="007F1EF9">
              <w:t xml:space="preserve"> with a patterned segment</w:t>
            </w:r>
            <w:r w:rsidR="007E74B6" w:rsidRPr="007F1EF9">
              <w:t>.</w:t>
            </w:r>
          </w:p>
        </w:tc>
      </w:tr>
      <w:tr w:rsidR="00FC24B2" w:rsidRPr="005614DC" w:rsidTr="0085481D">
        <w:tblPrEx>
          <w:tblCellMar>
            <w:left w:w="0" w:type="dxa"/>
            <w:right w:w="0" w:type="dxa"/>
          </w:tblCellMar>
        </w:tblPrEx>
        <w:tc>
          <w:tcPr>
            <w:tcW w:w="5000" w:type="pct"/>
            <w:gridSpan w:val="2"/>
          </w:tcPr>
          <w:p w:rsidR="00FC24B2" w:rsidRPr="006211BC" w:rsidRDefault="00B76AC0" w:rsidP="00D90EC8">
            <w:pPr>
              <w:keepNext/>
              <w:jc w:val="center"/>
              <w:rPr>
                <w:b/>
                <w:sz w:val="24"/>
              </w:rPr>
            </w:pPr>
            <w:r>
              <w:rPr>
                <w:b/>
                <w:noProof/>
                <w:sz w:val="24"/>
                <w:lang w:val="sv-SE" w:eastAsia="sv-SE"/>
              </w:rPr>
              <w:lastRenderedPageBreak/>
              <w:drawing>
                <wp:inline distT="0" distB="0" distL="0" distR="0" wp14:anchorId="6F075AB5">
                  <wp:extent cx="3313786" cy="2261870"/>
                  <wp:effectExtent l="0" t="0" r="127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r="4474"/>
                          <a:stretch/>
                        </pic:blipFill>
                        <pic:spPr bwMode="auto">
                          <a:xfrm>
                            <a:off x="0" y="0"/>
                            <a:ext cx="3313786" cy="2261870"/>
                          </a:xfrm>
                          <a:prstGeom prst="rect">
                            <a:avLst/>
                          </a:prstGeom>
                          <a:noFill/>
                          <a:ln>
                            <a:noFill/>
                          </a:ln>
                          <a:extLst>
                            <a:ext uri="{53640926-AAD7-44D8-BBD7-CCE9431645EC}">
                              <a14:shadowObscured xmlns:a14="http://schemas.microsoft.com/office/drawing/2010/main"/>
                            </a:ext>
                          </a:extLst>
                        </pic:spPr>
                      </pic:pic>
                    </a:graphicData>
                  </a:graphic>
                </wp:inline>
              </w:drawing>
            </w:r>
          </w:p>
          <w:p w:rsidR="00FC24B2" w:rsidRDefault="003626ED" w:rsidP="00435836">
            <w:pPr>
              <w:pStyle w:val="Caption"/>
              <w:spacing w:line="276" w:lineRule="auto"/>
              <w:rPr>
                <w:b/>
              </w:rPr>
            </w:pPr>
            <w:r w:rsidRPr="006211BC">
              <w:rPr>
                <w:b/>
              </w:rPr>
              <w:t>Fig</w:t>
            </w:r>
            <w:r w:rsidR="00B76AC0">
              <w:rPr>
                <w:b/>
              </w:rPr>
              <w:t>ure E</w:t>
            </w:r>
            <w:r w:rsidR="00CE1D0E" w:rsidRPr="006211BC">
              <w:rPr>
                <w:b/>
              </w:rPr>
              <w:t xml:space="preserve">. </w:t>
            </w:r>
            <w:r w:rsidR="00A4561B" w:rsidRPr="006211BC">
              <w:rPr>
                <w:b/>
              </w:rPr>
              <w:t>Non-metric MDS ordination of distances obtained from Cytb sequences.</w:t>
            </w:r>
          </w:p>
          <w:p w:rsidR="00435836" w:rsidRPr="006211BC" w:rsidRDefault="00435836" w:rsidP="00435836">
            <w:pPr>
              <w:pStyle w:val="Caption"/>
              <w:spacing w:line="276" w:lineRule="auto"/>
              <w:rPr>
                <w:b/>
              </w:rPr>
            </w:pPr>
          </w:p>
        </w:tc>
      </w:tr>
      <w:tr w:rsidR="001511F1" w:rsidRPr="005614DC" w:rsidTr="0085481D">
        <w:tblPrEx>
          <w:tblCellMar>
            <w:left w:w="0" w:type="dxa"/>
            <w:right w:w="0" w:type="dxa"/>
          </w:tblCellMar>
        </w:tblPrEx>
        <w:trPr>
          <w:trHeight w:val="9002"/>
        </w:trPr>
        <w:tc>
          <w:tcPr>
            <w:tcW w:w="5000" w:type="pct"/>
            <w:gridSpan w:val="2"/>
          </w:tcPr>
          <w:p w:rsidR="001511F1" w:rsidRPr="005614DC" w:rsidRDefault="00DD2697" w:rsidP="00B76AC0">
            <w:pPr>
              <w:spacing w:line="276" w:lineRule="auto"/>
              <w:rPr>
                <w:sz w:val="24"/>
                <w:szCs w:val="24"/>
                <w:lang w:val="en-US" w:eastAsia="sv-SE"/>
              </w:rPr>
            </w:pPr>
            <w:r w:rsidRPr="005614DC">
              <w:rPr>
                <w:b/>
                <w:noProof/>
                <w:sz w:val="24"/>
                <w:szCs w:val="24"/>
                <w:lang w:val="sv-SE" w:eastAsia="sv-SE"/>
              </w:rPr>
              <w:drawing>
                <wp:inline distT="0" distB="0" distL="0" distR="0">
                  <wp:extent cx="5752230" cy="4051004"/>
                  <wp:effectExtent l="0" t="0" r="1270" b="6985"/>
                  <wp:docPr id="5" name="4 Resim" descr="tree etiketli-10122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etiketli-10122017.tif"/>
                          <pic:cNvPicPr/>
                        </pic:nvPicPr>
                        <pic:blipFill rotWithShape="1">
                          <a:blip r:embed="rId14" cstate="print"/>
                          <a:srcRect b="2766"/>
                          <a:stretch/>
                        </pic:blipFill>
                        <pic:spPr bwMode="auto">
                          <a:xfrm>
                            <a:off x="0" y="0"/>
                            <a:ext cx="5757907" cy="4055002"/>
                          </a:xfrm>
                          <a:prstGeom prst="rect">
                            <a:avLst/>
                          </a:prstGeom>
                          <a:ln>
                            <a:noFill/>
                          </a:ln>
                          <a:extLst>
                            <a:ext uri="{53640926-AAD7-44D8-BBD7-CCE9431645EC}">
                              <a14:shadowObscured xmlns:a14="http://schemas.microsoft.com/office/drawing/2010/main"/>
                            </a:ext>
                          </a:extLst>
                        </pic:spPr>
                      </pic:pic>
                    </a:graphicData>
                  </a:graphic>
                </wp:inline>
              </w:drawing>
            </w:r>
            <w:r w:rsidR="00E225E3" w:rsidRPr="005614DC">
              <w:rPr>
                <w:b/>
                <w:sz w:val="24"/>
                <w:szCs w:val="24"/>
              </w:rPr>
              <w:t xml:space="preserve"> </w:t>
            </w:r>
            <w:r w:rsidR="003626ED" w:rsidRPr="005614DC">
              <w:rPr>
                <w:b/>
                <w:sz w:val="24"/>
                <w:szCs w:val="24"/>
              </w:rPr>
              <w:t>Fig</w:t>
            </w:r>
            <w:r w:rsidR="00B76AC0">
              <w:rPr>
                <w:b/>
                <w:sz w:val="24"/>
                <w:szCs w:val="24"/>
              </w:rPr>
              <w:t>ure F</w:t>
            </w:r>
            <w:r w:rsidR="00CE1D0E" w:rsidRPr="005614DC">
              <w:rPr>
                <w:b/>
                <w:sz w:val="24"/>
                <w:szCs w:val="24"/>
              </w:rPr>
              <w:t xml:space="preserve">. </w:t>
            </w:r>
            <w:r w:rsidR="00E225E3" w:rsidRPr="005614DC">
              <w:rPr>
                <w:b/>
                <w:sz w:val="24"/>
                <w:szCs w:val="24"/>
              </w:rPr>
              <w:t>Molecular</w:t>
            </w:r>
            <w:r w:rsidR="00E225E3" w:rsidRPr="005614DC">
              <w:rPr>
                <w:b/>
                <w:bCs/>
                <w:sz w:val="24"/>
                <w:szCs w:val="24"/>
                <w:lang w:val="en-US" w:eastAsia="sv-SE"/>
              </w:rPr>
              <w:t xml:space="preserve"> phylogenetic analysis of </w:t>
            </w:r>
            <w:r w:rsidR="00E225E3" w:rsidRPr="00DF7895">
              <w:rPr>
                <w:b/>
                <w:bCs/>
                <w:i/>
                <w:sz w:val="24"/>
                <w:szCs w:val="24"/>
                <w:lang w:val="en-US" w:eastAsia="sv-SE"/>
              </w:rPr>
              <w:t>COI</w:t>
            </w:r>
            <w:r w:rsidR="00E225E3" w:rsidRPr="005614DC">
              <w:rPr>
                <w:b/>
                <w:bCs/>
                <w:sz w:val="24"/>
                <w:szCs w:val="24"/>
                <w:lang w:val="en-US" w:eastAsia="sv-SE"/>
              </w:rPr>
              <w:t xml:space="preserve"> sequences by maximum likelihood method.</w:t>
            </w:r>
            <w:r w:rsidR="00D97203">
              <w:rPr>
                <w:b/>
                <w:bCs/>
                <w:sz w:val="24"/>
                <w:szCs w:val="24"/>
                <w:lang w:val="en-US" w:eastAsia="sv-SE"/>
              </w:rPr>
              <w:t xml:space="preserve"> </w:t>
            </w:r>
            <w:r w:rsidR="00E225E3" w:rsidRPr="005614DC">
              <w:rPr>
                <w:sz w:val="24"/>
                <w:szCs w:val="24"/>
                <w:lang w:val="en-US" w:eastAsia="sv-SE"/>
              </w:rPr>
              <w:t xml:space="preserve">The tree with the highest log likelihood </w:t>
            </w:r>
            <w:r w:rsidR="00E225E3" w:rsidRPr="00A15DEE">
              <w:rPr>
                <w:sz w:val="24"/>
                <w:szCs w:val="24"/>
                <w:lang w:val="en-US" w:eastAsia="sv-SE"/>
              </w:rPr>
              <w:t>(</w:t>
            </w:r>
            <w:r w:rsidR="0006046A" w:rsidRPr="00A15DEE">
              <w:rPr>
                <w:sz w:val="24"/>
                <w:szCs w:val="24"/>
              </w:rPr>
              <w:t>-2685.86</w:t>
            </w:r>
            <w:r w:rsidR="00DF7895">
              <w:rPr>
                <w:sz w:val="24"/>
                <w:szCs w:val="24"/>
              </w:rPr>
              <w:t>)</w:t>
            </w:r>
            <w:r w:rsidR="00E225E3" w:rsidRPr="00A15DEE">
              <w:rPr>
                <w:sz w:val="24"/>
                <w:szCs w:val="24"/>
                <w:lang w:val="en-US" w:eastAsia="sv-SE"/>
              </w:rPr>
              <w:t xml:space="preserve"> is</w:t>
            </w:r>
            <w:r w:rsidR="00E225E3" w:rsidRPr="005614DC">
              <w:rPr>
                <w:sz w:val="24"/>
                <w:szCs w:val="24"/>
                <w:lang w:val="en-US" w:eastAsia="sv-SE"/>
              </w:rPr>
              <w:t xml:space="preserve"> </w:t>
            </w:r>
            <w:r w:rsidR="0006046A" w:rsidRPr="005614DC">
              <w:rPr>
                <w:sz w:val="24"/>
                <w:szCs w:val="24"/>
                <w:lang w:val="en-US" w:eastAsia="sv-SE"/>
              </w:rPr>
              <w:t>displayed</w:t>
            </w:r>
            <w:r w:rsidR="00E225E3" w:rsidRPr="005614DC">
              <w:rPr>
                <w:sz w:val="24"/>
                <w:szCs w:val="24"/>
                <w:lang w:val="en-US" w:eastAsia="sv-SE"/>
              </w:rPr>
              <w:t xml:space="preserve">. Initial tree(s) for the heuristic search were obtained automatically by applying Neighbor-Join and </w:t>
            </w:r>
            <w:proofErr w:type="spellStart"/>
            <w:r w:rsidR="00E225E3" w:rsidRPr="005614DC">
              <w:rPr>
                <w:sz w:val="24"/>
                <w:szCs w:val="24"/>
                <w:lang w:val="en-US" w:eastAsia="sv-SE"/>
              </w:rPr>
              <w:t>BioNJ</w:t>
            </w:r>
            <w:proofErr w:type="spellEnd"/>
            <w:r w:rsidR="00E225E3" w:rsidRPr="005614DC">
              <w:rPr>
                <w:sz w:val="24"/>
                <w:szCs w:val="24"/>
                <w:lang w:val="en-US" w:eastAsia="sv-SE"/>
              </w:rPr>
              <w:t xml:space="preserve"> algorithms to a matrix of pairwise distances estimated using the Max</w:t>
            </w:r>
            <w:r w:rsidR="00DF7895">
              <w:rPr>
                <w:sz w:val="24"/>
                <w:szCs w:val="24"/>
                <w:lang w:val="en-US" w:eastAsia="sv-SE"/>
              </w:rPr>
              <w:t xml:space="preserve">imum Composite Likelihood </w:t>
            </w:r>
            <w:r w:rsidR="00E225E3" w:rsidRPr="005614DC">
              <w:rPr>
                <w:sz w:val="24"/>
                <w:szCs w:val="24"/>
                <w:lang w:val="en-US" w:eastAsia="sv-SE"/>
              </w:rPr>
              <w:t xml:space="preserve">approach, and then selecting the topology with superior log likelihood value. The analysis involved </w:t>
            </w:r>
            <w:r w:rsidR="0006046A" w:rsidRPr="005614DC">
              <w:rPr>
                <w:sz w:val="24"/>
                <w:szCs w:val="24"/>
                <w:lang w:val="en-US" w:eastAsia="sv-SE"/>
              </w:rPr>
              <w:t xml:space="preserve">49 </w:t>
            </w:r>
            <w:r w:rsidR="00E225E3" w:rsidRPr="005614DC">
              <w:rPr>
                <w:sz w:val="24"/>
                <w:szCs w:val="24"/>
                <w:lang w:val="en-US" w:eastAsia="sv-SE"/>
              </w:rPr>
              <w:t>nucleotide sequences out of a total of 6</w:t>
            </w:r>
            <w:r w:rsidR="0006046A" w:rsidRPr="005614DC">
              <w:rPr>
                <w:sz w:val="24"/>
                <w:szCs w:val="24"/>
                <w:lang w:val="en-US" w:eastAsia="sv-SE"/>
              </w:rPr>
              <w:t>16</w:t>
            </w:r>
            <w:r w:rsidR="00E225E3" w:rsidRPr="005614DC">
              <w:rPr>
                <w:sz w:val="24"/>
                <w:szCs w:val="24"/>
                <w:lang w:val="en-US" w:eastAsia="sv-SE"/>
              </w:rPr>
              <w:t xml:space="preserve">. The nodes are </w:t>
            </w:r>
            <w:proofErr w:type="spellStart"/>
            <w:r w:rsidR="00E225E3" w:rsidRPr="005614DC">
              <w:rPr>
                <w:sz w:val="24"/>
                <w:szCs w:val="24"/>
                <w:lang w:val="en-US" w:eastAsia="sv-SE"/>
              </w:rPr>
              <w:t>coloured</w:t>
            </w:r>
            <w:proofErr w:type="spellEnd"/>
            <w:r w:rsidR="00E225E3" w:rsidRPr="005614DC">
              <w:rPr>
                <w:sz w:val="24"/>
                <w:szCs w:val="24"/>
                <w:lang w:val="en-US" w:eastAsia="sv-SE"/>
              </w:rPr>
              <w:t xml:space="preserve"> based on the sampling locations. The numb</w:t>
            </w:r>
            <w:r w:rsidR="00A75D22" w:rsidRPr="005614DC">
              <w:rPr>
                <w:sz w:val="24"/>
                <w:szCs w:val="24"/>
                <w:lang w:val="en-US" w:eastAsia="sv-SE"/>
              </w:rPr>
              <w:t xml:space="preserve">ers on the nodes represent the % </w:t>
            </w:r>
            <w:r w:rsidR="00E225E3" w:rsidRPr="005614DC">
              <w:rPr>
                <w:sz w:val="24"/>
                <w:szCs w:val="24"/>
                <w:lang w:val="en-US" w:eastAsia="sv-SE"/>
              </w:rPr>
              <w:t>bootstrap support</w:t>
            </w:r>
            <w:r w:rsidR="0086709A" w:rsidRPr="005614DC">
              <w:rPr>
                <w:sz w:val="24"/>
                <w:szCs w:val="24"/>
                <w:lang w:val="en-US" w:eastAsia="sv-SE"/>
              </w:rPr>
              <w:t xml:space="preserve"> (</w:t>
            </w:r>
            <w:r w:rsidR="00A75D22" w:rsidRPr="005614DC">
              <w:rPr>
                <w:sz w:val="24"/>
                <w:szCs w:val="24"/>
                <w:lang w:val="en-US" w:eastAsia="sv-SE"/>
              </w:rPr>
              <w:t>values</w:t>
            </w:r>
            <w:r w:rsidR="0086709A" w:rsidRPr="005614DC">
              <w:rPr>
                <w:sz w:val="24"/>
                <w:szCs w:val="24"/>
                <w:lang w:val="en-US" w:eastAsia="sv-SE"/>
              </w:rPr>
              <w:t xml:space="preserve"> &lt;50% not presented)</w:t>
            </w:r>
            <w:r w:rsidR="00E225E3" w:rsidRPr="005614DC">
              <w:rPr>
                <w:sz w:val="24"/>
                <w:szCs w:val="24"/>
                <w:lang w:val="en-US" w:eastAsia="sv-SE"/>
              </w:rPr>
              <w:t>.</w:t>
            </w:r>
          </w:p>
        </w:tc>
      </w:tr>
    </w:tbl>
    <w:p w:rsidR="00B756B6" w:rsidRPr="005614DC" w:rsidRDefault="00CE1D0E" w:rsidP="00435836">
      <w:pPr>
        <w:pStyle w:val="Caption"/>
        <w:spacing w:line="276" w:lineRule="auto"/>
      </w:pPr>
      <w:r w:rsidRPr="006211BC">
        <w:rPr>
          <w:b/>
        </w:rPr>
        <w:lastRenderedPageBreak/>
        <w:t>Table</w:t>
      </w:r>
      <w:r w:rsidR="00B76AC0">
        <w:rPr>
          <w:b/>
        </w:rPr>
        <w:t xml:space="preserve"> K</w:t>
      </w:r>
      <w:r w:rsidRPr="006211BC">
        <w:rPr>
          <w:b/>
        </w:rPr>
        <w:t xml:space="preserve">. </w:t>
      </w:r>
      <w:r w:rsidR="00B756B6" w:rsidRPr="006211BC">
        <w:rPr>
          <w:b/>
        </w:rPr>
        <w:t>Detection of first generation migrants.</w:t>
      </w:r>
      <w:r w:rsidR="00B756B6" w:rsidRPr="005614DC">
        <w:t xml:space="preserve"> </w:t>
      </w:r>
      <w:r w:rsidR="00B756B6" w:rsidRPr="00D97203">
        <w:t>Likelihood ratio: L_home/L_max. The number of individuals with a probability below the threshold value is 4. The potential migrants are labelled in red (</w:t>
      </w:r>
      <w:r w:rsidR="00B756B6" w:rsidRPr="00D97203">
        <w:rPr>
          <w:i/>
        </w:rPr>
        <w:t>P</w:t>
      </w:r>
      <w:r w:rsidR="00B756B6" w:rsidRPr="00D97203">
        <w:t xml:space="preserve"> &lt; 0.01) and the mos</w:t>
      </w:r>
      <w:r w:rsidR="00DF7895">
        <w:t>t likely population in green.</w:t>
      </w:r>
    </w:p>
    <w:tbl>
      <w:tblPr>
        <w:tblStyle w:val="AkKlavuz14"/>
        <w:tblW w:w="5643" w:type="dxa"/>
        <w:jc w:val="center"/>
        <w:tblLayout w:type="fixed"/>
        <w:tblCellMar>
          <w:left w:w="28" w:type="dxa"/>
          <w:right w:w="28" w:type="dxa"/>
        </w:tblCellMar>
        <w:tblLook w:val="04A0" w:firstRow="1" w:lastRow="0" w:firstColumn="1" w:lastColumn="0" w:noHBand="0" w:noVBand="1"/>
      </w:tblPr>
      <w:tblGrid>
        <w:gridCol w:w="619"/>
        <w:gridCol w:w="1108"/>
        <w:gridCol w:w="937"/>
        <w:gridCol w:w="1126"/>
        <w:gridCol w:w="866"/>
        <w:gridCol w:w="987"/>
      </w:tblGrid>
      <w:tr w:rsidR="00F312F1" w:rsidRPr="005614DC" w:rsidTr="00F312F1">
        <w:trPr>
          <w:cnfStyle w:val="100000000000" w:firstRow="1" w:lastRow="0" w:firstColumn="0" w:lastColumn="0" w:oddVBand="0" w:evenVBand="0" w:oddHBand="0" w:evenHBand="0" w:firstRowFirstColumn="0" w:firstRowLastColumn="0" w:lastRowFirstColumn="0" w:lastRowLastColumn="0"/>
          <w:trHeight w:hRule="exact" w:val="555"/>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ID</w:t>
            </w:r>
          </w:p>
        </w:tc>
        <w:tc>
          <w:tcPr>
            <w:tcW w:w="1108" w:type="dxa"/>
            <w:noWrap/>
            <w:vAlign w:val="center"/>
            <w:hideMark/>
          </w:tcPr>
          <w:p w:rsidR="00F312F1" w:rsidRPr="00F312F1" w:rsidRDefault="00F312F1" w:rsidP="00F312F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Assigned</w:t>
            </w:r>
          </w:p>
        </w:tc>
        <w:tc>
          <w:tcPr>
            <w:tcW w:w="937" w:type="dxa"/>
            <w:noWrap/>
            <w:vAlign w:val="center"/>
            <w:hideMark/>
          </w:tcPr>
          <w:p w:rsidR="00F312F1" w:rsidRPr="00F312F1" w:rsidRDefault="00F312F1" w:rsidP="00F312F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=-LOG</w:t>
            </w:r>
          </w:p>
          <w:p w:rsidR="00F312F1" w:rsidRPr="00F312F1" w:rsidRDefault="00F312F1" w:rsidP="00F312F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(L</w:t>
            </w:r>
            <w:r w:rsidRPr="00F312F1">
              <w:rPr>
                <w:rFonts w:asciiTheme="minorHAnsi" w:hAnsiTheme="minorHAnsi"/>
                <w:b w:val="0"/>
                <w:color w:val="000000"/>
                <w:sz w:val="22"/>
                <w:szCs w:val="22"/>
                <w:vertAlign w:val="subscript"/>
                <w:lang w:eastAsia="en-NZ"/>
              </w:rPr>
              <w:t xml:space="preserve">H </w:t>
            </w:r>
            <w:r w:rsidRPr="00F312F1">
              <w:rPr>
                <w:rFonts w:asciiTheme="minorHAnsi" w:hAnsiTheme="minorHAnsi"/>
                <w:b w:val="0"/>
                <w:color w:val="000000"/>
                <w:sz w:val="22"/>
                <w:szCs w:val="22"/>
                <w:lang w:eastAsia="en-NZ"/>
              </w:rPr>
              <w:t>/L</w:t>
            </w:r>
            <w:r w:rsidRPr="00F312F1">
              <w:rPr>
                <w:rFonts w:asciiTheme="minorHAnsi" w:hAnsiTheme="minorHAnsi"/>
                <w:b w:val="0"/>
                <w:color w:val="000000"/>
                <w:sz w:val="22"/>
                <w:szCs w:val="22"/>
                <w:vertAlign w:val="subscript"/>
                <w:lang w:eastAsia="en-NZ"/>
              </w:rPr>
              <w:t>max</w:t>
            </w:r>
            <w:r w:rsidRPr="00F312F1">
              <w:rPr>
                <w:rFonts w:asciiTheme="minorHAnsi" w:hAnsiTheme="minorHAnsi"/>
                <w:b w:val="0"/>
                <w:color w:val="000000"/>
                <w:sz w:val="22"/>
                <w:szCs w:val="22"/>
                <w:lang w:eastAsia="en-NZ"/>
              </w:rPr>
              <w:t>)</w:t>
            </w:r>
          </w:p>
        </w:tc>
        <w:tc>
          <w:tcPr>
            <w:tcW w:w="1126" w:type="dxa"/>
            <w:noWrap/>
            <w:vAlign w:val="center"/>
            <w:hideMark/>
          </w:tcPr>
          <w:p w:rsidR="00F312F1" w:rsidRPr="00F312F1" w:rsidRDefault="00F312F1" w:rsidP="00F312F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Probability</w:t>
            </w:r>
          </w:p>
        </w:tc>
        <w:tc>
          <w:tcPr>
            <w:tcW w:w="866" w:type="dxa"/>
            <w:noWrap/>
            <w:vAlign w:val="center"/>
            <w:hideMark/>
          </w:tcPr>
          <w:p w:rsidR="00F312F1" w:rsidRPr="00F312F1" w:rsidRDefault="00F312F1" w:rsidP="00F312F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North</w:t>
            </w:r>
          </w:p>
          <w:p w:rsidR="00F312F1" w:rsidRPr="00F312F1" w:rsidRDefault="00F312F1" w:rsidP="00F312F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-log(L)</w:t>
            </w:r>
          </w:p>
        </w:tc>
        <w:tc>
          <w:tcPr>
            <w:tcW w:w="987" w:type="dxa"/>
            <w:noWrap/>
            <w:vAlign w:val="center"/>
            <w:hideMark/>
          </w:tcPr>
          <w:p w:rsidR="00F312F1" w:rsidRPr="00F312F1" w:rsidRDefault="00F312F1" w:rsidP="00F312F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South</w:t>
            </w:r>
          </w:p>
          <w:p w:rsidR="00F312F1" w:rsidRPr="00F312F1" w:rsidRDefault="00F312F1" w:rsidP="00F312F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-log(L)</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37A</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sv-SE"/>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0.5078</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11.304</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17.844</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37B</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0.5047</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15.817</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21.812</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37C</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0.5079</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11.623</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15.385</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37D</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0.5057</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12.032</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14.983</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37E</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0.5065</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12.665</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19.189</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37F</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0.5061</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13.019</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17.783</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37G</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0.5059</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9.740</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13.504</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37H</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0.5044</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11.117</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13.957</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38A</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0.5063</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12.555</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14.635</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38B</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0.5041</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12.318</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19.852</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38C</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0.5049</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12.126</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17.981</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38D</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0.5059</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11.733</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18.497</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38E</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0.5036</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14.262</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16.051</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38F</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0.5068</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16.847</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20.017</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38G</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0.5028</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12.940</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18.762</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38H</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0.5052</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15.182</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20.010</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38I</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0.5037</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11.700</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20.220</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38J</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0.5042</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14.513</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18.101</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38K</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0.5031</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11.911</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15.813</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38L</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0.5022</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12.091</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17.320</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NN1</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0.5027</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12.681</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17.656</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33A</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0.5019</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12.243</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17.115</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33B</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0.5031</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12.639</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18.321</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33C</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0.5019</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13.334</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17.638</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33D</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0.5030</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11.325</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17.359</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33E</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0.5016</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17.929</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25.099</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40A</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0.5032</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9.440</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18.476</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40B</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0.5014</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14.961</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20.579</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36A</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0.5025</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10.703</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15.504</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36B</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0.5025</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10.743</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17.074</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36C</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0.5025</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10.952</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15.735</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41A</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0.5030</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13.684</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14.789</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41B</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0.5038</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9.700</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15.559</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41C</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0.5051</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13.278</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18.488</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41D</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0.5036</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11.683</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19.953</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41E</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0.5064</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12.575</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21.833</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41F</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0.5033</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13.186</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16.888</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41G</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0.5065</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13.060</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20.398</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41H</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0.5037</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11.004</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16.717</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42A</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0.5065</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11.695</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19.588</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42B</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0.5024</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15.209</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16.439</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lastRenderedPageBreak/>
              <w:t>42C</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0.5038</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11.492</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19.060</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42D</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0.5052</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11.258</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15.559</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42E</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0.5040</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14.710</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21.045</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42F</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0.5043</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10.589</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13.049</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42G</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0.5050</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11.697</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20.026</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44A</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0.5059</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10.921</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13.364</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44B</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0.5056</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12.533</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15.373</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44C</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0.5052</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12.859</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19.689</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44D</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0.5047</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12.759</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13.176</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34A</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0.5048</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11.452</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12.910</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34B</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0.5070</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11.424</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20.562</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34C</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0.5046</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14.742</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16.380</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34D</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0.5075</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10.843</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14.536</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34E</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0.5049</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9.261</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14.185</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34F</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0.5066</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17.061</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19.786</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34G</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sz w:val="22"/>
                <w:szCs w:val="22"/>
              </w:rPr>
            </w:pPr>
            <w:r w:rsidRPr="00F312F1">
              <w:rPr>
                <w:rFonts w:asciiTheme="minorHAnsi" w:hAnsiTheme="minorHAnsi"/>
                <w:color w:val="FF0000"/>
                <w:sz w:val="22"/>
                <w:szCs w:val="22"/>
              </w:rPr>
              <w:t>0.520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sz w:val="22"/>
                <w:szCs w:val="22"/>
              </w:rPr>
            </w:pPr>
            <w:r w:rsidRPr="00F312F1">
              <w:rPr>
                <w:rFonts w:asciiTheme="minorHAnsi" w:hAnsiTheme="minorHAnsi"/>
                <w:color w:val="FF0000"/>
                <w:sz w:val="22"/>
                <w:szCs w:val="22"/>
              </w:rPr>
              <w:t>0.0027</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15.341</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B050"/>
                <w:sz w:val="22"/>
                <w:szCs w:val="22"/>
              </w:rPr>
            </w:pPr>
            <w:r w:rsidRPr="00F312F1">
              <w:rPr>
                <w:rFonts w:asciiTheme="minorHAnsi" w:hAnsiTheme="minorHAnsi"/>
                <w:color w:val="00B050"/>
                <w:sz w:val="22"/>
                <w:szCs w:val="22"/>
              </w:rPr>
              <w:t>14.821</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34H</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0.5062</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13.754</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18.055</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34I</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0.5056</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11.570</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15.616</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34J</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0.5061</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13.431</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16.692</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34K</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0.5054</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10.571</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17.870</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34L</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0.5061</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11.241</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15.802</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34M</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0.5068</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11.114</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12.382</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34N</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0.5056</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12.679</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16.773</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34O</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0.5061</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12.845</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17.617</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47A</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0.5056</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12.507</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17.656</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47B</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0.5057</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15.681</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17.685</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47C</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0.5060</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14.580</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16.375</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47D</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0.5062</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14.230</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15.314</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47E</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0.5053</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10.664</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17.802</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47F</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0.5075</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11.329</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18.407</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NIA</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0.5060</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9.361</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14.713</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NIB</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0.5067</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11.890</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19.213</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NIC</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0.5053</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9.491</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13.360</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NID</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0.5067</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14.128</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14.290</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NIE</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0.5054</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13.196</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18.485</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NIF</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0.5056</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13.032</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16.150</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NIG</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0.5044</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11.099</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13.463</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32B</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0.5075</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10.622</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16.431</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32D</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0.5035</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14.007</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21.912</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32E</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0.5069</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13.749</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16.284</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32F</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0.5042</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13.217</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18.455</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32G</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North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sz w:val="22"/>
                <w:szCs w:val="22"/>
              </w:rPr>
            </w:pPr>
            <w:r w:rsidRPr="00F312F1">
              <w:rPr>
                <w:rFonts w:asciiTheme="minorHAnsi" w:hAnsiTheme="minorHAnsi"/>
                <w:color w:val="FF0000"/>
                <w:sz w:val="22"/>
                <w:szCs w:val="22"/>
              </w:rPr>
              <w:t>1.541</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sz w:val="22"/>
                <w:szCs w:val="22"/>
              </w:rPr>
            </w:pPr>
            <w:r w:rsidRPr="00F312F1">
              <w:rPr>
                <w:rFonts w:asciiTheme="minorHAnsi" w:hAnsiTheme="minorHAnsi"/>
                <w:color w:val="FF0000"/>
                <w:sz w:val="22"/>
                <w:szCs w:val="22"/>
              </w:rPr>
              <w:t>0.0004</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15.217</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B050"/>
                <w:sz w:val="22"/>
                <w:szCs w:val="22"/>
              </w:rPr>
            </w:pPr>
            <w:r w:rsidRPr="00F312F1">
              <w:rPr>
                <w:rFonts w:asciiTheme="minorHAnsi" w:hAnsiTheme="minorHAnsi"/>
                <w:color w:val="00B050"/>
                <w:sz w:val="22"/>
                <w:szCs w:val="22"/>
              </w:rPr>
              <w:t>13.677</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43A</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0.5068</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14.006</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9.310</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43B</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sz w:val="22"/>
                <w:szCs w:val="22"/>
              </w:rPr>
            </w:pPr>
            <w:r w:rsidRPr="00F312F1">
              <w:rPr>
                <w:rFonts w:asciiTheme="minorHAnsi" w:hAnsiTheme="minorHAnsi"/>
                <w:color w:val="FF0000"/>
                <w:sz w:val="22"/>
                <w:szCs w:val="22"/>
              </w:rPr>
              <w:t>2.303</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sz w:val="22"/>
                <w:szCs w:val="22"/>
              </w:rPr>
            </w:pPr>
            <w:r w:rsidRPr="00F312F1">
              <w:rPr>
                <w:rFonts w:asciiTheme="minorHAnsi" w:hAnsiTheme="minorHAnsi"/>
                <w:color w:val="FF0000"/>
                <w:sz w:val="22"/>
                <w:szCs w:val="22"/>
              </w:rPr>
              <w:t>0.0000</w:t>
            </w:r>
          </w:p>
        </w:tc>
        <w:tc>
          <w:tcPr>
            <w:tcW w:w="866" w:type="dxa"/>
            <w:noWrap/>
            <w:vAlign w:val="bottom"/>
            <w:hideMark/>
          </w:tcPr>
          <w:p w:rsidR="00F312F1" w:rsidRPr="000907A7"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B050"/>
                <w:sz w:val="22"/>
                <w:szCs w:val="22"/>
              </w:rPr>
            </w:pPr>
            <w:r w:rsidRPr="000907A7">
              <w:rPr>
                <w:rFonts w:asciiTheme="minorHAnsi" w:hAnsiTheme="minorHAnsi"/>
                <w:color w:val="00B050"/>
                <w:sz w:val="22"/>
                <w:szCs w:val="22"/>
              </w:rPr>
              <w:t>12.206</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14.509</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43C</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FF0000"/>
                <w:sz w:val="22"/>
                <w:szCs w:val="22"/>
              </w:rPr>
            </w:pPr>
            <w:r w:rsidRPr="00F312F1">
              <w:rPr>
                <w:rFonts w:asciiTheme="minorHAnsi" w:hAnsiTheme="minorHAnsi"/>
                <w:color w:val="FF0000"/>
                <w:sz w:val="22"/>
                <w:szCs w:val="22"/>
              </w:rPr>
              <w:t>0.149</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FF0000"/>
                <w:sz w:val="22"/>
                <w:szCs w:val="22"/>
              </w:rPr>
            </w:pPr>
            <w:r w:rsidRPr="00F312F1">
              <w:rPr>
                <w:rFonts w:asciiTheme="minorHAnsi" w:hAnsiTheme="minorHAnsi"/>
                <w:color w:val="FF0000"/>
                <w:sz w:val="22"/>
                <w:szCs w:val="22"/>
              </w:rPr>
              <w:t>0.0086</w:t>
            </w:r>
          </w:p>
        </w:tc>
        <w:tc>
          <w:tcPr>
            <w:tcW w:w="866" w:type="dxa"/>
            <w:noWrap/>
            <w:vAlign w:val="bottom"/>
            <w:hideMark/>
          </w:tcPr>
          <w:p w:rsidR="00F312F1" w:rsidRPr="000907A7"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B050"/>
                <w:sz w:val="22"/>
                <w:szCs w:val="22"/>
              </w:rPr>
            </w:pPr>
            <w:r w:rsidRPr="000907A7">
              <w:rPr>
                <w:rFonts w:asciiTheme="minorHAnsi" w:hAnsiTheme="minorHAnsi"/>
                <w:color w:val="00B050"/>
                <w:sz w:val="22"/>
                <w:szCs w:val="22"/>
              </w:rPr>
              <w:t>14.867</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15.016</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43D</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0.5048</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15.359</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12.028</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lastRenderedPageBreak/>
              <w:t>43E</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0.5043</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18.548</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13.287</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43F</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0.5047</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15.019</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12.733</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43G</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0.5062</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17.240</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13.178</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43H</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0.5051</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15.989</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13.137</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43I</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0.5051</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16.088</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15.143</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43J</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0.5055</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17.398</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12.261</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43K</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0.5057</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18.741</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13.586</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43L</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0.5058</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14.543</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12.982</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43M</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0.5067</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15.862</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11.809</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43N</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0.5043</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15.963</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15.837</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43O</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0.5024</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14.688</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11.646</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43P</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0.5030</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18.142</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13.171</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43R</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0.5044</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14.139</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10.786</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43S</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0.5040</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14.183</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11.513</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45A</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0.5043</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20.038</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15.249</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45B</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0.5027</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14.421</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10.543</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45C</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0.5038</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15.233</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12.418</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45D</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0.5044</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15.536</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10.397</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45E</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0.5040</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21.069</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14.953</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45F</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0.5019</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14.701</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11.351</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45G</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0.5021</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19.444</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13.199</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45H</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0.5027</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15.397</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8.782</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45I</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0.5020</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16.522</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12.434</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45J</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0.5016</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17.351</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11.166</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45K</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0.5016</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17.913</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9.561</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45L</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0.5022</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16.952</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14.757</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45M</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0.5024</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14.785</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10.227</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45N</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0.5033</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15.685</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11.275</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45O</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0.5041</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15.147</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11.250</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45P</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0.5040</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16.692</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14.212</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45R</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0.5041</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19.018</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14.727</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45S</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0.5029</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15.587</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13.150</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45T</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0.5038</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20.494</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11.243</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45U</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0.5034</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17.365</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14.593</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24A</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0.5025</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14.888</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11.585</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24AA</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0.5021</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16.784</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10.952</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24AB</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0.5010</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14.717</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10.333</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24AD</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0.5013</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19.908</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14.097</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24B</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0.5021</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16.497</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11.393</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24G</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0.5014</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18.118</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9.871</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24I</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0.5020</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13.806</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9.398</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24K</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0.5019</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17.477</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13.642</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24L</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0.5026</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15.476</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10.493</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24M</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0.5042</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17.764</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13.172</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24N</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0.5044</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16.184</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11.925</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24Q</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0.5059</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17.826</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14.423</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lastRenderedPageBreak/>
              <w:t>24U</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0.5065</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16.983</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8.997</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24V</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0.5064</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15.352</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12.004</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24W</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0.5048</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18.741</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14.664</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N1</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0.5067</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19.378</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11.023</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N2</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0.5056</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18.399</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10.089</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N3</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0.5078</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15.023</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11.290</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N4</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0.5040</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16.735</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15.839</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N5</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0.5054</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12.885</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8.366</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N6</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0.5119</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15.360</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12.842</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N7</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0.5129</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13.314</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9.675</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N8</w:t>
            </w:r>
          </w:p>
        </w:tc>
        <w:tc>
          <w:tcPr>
            <w:tcW w:w="1108" w:type="dxa"/>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0.5061</w:t>
            </w:r>
          </w:p>
        </w:tc>
        <w:tc>
          <w:tcPr>
            <w:tcW w:w="866"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14.776</w:t>
            </w:r>
          </w:p>
        </w:tc>
        <w:tc>
          <w:tcPr>
            <w:tcW w:w="987" w:type="dxa"/>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12.553</w:t>
            </w:r>
          </w:p>
        </w:tc>
      </w:tr>
      <w:tr w:rsidR="00F312F1" w:rsidRPr="005614DC" w:rsidTr="00F312F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N9</w:t>
            </w:r>
          </w:p>
        </w:tc>
        <w:tc>
          <w:tcPr>
            <w:tcW w:w="1108" w:type="dxa"/>
            <w:noWrap/>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0.5062</w:t>
            </w:r>
          </w:p>
        </w:tc>
        <w:tc>
          <w:tcPr>
            <w:tcW w:w="866"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17.146</w:t>
            </w:r>
          </w:p>
        </w:tc>
        <w:tc>
          <w:tcPr>
            <w:tcW w:w="987" w:type="dxa"/>
            <w:noWrap/>
            <w:vAlign w:val="bottom"/>
            <w:hideMark/>
          </w:tcPr>
          <w:p w:rsidR="00F312F1" w:rsidRPr="00F312F1" w:rsidRDefault="00F312F1" w:rsidP="00F31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11.569</w:t>
            </w:r>
          </w:p>
        </w:tc>
      </w:tr>
      <w:tr w:rsidR="00F312F1" w:rsidRPr="005614DC" w:rsidTr="00F312F1">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619" w:type="dxa"/>
            <w:tcBorders>
              <w:bottom w:val="single" w:sz="4" w:space="0" w:color="auto"/>
            </w:tcBorders>
            <w:noWrap/>
            <w:vAlign w:val="center"/>
            <w:hideMark/>
          </w:tcPr>
          <w:p w:rsidR="00F312F1" w:rsidRPr="00F312F1" w:rsidRDefault="00F312F1" w:rsidP="00F312F1">
            <w:pPr>
              <w:jc w:val="center"/>
              <w:rPr>
                <w:rFonts w:asciiTheme="minorHAnsi" w:hAnsiTheme="minorHAnsi"/>
                <w:b w:val="0"/>
                <w:color w:val="000000"/>
                <w:sz w:val="22"/>
                <w:szCs w:val="22"/>
                <w:lang w:eastAsia="en-NZ"/>
              </w:rPr>
            </w:pPr>
            <w:r w:rsidRPr="00F312F1">
              <w:rPr>
                <w:rFonts w:asciiTheme="minorHAnsi" w:hAnsiTheme="minorHAnsi"/>
                <w:b w:val="0"/>
                <w:color w:val="000000"/>
                <w:sz w:val="22"/>
                <w:szCs w:val="22"/>
                <w:lang w:eastAsia="en-NZ"/>
              </w:rPr>
              <w:t>N10</w:t>
            </w:r>
          </w:p>
        </w:tc>
        <w:tc>
          <w:tcPr>
            <w:tcW w:w="1108" w:type="dxa"/>
            <w:tcBorders>
              <w:bottom w:val="single" w:sz="4" w:space="0" w:color="auto"/>
            </w:tcBorders>
            <w:noWrap/>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312F1">
              <w:rPr>
                <w:rFonts w:asciiTheme="minorHAnsi" w:hAnsiTheme="minorHAnsi"/>
                <w:sz w:val="22"/>
                <w:szCs w:val="22"/>
              </w:rPr>
              <w:t>South</w:t>
            </w:r>
          </w:p>
        </w:tc>
        <w:tc>
          <w:tcPr>
            <w:tcW w:w="937" w:type="dxa"/>
            <w:tcBorders>
              <w:bottom w:val="single" w:sz="4" w:space="0" w:color="auto"/>
            </w:tcBorders>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0.000</w:t>
            </w:r>
          </w:p>
        </w:tc>
        <w:tc>
          <w:tcPr>
            <w:tcW w:w="1126" w:type="dxa"/>
            <w:tcBorders>
              <w:bottom w:val="single" w:sz="4" w:space="0" w:color="auto"/>
            </w:tcBorders>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0.5076</w:t>
            </w:r>
          </w:p>
        </w:tc>
        <w:tc>
          <w:tcPr>
            <w:tcW w:w="866" w:type="dxa"/>
            <w:tcBorders>
              <w:bottom w:val="single" w:sz="4" w:space="0" w:color="auto"/>
            </w:tcBorders>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18.002</w:t>
            </w:r>
          </w:p>
        </w:tc>
        <w:tc>
          <w:tcPr>
            <w:tcW w:w="987" w:type="dxa"/>
            <w:tcBorders>
              <w:bottom w:val="single" w:sz="4" w:space="0" w:color="auto"/>
            </w:tcBorders>
            <w:noWrap/>
            <w:vAlign w:val="bottom"/>
            <w:hideMark/>
          </w:tcPr>
          <w:p w:rsidR="00F312F1" w:rsidRPr="00F312F1" w:rsidRDefault="00F312F1" w:rsidP="00F312F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F312F1">
              <w:rPr>
                <w:rFonts w:asciiTheme="minorHAnsi" w:hAnsiTheme="minorHAnsi"/>
                <w:color w:val="000000"/>
                <w:sz w:val="22"/>
                <w:szCs w:val="22"/>
              </w:rPr>
              <w:t>13.092</w:t>
            </w:r>
          </w:p>
        </w:tc>
      </w:tr>
    </w:tbl>
    <w:p w:rsidR="00656E15" w:rsidRPr="005614DC" w:rsidRDefault="00DF7895" w:rsidP="00DF7895">
      <w:pPr>
        <w:spacing w:after="0" w:line="240" w:lineRule="auto"/>
        <w:ind w:left="1701"/>
        <w:rPr>
          <w:rFonts w:ascii="Times New Roman" w:eastAsia="Times New Roman" w:hAnsi="Times New Roman" w:cs="Times New Roman"/>
          <w:sz w:val="24"/>
          <w:szCs w:val="24"/>
          <w:lang w:bidi="en-US"/>
        </w:rPr>
      </w:pPr>
      <w:r w:rsidRPr="00D97203">
        <w:t>ID: ID of the individuals.</w:t>
      </w:r>
    </w:p>
    <w:p w:rsidR="00DF743D" w:rsidRPr="005614DC" w:rsidRDefault="00DF743D" w:rsidP="007B4C6E">
      <w:pPr>
        <w:keepNext/>
        <w:spacing w:before="120" w:after="0" w:line="240" w:lineRule="auto"/>
        <w:rPr>
          <w:rFonts w:ascii="Times New Roman" w:eastAsia="Times New Roman" w:hAnsi="Times New Roman" w:cs="Times New Roman"/>
          <w:sz w:val="24"/>
          <w:szCs w:val="24"/>
          <w:lang w:bidi="en-US"/>
        </w:rPr>
      </w:pPr>
    </w:p>
    <w:p w:rsidR="007B4C6E" w:rsidRPr="005614DC" w:rsidRDefault="007B4C6E" w:rsidP="007B4C6E">
      <w:pPr>
        <w:spacing w:after="0" w:line="240" w:lineRule="auto"/>
        <w:rPr>
          <w:rFonts w:ascii="Times New Roman" w:eastAsia="Times New Roman" w:hAnsi="Times New Roman" w:cs="Times New Roman"/>
          <w:sz w:val="24"/>
          <w:szCs w:val="24"/>
          <w:lang w:bidi="en-US"/>
        </w:rPr>
      </w:pPr>
    </w:p>
    <w:p w:rsidR="007B4C6E" w:rsidRPr="005614DC" w:rsidRDefault="007B4C6E" w:rsidP="007B4C6E">
      <w:pPr>
        <w:spacing w:after="0" w:line="240" w:lineRule="auto"/>
        <w:rPr>
          <w:rFonts w:ascii="Times New Roman" w:eastAsia="Times New Roman" w:hAnsi="Times New Roman" w:cs="Times New Roman"/>
          <w:sz w:val="24"/>
          <w:szCs w:val="24"/>
          <w:lang w:bidi="en-US"/>
        </w:rPr>
      </w:pPr>
    </w:p>
    <w:p w:rsidR="00656E15" w:rsidRPr="005614DC" w:rsidRDefault="00656E15">
      <w:pPr>
        <w:rPr>
          <w:rFonts w:ascii="Times New Roman" w:hAnsi="Times New Roman" w:cs="Times New Roman"/>
        </w:rPr>
      </w:pPr>
    </w:p>
    <w:tbl>
      <w:tblPr>
        <w:tblStyle w:val="TableGrid1"/>
        <w:tblpPr w:leftFromText="180" w:rightFromText="180" w:vertAnchor="page" w:horzAnchor="margin" w:tblpY="160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tblGrid>
      <w:tr w:rsidR="00125CE0" w:rsidRPr="005614DC" w:rsidTr="00F74CF8">
        <w:tc>
          <w:tcPr>
            <w:tcW w:w="5000" w:type="pct"/>
          </w:tcPr>
          <w:p w:rsidR="00125CE0" w:rsidRPr="005614DC" w:rsidRDefault="00125CE0" w:rsidP="00DF6973">
            <w:pPr>
              <w:keepNext/>
            </w:pPr>
            <w:r w:rsidRPr="005614DC">
              <w:rPr>
                <w:noProof/>
                <w:lang w:val="sv-SE" w:eastAsia="sv-SE"/>
              </w:rPr>
              <w:lastRenderedPageBreak/>
              <w:drawing>
                <wp:inline distT="0" distB="0" distL="0" distR="0">
                  <wp:extent cx="5400040" cy="7772969"/>
                  <wp:effectExtent l="19050" t="0" r="0" b="0"/>
                  <wp:docPr id="697" name="0 Resim" descr="concatenaed 5 pops MISMATCH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atenaed 5 pops MISMATCH - Copy.png"/>
                          <pic:cNvPicPr/>
                        </pic:nvPicPr>
                        <pic:blipFill>
                          <a:blip r:embed="rId15" cstate="print"/>
                          <a:stretch>
                            <a:fillRect/>
                          </a:stretch>
                        </pic:blipFill>
                        <pic:spPr>
                          <a:xfrm>
                            <a:off x="0" y="0"/>
                            <a:ext cx="5400040" cy="7772969"/>
                          </a:xfrm>
                          <a:prstGeom prst="rect">
                            <a:avLst/>
                          </a:prstGeom>
                        </pic:spPr>
                      </pic:pic>
                    </a:graphicData>
                  </a:graphic>
                </wp:inline>
              </w:drawing>
            </w:r>
          </w:p>
          <w:p w:rsidR="00AC65F0" w:rsidRPr="005614DC" w:rsidRDefault="00AC65F0" w:rsidP="00435836">
            <w:pPr>
              <w:pStyle w:val="Figurecaptions"/>
            </w:pPr>
            <w:bookmarkStart w:id="13" w:name="_Ref422495668"/>
            <w:bookmarkStart w:id="14" w:name="_Toc422509941"/>
            <w:bookmarkStart w:id="15" w:name="_Toc422518064"/>
            <w:bookmarkStart w:id="16" w:name="_Toc423112769"/>
          </w:p>
          <w:bookmarkEnd w:id="13"/>
          <w:p w:rsidR="00125CE0" w:rsidRPr="006211BC" w:rsidRDefault="003626ED" w:rsidP="00435836">
            <w:pPr>
              <w:pStyle w:val="Figurecaptions"/>
              <w:spacing w:line="276" w:lineRule="auto"/>
              <w:rPr>
                <w:sz w:val="16"/>
                <w:szCs w:val="16"/>
              </w:rPr>
            </w:pPr>
            <w:r w:rsidRPr="006211BC">
              <w:t>Fig</w:t>
            </w:r>
            <w:r w:rsidR="00B76AC0">
              <w:t>ure G</w:t>
            </w:r>
            <w:r w:rsidR="00CE1D0E" w:rsidRPr="006211BC">
              <w:t xml:space="preserve">. </w:t>
            </w:r>
            <w:r w:rsidR="00125CE0" w:rsidRPr="006211BC">
              <w:t xml:space="preserve">Mismatch distribution of pairwise base pair differences between the concatenated </w:t>
            </w:r>
            <w:r w:rsidR="009422F7" w:rsidRPr="006211BC">
              <w:rPr>
                <w:i/>
              </w:rPr>
              <w:t>COI</w:t>
            </w:r>
            <w:r w:rsidR="00125CE0" w:rsidRPr="006211BC">
              <w:t xml:space="preserve"> and </w:t>
            </w:r>
            <w:r w:rsidR="00DC24AD" w:rsidRPr="006211BC">
              <w:rPr>
                <w:i/>
              </w:rPr>
              <w:t>C</w:t>
            </w:r>
            <w:r w:rsidR="009422F7" w:rsidRPr="006211BC">
              <w:rPr>
                <w:i/>
              </w:rPr>
              <w:t>ytB</w:t>
            </w:r>
            <w:r w:rsidR="00125CE0" w:rsidRPr="006211BC">
              <w:t xml:space="preserve"> haplotypes.</w:t>
            </w:r>
            <w:bookmarkEnd w:id="14"/>
            <w:bookmarkEnd w:id="15"/>
            <w:bookmarkEnd w:id="16"/>
          </w:p>
        </w:tc>
      </w:tr>
    </w:tbl>
    <w:p w:rsidR="00BA1AAE" w:rsidRPr="005614DC" w:rsidRDefault="000602B0" w:rsidP="00B76AC0">
      <w:pPr>
        <w:pStyle w:val="Heading2"/>
      </w:pPr>
      <w:r w:rsidRPr="005614DC">
        <w:lastRenderedPageBreak/>
        <w:t>References</w:t>
      </w:r>
    </w:p>
    <w:p w:rsidR="00C95705" w:rsidRPr="00C95705" w:rsidRDefault="00C57F96" w:rsidP="00435836">
      <w:pPr>
        <w:pStyle w:val="EndNoteBibliography"/>
        <w:spacing w:line="360" w:lineRule="auto"/>
        <w:ind w:left="720" w:hanging="720"/>
      </w:pPr>
      <w:r w:rsidRPr="005614DC">
        <w:rPr>
          <w:noProof w:val="0"/>
          <w:lang w:val="en-GB"/>
        </w:rPr>
        <w:fldChar w:fldCharType="begin"/>
      </w:r>
      <w:r w:rsidR="00BA1AAE" w:rsidRPr="005614DC">
        <w:rPr>
          <w:noProof w:val="0"/>
          <w:lang w:val="en-GB"/>
        </w:rPr>
        <w:instrText xml:space="preserve"> ADDIN EN.REFLIST </w:instrText>
      </w:r>
      <w:r w:rsidRPr="005614DC">
        <w:rPr>
          <w:noProof w:val="0"/>
          <w:lang w:val="en-GB"/>
        </w:rPr>
        <w:fldChar w:fldCharType="separate"/>
      </w:r>
      <w:r w:rsidR="00C95705" w:rsidRPr="00C95705">
        <w:t>1.</w:t>
      </w:r>
      <w:r w:rsidR="00C95705" w:rsidRPr="00C95705">
        <w:tab/>
        <w:t xml:space="preserve">Schuelke M. An economic method for the fluorescent labeling of PCR fragments. Nature Biotechnol. 2000;18(2):233-4. </w:t>
      </w:r>
    </w:p>
    <w:p w:rsidR="00C95705" w:rsidRPr="00C95705" w:rsidRDefault="00C95705" w:rsidP="00435836">
      <w:pPr>
        <w:pStyle w:val="EndNoteBibliography"/>
        <w:spacing w:line="360" w:lineRule="auto"/>
        <w:ind w:left="720" w:hanging="720"/>
      </w:pPr>
      <w:r w:rsidRPr="00C95705">
        <w:t>2.</w:t>
      </w:r>
      <w:r w:rsidRPr="00C95705">
        <w:tab/>
        <w:t xml:space="preserve">Peakall R, Smouse PE. GENALEX 6: genetic analysis in Excel. Population genetic software for teaching and research. Mol Ecol Notes. 2006;6(1):288-95. </w:t>
      </w:r>
    </w:p>
    <w:p w:rsidR="00C95705" w:rsidRPr="00C95705" w:rsidRDefault="00C95705" w:rsidP="00435836">
      <w:pPr>
        <w:pStyle w:val="EndNoteBibliography"/>
        <w:spacing w:line="360" w:lineRule="auto"/>
        <w:ind w:left="720" w:hanging="720"/>
      </w:pPr>
      <w:r w:rsidRPr="00C95705">
        <w:t>3.</w:t>
      </w:r>
      <w:r w:rsidRPr="00C95705">
        <w:tab/>
        <w:t xml:space="preserve">Lischer H, Excoffier L. PGDSpider: an automated data conversion tool for connecting population genetics and genomics programs. Bioinformatics. 2012;28(2):298-9. </w:t>
      </w:r>
    </w:p>
    <w:p w:rsidR="00C95705" w:rsidRPr="00C95705" w:rsidRDefault="00C95705" w:rsidP="00435836">
      <w:pPr>
        <w:pStyle w:val="EndNoteBibliography"/>
        <w:spacing w:line="360" w:lineRule="auto"/>
        <w:ind w:left="720" w:hanging="720"/>
      </w:pPr>
      <w:r w:rsidRPr="00C95705">
        <w:t>4.</w:t>
      </w:r>
      <w:r w:rsidRPr="00C95705">
        <w:tab/>
        <w:t xml:space="preserve">Medina M, Walsh PJ. Molecular systematics of the order anaspidea based on mitochondrial DNA sequence (12S, 16S, and COI). Mol Phylogenet Evol. 2000;15(1):41-58. </w:t>
      </w:r>
    </w:p>
    <w:p w:rsidR="00C95705" w:rsidRPr="00C95705" w:rsidRDefault="00C95705" w:rsidP="00435836">
      <w:pPr>
        <w:pStyle w:val="EndNoteBibliography"/>
        <w:spacing w:line="360" w:lineRule="auto"/>
        <w:ind w:left="720" w:hanging="720"/>
      </w:pPr>
      <w:r w:rsidRPr="00C95705">
        <w:t>5.</w:t>
      </w:r>
      <w:r w:rsidRPr="00C95705">
        <w:tab/>
        <w:t xml:space="preserve">Wood SA, Taylor DI, McNabb P, Walker J, Adamson J, Cary SC. Tetrodotoxin concentrations in </w:t>
      </w:r>
      <w:r w:rsidRPr="00C95705">
        <w:rPr>
          <w:i/>
        </w:rPr>
        <w:t>Pleurobranchaea maculata</w:t>
      </w:r>
      <w:r w:rsidRPr="00C95705">
        <w:t xml:space="preserve">: temporal, spatial and individual variability from New Zealand populations. Mar Drugs. 2012;10(1):163-76. </w:t>
      </w:r>
    </w:p>
    <w:p w:rsidR="00C95705" w:rsidRPr="00C95705" w:rsidRDefault="00C95705" w:rsidP="00435836">
      <w:pPr>
        <w:pStyle w:val="EndNoteBibliography"/>
        <w:spacing w:line="360" w:lineRule="auto"/>
        <w:ind w:left="720" w:hanging="720"/>
      </w:pPr>
      <w:r w:rsidRPr="00C95705">
        <w:t>6.</w:t>
      </w:r>
      <w:r w:rsidRPr="00C95705">
        <w:tab/>
        <w:t xml:space="preserve">Folmer O, Black M, Hoeh W, Lutz R, Vrijenhoek R. DNA primers for amplification of mitochondrial cytochrome c oxidase subunit I from diverse metazoan invertebrates. Mol Mar Biol Biotechnol. 1994;3(5):294-9. </w:t>
      </w:r>
    </w:p>
    <w:p w:rsidR="00C95705" w:rsidRPr="00C95705" w:rsidRDefault="00C95705" w:rsidP="00435836">
      <w:pPr>
        <w:pStyle w:val="EndNoteBibliography"/>
        <w:spacing w:line="360" w:lineRule="auto"/>
        <w:ind w:left="720" w:hanging="720"/>
      </w:pPr>
      <w:r w:rsidRPr="00C95705">
        <w:t>7.</w:t>
      </w:r>
      <w:r w:rsidRPr="00C95705">
        <w:tab/>
        <w:t xml:space="preserve">Palumbi S. Simple fool's guide to PCR. Privately published. 1991. </w:t>
      </w:r>
    </w:p>
    <w:p w:rsidR="00C95705" w:rsidRPr="00C95705" w:rsidRDefault="00C95705" w:rsidP="00435836">
      <w:pPr>
        <w:pStyle w:val="EndNoteBibliography"/>
        <w:spacing w:line="360" w:lineRule="auto"/>
        <w:ind w:left="720" w:hanging="720"/>
      </w:pPr>
      <w:r w:rsidRPr="00C95705">
        <w:t>8.</w:t>
      </w:r>
      <w:r w:rsidRPr="00C95705">
        <w:tab/>
        <w:t xml:space="preserve">Merritt T, Shi L, Chase M, Rex M, Etter R, Quattro J. Universal cytochrome b primers facilitate intraspecific studies in molluscan taxa. Mol Mar Biol Biotechn. 1998;7:7-11. </w:t>
      </w:r>
    </w:p>
    <w:p w:rsidR="00C95705" w:rsidRPr="00C95705" w:rsidRDefault="00C95705" w:rsidP="00435836">
      <w:pPr>
        <w:pStyle w:val="EndNoteBibliography"/>
        <w:spacing w:line="360" w:lineRule="auto"/>
        <w:ind w:left="720" w:hanging="720"/>
      </w:pPr>
      <w:r w:rsidRPr="00C95705">
        <w:t>9.</w:t>
      </w:r>
      <w:r w:rsidRPr="00C95705">
        <w:tab/>
        <w:t xml:space="preserve">Ryman N, Palm S. POWSIM: a computer program for assessing statistical power when testing for genetic differentiation. Mol Ecol Notes. 2006;6(3):600-2. </w:t>
      </w:r>
    </w:p>
    <w:p w:rsidR="00C95705" w:rsidRPr="00C95705" w:rsidRDefault="00C95705" w:rsidP="00435836">
      <w:pPr>
        <w:pStyle w:val="EndNoteBibliography"/>
        <w:spacing w:line="360" w:lineRule="auto"/>
        <w:ind w:left="720" w:hanging="720"/>
      </w:pPr>
      <w:r w:rsidRPr="00C95705">
        <w:t>10.</w:t>
      </w:r>
      <w:r w:rsidRPr="00C95705">
        <w:tab/>
        <w:t>Pritchard JK, Stephens M, Donnelly P. Inference of population structure using multilocus genotype d</w:t>
      </w:r>
      <w:bookmarkStart w:id="17" w:name="_GoBack"/>
      <w:bookmarkEnd w:id="17"/>
      <w:r w:rsidRPr="00C95705">
        <w:t xml:space="preserve">ata. Genetics. 2000;155(2):945-59. </w:t>
      </w:r>
    </w:p>
    <w:p w:rsidR="00125CE0" w:rsidRPr="005614DC" w:rsidRDefault="00C95705" w:rsidP="00435836">
      <w:pPr>
        <w:pStyle w:val="EndNoteBibliography"/>
        <w:spacing w:line="360" w:lineRule="auto"/>
        <w:ind w:left="720" w:hanging="720"/>
      </w:pPr>
      <w:r w:rsidRPr="00C95705">
        <w:t>11.</w:t>
      </w:r>
      <w:r w:rsidRPr="00C95705">
        <w:tab/>
        <w:t xml:space="preserve">Weir BS, Cockerham CC. Estimating F-statistics for the analysis of population structure. Evolution. 1984:1358-70. </w:t>
      </w:r>
      <w:r w:rsidR="00C57F96" w:rsidRPr="005614DC">
        <w:fldChar w:fldCharType="end"/>
      </w:r>
    </w:p>
    <w:sectPr w:rsidR="00125CE0" w:rsidRPr="005614DC" w:rsidSect="00267583">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577B" w:rsidRDefault="0046577B" w:rsidP="00806DD6">
      <w:pPr>
        <w:spacing w:after="0" w:line="240" w:lineRule="auto"/>
      </w:pPr>
      <w:r>
        <w:separator/>
      </w:r>
    </w:p>
  </w:endnote>
  <w:endnote w:type="continuationSeparator" w:id="0">
    <w:p w:rsidR="0046577B" w:rsidRDefault="0046577B" w:rsidP="00806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ヒラギノ角ゴ Pro W3">
    <w:altName w:val="MS Mincho"/>
    <w:charset w:val="80"/>
    <w:family w:val="auto"/>
    <w:pitch w:val="variable"/>
    <w:sig w:usb0="00000000" w:usb1="7AC7FFFF" w:usb2="00000012" w:usb3="00000000" w:csb0="0002000D"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A2"/>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Neue">
    <w:altName w:val="Malgun Gothic"/>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Lucida Grande">
    <w:altName w:val="Arial"/>
    <w:charset w:val="00"/>
    <w:family w:val="auto"/>
    <w:pitch w:val="variable"/>
    <w:sig w:usb0="00000000"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026" w:rsidRDefault="00AD7026">
    <w:pPr>
      <w:pStyle w:val="Footer"/>
      <w:jc w:val="right"/>
    </w:pPr>
    <w:r>
      <w:fldChar w:fldCharType="begin"/>
    </w:r>
    <w:r>
      <w:instrText xml:space="preserve"> PAGE   \* MERGEFORMAT </w:instrText>
    </w:r>
    <w:r>
      <w:fldChar w:fldCharType="separate"/>
    </w:r>
    <w:r w:rsidR="00A97DB2">
      <w:rPr>
        <w:noProof/>
      </w:rPr>
      <w:t>26</w:t>
    </w:r>
    <w:r>
      <w:rPr>
        <w:noProof/>
      </w:rPr>
      <w:fldChar w:fldCharType="end"/>
    </w:r>
  </w:p>
  <w:p w:rsidR="00AD7026" w:rsidRDefault="00AD70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577B" w:rsidRDefault="0046577B" w:rsidP="00806DD6">
      <w:pPr>
        <w:spacing w:after="0" w:line="240" w:lineRule="auto"/>
      </w:pPr>
      <w:r>
        <w:separator/>
      </w:r>
    </w:p>
  </w:footnote>
  <w:footnote w:type="continuationSeparator" w:id="0">
    <w:p w:rsidR="0046577B" w:rsidRDefault="0046577B" w:rsidP="00806D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77B" w:rsidRPr="00147415" w:rsidRDefault="0046577B" w:rsidP="001474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64197"/>
    <w:multiLevelType w:val="multilevel"/>
    <w:tmpl w:val="FDA67D1E"/>
    <w:lvl w:ilvl="0">
      <w:start w:val="4"/>
      <w:numFmt w:val="decimal"/>
      <w:lvlText w:val="%1."/>
      <w:lvlJc w:val="left"/>
      <w:pPr>
        <w:ind w:left="0" w:firstLine="0"/>
      </w:pPr>
      <w:rPr>
        <w:rFonts w:hint="default"/>
      </w:rPr>
    </w:lvl>
    <w:lvl w:ilvl="1">
      <w:start w:val="1"/>
      <w:numFmt w:val="decimal"/>
      <w:suff w:val="space"/>
      <w:lvlText w:val="%1.%2."/>
      <w:lvlJc w:val="left"/>
      <w:pPr>
        <w:ind w:left="0" w:firstLine="0"/>
      </w:pPr>
      <w:rPr>
        <w:rFonts w:hint="default"/>
        <w:sz w:val="28"/>
      </w:rPr>
    </w:lvl>
    <w:lvl w:ilvl="2">
      <w:start w:val="1"/>
      <w:numFmt w:val="decimal"/>
      <w:lvlRestart w:val="0"/>
      <w:suff w:val="space"/>
      <w:lvlText w:val="%1.%2.%3."/>
      <w:lvlJc w:val="left"/>
      <w:pPr>
        <w:ind w:left="0" w:firstLine="0"/>
      </w:pPr>
      <w:rPr>
        <w:rFonts w:hint="default"/>
        <w:sz w:val="24"/>
      </w:rPr>
    </w:lvl>
    <w:lvl w:ilvl="3">
      <w:start w:val="1"/>
      <w:numFmt w:val="decimal"/>
      <w:suff w:val="space"/>
      <w:lvlText w:val="%1.%2.%3.%4."/>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1D7372B2"/>
    <w:multiLevelType w:val="multilevel"/>
    <w:tmpl w:val="7A7C4E1A"/>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b/>
        <w:i w:val="0"/>
        <w:sz w:val="28"/>
      </w:rPr>
    </w:lvl>
    <w:lvl w:ilvl="2">
      <w:start w:val="1"/>
      <w:numFmt w:val="decimal"/>
      <w:pStyle w:val="BASLIK5"/>
      <w:lvlText w:val="%1.%2.%3."/>
      <w:lvlJc w:val="left"/>
      <w:pPr>
        <w:ind w:left="0" w:firstLine="0"/>
      </w:pPr>
      <w:rPr>
        <w:rFonts w:hint="default"/>
        <w:b/>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15:restartNumberingAfterBreak="0">
    <w:nsid w:val="249F312E"/>
    <w:multiLevelType w:val="multilevel"/>
    <w:tmpl w:val="7C58D80E"/>
    <w:styleLink w:val="BASLIK2"/>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b/>
        <w:i w:val="0"/>
        <w:sz w:val="28"/>
      </w:rPr>
    </w:lvl>
    <w:lvl w:ilvl="2">
      <w:start w:val="1"/>
      <w:numFmt w:val="decimal"/>
      <w:lvlText w:val="%1.%2.%3."/>
      <w:lvlJc w:val="left"/>
      <w:pPr>
        <w:ind w:left="0" w:firstLine="0"/>
      </w:pPr>
      <w:rPr>
        <w:rFonts w:hint="default"/>
        <w:b/>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15:restartNumberingAfterBreak="0">
    <w:nsid w:val="24BD2443"/>
    <w:multiLevelType w:val="multilevel"/>
    <w:tmpl w:val="BC2A248A"/>
    <w:styleLink w:val="BASLIK3"/>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b/>
        <w:i w:val="0"/>
        <w:sz w:val="28"/>
      </w:rPr>
    </w:lvl>
    <w:lvl w:ilvl="2">
      <w:start w:val="1"/>
      <w:numFmt w:val="decimal"/>
      <w:lvlText w:val="%1.%2.%3."/>
      <w:lvlJc w:val="left"/>
      <w:pPr>
        <w:ind w:left="0" w:firstLine="0"/>
      </w:pPr>
      <w:rPr>
        <w:rFonts w:hint="default"/>
        <w:b/>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27F361BD"/>
    <w:multiLevelType w:val="hybridMultilevel"/>
    <w:tmpl w:val="C7B85176"/>
    <w:lvl w:ilvl="0" w:tplc="FD52FAA4">
      <w:start w:val="1"/>
      <w:numFmt w:val="decimal"/>
      <w:lvlText w:val="%1."/>
      <w:lvlJc w:val="left"/>
      <w:pPr>
        <w:ind w:left="720" w:hanging="360"/>
      </w:pPr>
    </w:lvl>
    <w:lvl w:ilvl="1" w:tplc="1DF0F0EA" w:tentative="1">
      <w:start w:val="1"/>
      <w:numFmt w:val="lowerLetter"/>
      <w:lvlText w:val="%2."/>
      <w:lvlJc w:val="left"/>
      <w:pPr>
        <w:ind w:left="1440" w:hanging="360"/>
      </w:pPr>
    </w:lvl>
    <w:lvl w:ilvl="2" w:tplc="EC0C270E" w:tentative="1">
      <w:start w:val="1"/>
      <w:numFmt w:val="lowerRoman"/>
      <w:lvlText w:val="%3."/>
      <w:lvlJc w:val="right"/>
      <w:pPr>
        <w:ind w:left="2160" w:hanging="180"/>
      </w:pPr>
    </w:lvl>
    <w:lvl w:ilvl="3" w:tplc="9BB629DC" w:tentative="1">
      <w:start w:val="1"/>
      <w:numFmt w:val="decimal"/>
      <w:lvlText w:val="%4."/>
      <w:lvlJc w:val="left"/>
      <w:pPr>
        <w:ind w:left="2880" w:hanging="360"/>
      </w:pPr>
    </w:lvl>
    <w:lvl w:ilvl="4" w:tplc="4BA2F608" w:tentative="1">
      <w:start w:val="1"/>
      <w:numFmt w:val="lowerLetter"/>
      <w:lvlText w:val="%5."/>
      <w:lvlJc w:val="left"/>
      <w:pPr>
        <w:ind w:left="3600" w:hanging="360"/>
      </w:pPr>
    </w:lvl>
    <w:lvl w:ilvl="5" w:tplc="13481EB6" w:tentative="1">
      <w:start w:val="1"/>
      <w:numFmt w:val="lowerRoman"/>
      <w:lvlText w:val="%6."/>
      <w:lvlJc w:val="right"/>
      <w:pPr>
        <w:ind w:left="4320" w:hanging="180"/>
      </w:pPr>
    </w:lvl>
    <w:lvl w:ilvl="6" w:tplc="8688A01E" w:tentative="1">
      <w:start w:val="1"/>
      <w:numFmt w:val="decimal"/>
      <w:lvlText w:val="%7."/>
      <w:lvlJc w:val="left"/>
      <w:pPr>
        <w:ind w:left="5040" w:hanging="360"/>
      </w:pPr>
    </w:lvl>
    <w:lvl w:ilvl="7" w:tplc="36AE132E" w:tentative="1">
      <w:start w:val="1"/>
      <w:numFmt w:val="lowerLetter"/>
      <w:lvlText w:val="%8."/>
      <w:lvlJc w:val="left"/>
      <w:pPr>
        <w:ind w:left="5760" w:hanging="360"/>
      </w:pPr>
    </w:lvl>
    <w:lvl w:ilvl="8" w:tplc="1F16EABA" w:tentative="1">
      <w:start w:val="1"/>
      <w:numFmt w:val="lowerRoman"/>
      <w:lvlText w:val="%9."/>
      <w:lvlJc w:val="right"/>
      <w:pPr>
        <w:ind w:left="6480" w:hanging="180"/>
      </w:pPr>
    </w:lvl>
  </w:abstractNum>
  <w:abstractNum w:abstractNumId="5" w15:restartNumberingAfterBreak="0">
    <w:nsid w:val="2BEC4578"/>
    <w:multiLevelType w:val="multilevel"/>
    <w:tmpl w:val="24FC1C86"/>
    <w:lvl w:ilvl="0">
      <w:start w:val="1"/>
      <w:numFmt w:val="decimal"/>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 w15:restartNumberingAfterBreak="0">
    <w:nsid w:val="32D548CF"/>
    <w:multiLevelType w:val="hybridMultilevel"/>
    <w:tmpl w:val="FC48F3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FA15325"/>
    <w:multiLevelType w:val="hybridMultilevel"/>
    <w:tmpl w:val="FA52C838"/>
    <w:lvl w:ilvl="0" w:tplc="1578EF4C">
      <w:start w:val="1"/>
      <w:numFmt w:val="bullet"/>
      <w:lvlText w:val=""/>
      <w:lvlJc w:val="left"/>
      <w:pPr>
        <w:ind w:left="720" w:hanging="360"/>
      </w:pPr>
      <w:rPr>
        <w:rFonts w:ascii="Symbol" w:hAnsi="Symbol" w:hint="default"/>
      </w:rPr>
    </w:lvl>
    <w:lvl w:ilvl="1" w:tplc="E988BDDA" w:tentative="1">
      <w:start w:val="1"/>
      <w:numFmt w:val="bullet"/>
      <w:lvlText w:val="o"/>
      <w:lvlJc w:val="left"/>
      <w:pPr>
        <w:ind w:left="1440" w:hanging="360"/>
      </w:pPr>
      <w:rPr>
        <w:rFonts w:ascii="Courier New" w:hAnsi="Courier New" w:cs="Courier New" w:hint="default"/>
      </w:rPr>
    </w:lvl>
    <w:lvl w:ilvl="2" w:tplc="CB9474A6" w:tentative="1">
      <w:start w:val="1"/>
      <w:numFmt w:val="bullet"/>
      <w:lvlText w:val=""/>
      <w:lvlJc w:val="left"/>
      <w:pPr>
        <w:ind w:left="2160" w:hanging="360"/>
      </w:pPr>
      <w:rPr>
        <w:rFonts w:ascii="Wingdings" w:hAnsi="Wingdings" w:hint="default"/>
      </w:rPr>
    </w:lvl>
    <w:lvl w:ilvl="3" w:tplc="A2727FEA" w:tentative="1">
      <w:start w:val="1"/>
      <w:numFmt w:val="bullet"/>
      <w:lvlText w:val=""/>
      <w:lvlJc w:val="left"/>
      <w:pPr>
        <w:ind w:left="2880" w:hanging="360"/>
      </w:pPr>
      <w:rPr>
        <w:rFonts w:ascii="Symbol" w:hAnsi="Symbol" w:hint="default"/>
      </w:rPr>
    </w:lvl>
    <w:lvl w:ilvl="4" w:tplc="C9F8CBF6" w:tentative="1">
      <w:start w:val="1"/>
      <w:numFmt w:val="bullet"/>
      <w:lvlText w:val="o"/>
      <w:lvlJc w:val="left"/>
      <w:pPr>
        <w:ind w:left="3600" w:hanging="360"/>
      </w:pPr>
      <w:rPr>
        <w:rFonts w:ascii="Courier New" w:hAnsi="Courier New" w:cs="Courier New" w:hint="default"/>
      </w:rPr>
    </w:lvl>
    <w:lvl w:ilvl="5" w:tplc="12CC7C46" w:tentative="1">
      <w:start w:val="1"/>
      <w:numFmt w:val="bullet"/>
      <w:lvlText w:val=""/>
      <w:lvlJc w:val="left"/>
      <w:pPr>
        <w:ind w:left="4320" w:hanging="360"/>
      </w:pPr>
      <w:rPr>
        <w:rFonts w:ascii="Wingdings" w:hAnsi="Wingdings" w:hint="default"/>
      </w:rPr>
    </w:lvl>
    <w:lvl w:ilvl="6" w:tplc="11B4A00A" w:tentative="1">
      <w:start w:val="1"/>
      <w:numFmt w:val="bullet"/>
      <w:lvlText w:val=""/>
      <w:lvlJc w:val="left"/>
      <w:pPr>
        <w:ind w:left="5040" w:hanging="360"/>
      </w:pPr>
      <w:rPr>
        <w:rFonts w:ascii="Symbol" w:hAnsi="Symbol" w:hint="default"/>
      </w:rPr>
    </w:lvl>
    <w:lvl w:ilvl="7" w:tplc="282C76E8" w:tentative="1">
      <w:start w:val="1"/>
      <w:numFmt w:val="bullet"/>
      <w:lvlText w:val="o"/>
      <w:lvlJc w:val="left"/>
      <w:pPr>
        <w:ind w:left="5760" w:hanging="360"/>
      </w:pPr>
      <w:rPr>
        <w:rFonts w:ascii="Courier New" w:hAnsi="Courier New" w:cs="Courier New" w:hint="default"/>
      </w:rPr>
    </w:lvl>
    <w:lvl w:ilvl="8" w:tplc="1F1CD0E6" w:tentative="1">
      <w:start w:val="1"/>
      <w:numFmt w:val="bullet"/>
      <w:lvlText w:val=""/>
      <w:lvlJc w:val="left"/>
      <w:pPr>
        <w:ind w:left="6480" w:hanging="360"/>
      </w:pPr>
      <w:rPr>
        <w:rFonts w:ascii="Wingdings" w:hAnsi="Wingdings" w:hint="default"/>
      </w:rPr>
    </w:lvl>
  </w:abstractNum>
  <w:abstractNum w:abstractNumId="8" w15:restartNumberingAfterBreak="0">
    <w:nsid w:val="41B20653"/>
    <w:multiLevelType w:val="multilevel"/>
    <w:tmpl w:val="53A2C36E"/>
    <w:lvl w:ilvl="0">
      <w:start w:val="1"/>
      <w:numFmt w:val="decimal"/>
      <w:lvlText w:val="%1"/>
      <w:lvlJc w:val="left"/>
      <w:pPr>
        <w:ind w:left="432" w:hanging="432"/>
      </w:pPr>
      <w:rPr>
        <w:rFonts w:hint="default"/>
        <w:color w:val="FFFFFF" w:themeColor="background1"/>
      </w:rPr>
    </w:lvl>
    <w:lvl w:ilvl="1">
      <w:start w:val="1"/>
      <w:numFmt w:val="decimal"/>
      <w:lvlText w:val="%1.%2"/>
      <w:lvlJc w:val="left"/>
      <w:pPr>
        <w:ind w:left="718" w:hanging="576"/>
      </w:pPr>
      <w:rPr>
        <w:b w:val="0"/>
        <w:bCs w:val="0"/>
        <w:i w:val="0"/>
        <w:iCs w:val="0"/>
        <w:caps w:val="0"/>
        <w:smallCaps w:val="0"/>
        <w:strike w:val="0"/>
        <w:dstrike w:val="0"/>
        <w:noProof w:val="0"/>
        <w:vanish w:val="0"/>
        <w:spacing w:val="0"/>
        <w:kern w:val="0"/>
        <w:position w:val="0"/>
        <w:u w:val="none"/>
        <w:vertAlign w:val="baseline"/>
        <w:em w:val="none"/>
      </w:rPr>
    </w:lvl>
    <w:lvl w:ilvl="2">
      <w:start w:val="1"/>
      <w:numFmt w:val="decimal"/>
      <w:lvlText w:val="%1.%2.%3"/>
      <w:lvlJc w:val="left"/>
      <w:pPr>
        <w:ind w:left="720" w:hanging="720"/>
      </w:pPr>
      <w:rPr>
        <w:rFonts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ind w:left="1008" w:hanging="1008"/>
      </w:pPr>
      <w:rPr>
        <w:rFonts w:hint="default"/>
        <w:u w:val="no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46FF5945"/>
    <w:multiLevelType w:val="hybridMultilevel"/>
    <w:tmpl w:val="D5E8C194"/>
    <w:lvl w:ilvl="0" w:tplc="E1E0D39C">
      <w:start w:val="1"/>
      <w:numFmt w:val="decimal"/>
      <w:lvlText w:val="%1."/>
      <w:lvlJc w:val="left"/>
      <w:pPr>
        <w:ind w:left="720" w:hanging="360"/>
      </w:pPr>
    </w:lvl>
    <w:lvl w:ilvl="1" w:tplc="A738894C" w:tentative="1">
      <w:start w:val="1"/>
      <w:numFmt w:val="lowerLetter"/>
      <w:lvlText w:val="%2."/>
      <w:lvlJc w:val="left"/>
      <w:pPr>
        <w:ind w:left="1440" w:hanging="360"/>
      </w:pPr>
    </w:lvl>
    <w:lvl w:ilvl="2" w:tplc="B1627494" w:tentative="1">
      <w:start w:val="1"/>
      <w:numFmt w:val="lowerRoman"/>
      <w:lvlText w:val="%3."/>
      <w:lvlJc w:val="right"/>
      <w:pPr>
        <w:ind w:left="2160" w:hanging="180"/>
      </w:pPr>
    </w:lvl>
    <w:lvl w:ilvl="3" w:tplc="DFF8BC72" w:tentative="1">
      <w:start w:val="1"/>
      <w:numFmt w:val="decimal"/>
      <w:lvlText w:val="%4."/>
      <w:lvlJc w:val="left"/>
      <w:pPr>
        <w:ind w:left="2880" w:hanging="360"/>
      </w:pPr>
    </w:lvl>
    <w:lvl w:ilvl="4" w:tplc="D556E01C" w:tentative="1">
      <w:start w:val="1"/>
      <w:numFmt w:val="lowerLetter"/>
      <w:lvlText w:val="%5."/>
      <w:lvlJc w:val="left"/>
      <w:pPr>
        <w:ind w:left="3600" w:hanging="360"/>
      </w:pPr>
    </w:lvl>
    <w:lvl w:ilvl="5" w:tplc="3D149B60" w:tentative="1">
      <w:start w:val="1"/>
      <w:numFmt w:val="lowerRoman"/>
      <w:lvlText w:val="%6."/>
      <w:lvlJc w:val="right"/>
      <w:pPr>
        <w:ind w:left="4320" w:hanging="180"/>
      </w:pPr>
    </w:lvl>
    <w:lvl w:ilvl="6" w:tplc="18ACD8A2" w:tentative="1">
      <w:start w:val="1"/>
      <w:numFmt w:val="decimal"/>
      <w:lvlText w:val="%7."/>
      <w:lvlJc w:val="left"/>
      <w:pPr>
        <w:ind w:left="5040" w:hanging="360"/>
      </w:pPr>
    </w:lvl>
    <w:lvl w:ilvl="7" w:tplc="6BB6B730" w:tentative="1">
      <w:start w:val="1"/>
      <w:numFmt w:val="lowerLetter"/>
      <w:lvlText w:val="%8."/>
      <w:lvlJc w:val="left"/>
      <w:pPr>
        <w:ind w:left="5760" w:hanging="360"/>
      </w:pPr>
    </w:lvl>
    <w:lvl w:ilvl="8" w:tplc="47666AEA" w:tentative="1">
      <w:start w:val="1"/>
      <w:numFmt w:val="lowerRoman"/>
      <w:lvlText w:val="%9."/>
      <w:lvlJc w:val="right"/>
      <w:pPr>
        <w:ind w:left="6480" w:hanging="180"/>
      </w:pPr>
    </w:lvl>
  </w:abstractNum>
  <w:abstractNum w:abstractNumId="10" w15:restartNumberingAfterBreak="0">
    <w:nsid w:val="4A6C558D"/>
    <w:multiLevelType w:val="hybridMultilevel"/>
    <w:tmpl w:val="53B48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9F6DF9"/>
    <w:multiLevelType w:val="multilevel"/>
    <w:tmpl w:val="0409001F"/>
    <w:styleLink w:val="111111"/>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4BBA6C94"/>
    <w:multiLevelType w:val="multilevel"/>
    <w:tmpl w:val="51C2EAC8"/>
    <w:styleLink w:val="Stil2"/>
    <w:lvl w:ilvl="0">
      <w:start w:val="4"/>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b/>
        <w:sz w:val="28"/>
      </w:rPr>
    </w:lvl>
    <w:lvl w:ilvl="3">
      <w:start w:val="1"/>
      <w:numFmt w:val="decimal"/>
      <w:suff w:val="space"/>
      <w:lvlText w:val="%1.%2.%3.%4."/>
      <w:lvlJc w:val="left"/>
      <w:pPr>
        <w:ind w:left="0" w:firstLine="0"/>
      </w:pPr>
      <w:rPr>
        <w:rFonts w:ascii="Times New Roman" w:hAnsi="Times New Roman" w:cs="Times New Roman"/>
        <w:b w:val="0"/>
        <w:bCs w:val="0"/>
        <w:i w:val="0"/>
        <w:iCs w:val="0"/>
        <w:caps w:val="0"/>
        <w:smallCaps w:val="0"/>
        <w:strike w:val="0"/>
        <w:dstrike w:val="0"/>
        <w:noProof w:val="0"/>
        <w:vanish w:val="0"/>
        <w:spacing w:val="0"/>
        <w:kern w:val="0"/>
        <w:position w:val="0"/>
        <w:u w:val="none"/>
        <w:vertAlign w:val="baseline"/>
        <w:em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3" w15:restartNumberingAfterBreak="0">
    <w:nsid w:val="5A9C5968"/>
    <w:multiLevelType w:val="multilevel"/>
    <w:tmpl w:val="3DD0CBEC"/>
    <w:lvl w:ilvl="0">
      <w:start w:val="2"/>
      <w:numFmt w:val="decimal"/>
      <w:lvlText w:val="%1."/>
      <w:lvlJc w:val="left"/>
      <w:pPr>
        <w:tabs>
          <w:tab w:val="num" w:pos="360"/>
        </w:tabs>
        <w:ind w:left="360" w:hanging="360"/>
      </w:pPr>
    </w:lvl>
    <w:lvl w:ilvl="1">
      <w:start w:val="1"/>
      <w:numFmt w:val="decimal"/>
      <w:lvlText w:val="%1.%2."/>
      <w:lvlJc w:val="left"/>
      <w:pPr>
        <w:tabs>
          <w:tab w:val="num" w:pos="432"/>
        </w:tabs>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720"/>
        </w:tabs>
        <w:ind w:left="504" w:hanging="504"/>
      </w:pPr>
      <w:rPr>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60086B4D"/>
    <w:multiLevelType w:val="hybridMultilevel"/>
    <w:tmpl w:val="4E20AA7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678F384F"/>
    <w:multiLevelType w:val="multilevel"/>
    <w:tmpl w:val="CBBC7722"/>
    <w:lvl w:ilvl="0">
      <w:start w:val="4"/>
      <w:numFmt w:val="decimal"/>
      <w:lvlText w:val="%1."/>
      <w:lvlJc w:val="left"/>
      <w:pPr>
        <w:ind w:left="0" w:firstLine="0"/>
      </w:pPr>
      <w:rPr>
        <w:rFonts w:hint="default"/>
      </w:rPr>
    </w:lvl>
    <w:lvl w:ilvl="1">
      <w:start w:val="1"/>
      <w:numFmt w:val="decimal"/>
      <w:lvlText w:val="%1.%2."/>
      <w:lvlJc w:val="left"/>
      <w:pPr>
        <w:ind w:left="0" w:firstLine="0"/>
      </w:pPr>
      <w:rPr>
        <w:rFonts w:ascii="Times New Roman Bold" w:hAnsi="Times New Roman Bold" w:hint="default"/>
        <w:b/>
        <w:i w:val="0"/>
        <w:sz w:val="28"/>
      </w:rPr>
    </w:lvl>
    <w:lvl w:ilvl="2">
      <w:start w:val="1"/>
      <w:numFmt w:val="decimal"/>
      <w:lvlText w:val="%1.%2.%3."/>
      <w:lvlJc w:val="left"/>
      <w:pPr>
        <w:ind w:left="0" w:firstLine="0"/>
      </w:pPr>
      <w:rPr>
        <w:rFonts w:hint="default"/>
        <w:b/>
        <w:i w:val="0"/>
        <w:sz w:val="24"/>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6" w15:restartNumberingAfterBreak="0">
    <w:nsid w:val="7582454D"/>
    <w:multiLevelType w:val="multilevel"/>
    <w:tmpl w:val="0409001F"/>
    <w:numStyleLink w:val="111111"/>
  </w:abstractNum>
  <w:abstractNum w:abstractNumId="17" w15:restartNumberingAfterBreak="0">
    <w:nsid w:val="76FD0882"/>
    <w:multiLevelType w:val="multilevel"/>
    <w:tmpl w:val="2A1E350E"/>
    <w:lvl w:ilvl="0">
      <w:start w:val="4"/>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b/>
        <w:sz w:val="28"/>
      </w:rPr>
    </w:lvl>
    <w:lvl w:ilvl="3">
      <w:start w:val="1"/>
      <w:numFmt w:val="decimal"/>
      <w:suff w:val="space"/>
      <w:lvlText w:val="%1.%2.%3.%4."/>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8" w15:restartNumberingAfterBreak="0">
    <w:nsid w:val="7E280616"/>
    <w:multiLevelType w:val="multilevel"/>
    <w:tmpl w:val="CBBC7722"/>
    <w:lvl w:ilvl="0">
      <w:start w:val="4"/>
      <w:numFmt w:val="decimal"/>
      <w:lvlText w:val="%1."/>
      <w:lvlJc w:val="left"/>
      <w:pPr>
        <w:ind w:left="0" w:firstLine="0"/>
      </w:pPr>
      <w:rPr>
        <w:rFonts w:hint="default"/>
      </w:rPr>
    </w:lvl>
    <w:lvl w:ilvl="1">
      <w:start w:val="1"/>
      <w:numFmt w:val="decimal"/>
      <w:lvlText w:val="%1.%2."/>
      <w:lvlJc w:val="left"/>
      <w:pPr>
        <w:ind w:left="0" w:firstLine="0"/>
      </w:pPr>
      <w:rPr>
        <w:rFonts w:ascii="Times New Roman Bold" w:hAnsi="Times New Roman Bold" w:hint="default"/>
        <w:b/>
        <w:i w:val="0"/>
        <w:sz w:val="28"/>
      </w:rPr>
    </w:lvl>
    <w:lvl w:ilvl="2">
      <w:start w:val="1"/>
      <w:numFmt w:val="decimal"/>
      <w:lvlText w:val="%1.%2.%3."/>
      <w:lvlJc w:val="left"/>
      <w:pPr>
        <w:ind w:left="0" w:firstLine="0"/>
      </w:pPr>
      <w:rPr>
        <w:rFonts w:hint="default"/>
        <w:b/>
        <w:i w:val="0"/>
        <w:sz w:val="24"/>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abstractNumId w:val="8"/>
  </w:num>
  <w:num w:numId="2">
    <w:abstractNumId w:val="8"/>
  </w:num>
  <w:num w:numId="3">
    <w:abstractNumId w:val="8"/>
  </w:num>
  <w:num w:numId="4">
    <w:abstractNumId w:val="8"/>
  </w:num>
  <w:num w:numId="5">
    <w:abstractNumId w:val="8"/>
  </w:num>
  <w:num w:numId="6">
    <w:abstractNumId w:val="11"/>
  </w:num>
  <w:num w:numId="7">
    <w:abstractNumId w:val="5"/>
  </w:num>
  <w:num w:numId="8">
    <w:abstractNumId w:val="12"/>
  </w:num>
  <w:num w:numId="9">
    <w:abstractNumId w:val="2"/>
  </w:num>
  <w:num w:numId="10">
    <w:abstractNumId w:val="1"/>
  </w:num>
  <w:num w:numId="11">
    <w:abstractNumId w:val="3"/>
  </w:num>
  <w:num w:numId="12">
    <w:abstractNumId w:val="13"/>
  </w:num>
  <w:num w:numId="13">
    <w:abstractNumId w:val="16"/>
  </w:num>
  <w:num w:numId="14">
    <w:abstractNumId w:val="18"/>
  </w:num>
  <w:num w:numId="15">
    <w:abstractNumId w:val="9"/>
  </w:num>
  <w:num w:numId="16">
    <w:abstractNumId w:val="15"/>
  </w:num>
  <w:num w:numId="17">
    <w:abstractNumId w:val="0"/>
  </w:num>
  <w:num w:numId="18">
    <w:abstractNumId w:val="17"/>
  </w:num>
  <w:num w:numId="19">
    <w:abstractNumId w:val="14"/>
  </w:num>
  <w:num w:numId="20">
    <w:abstractNumId w:val="4"/>
  </w:num>
  <w:num w:numId="21">
    <w:abstractNumId w:val="10"/>
  </w:num>
  <w:num w:numId="22">
    <w:abstractNumId w:val="7"/>
  </w:num>
  <w:num w:numId="23">
    <w:abstractNumId w:val="6"/>
  </w:num>
  <w:num w:numId="24">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zzs5e0dxms2zv1exxan552dhzr2xsatfw5fa&quot;&gt;pone-lib&lt;record-ids&gt;&lt;item&gt;2&lt;/item&gt;&lt;item&gt;29&lt;/item&gt;&lt;item&gt;32&lt;/item&gt;&lt;item&gt;40&lt;/item&gt;&lt;item&gt;41&lt;/item&gt;&lt;/record-ids&gt;&lt;/item&gt;&lt;/Libraries&gt;"/>
  </w:docVars>
  <w:rsids>
    <w:rsidRoot w:val="00656E15"/>
    <w:rsid w:val="00005197"/>
    <w:rsid w:val="000125F3"/>
    <w:rsid w:val="00014371"/>
    <w:rsid w:val="00017DEB"/>
    <w:rsid w:val="00053B63"/>
    <w:rsid w:val="000602B0"/>
    <w:rsid w:val="0006046A"/>
    <w:rsid w:val="00070DCC"/>
    <w:rsid w:val="000801AD"/>
    <w:rsid w:val="00082670"/>
    <w:rsid w:val="00082B3C"/>
    <w:rsid w:val="000907A7"/>
    <w:rsid w:val="000972CC"/>
    <w:rsid w:val="000C2679"/>
    <w:rsid w:val="000F7183"/>
    <w:rsid w:val="00100FCD"/>
    <w:rsid w:val="00104359"/>
    <w:rsid w:val="00120A39"/>
    <w:rsid w:val="00123E46"/>
    <w:rsid w:val="00125CE0"/>
    <w:rsid w:val="001262E0"/>
    <w:rsid w:val="00127858"/>
    <w:rsid w:val="00132200"/>
    <w:rsid w:val="001365B7"/>
    <w:rsid w:val="00145F00"/>
    <w:rsid w:val="00147415"/>
    <w:rsid w:val="001511F1"/>
    <w:rsid w:val="00165EF7"/>
    <w:rsid w:val="001704E9"/>
    <w:rsid w:val="001A5CD4"/>
    <w:rsid w:val="001B2D98"/>
    <w:rsid w:val="001B4291"/>
    <w:rsid w:val="001D0D46"/>
    <w:rsid w:val="001D0DEF"/>
    <w:rsid w:val="001D4336"/>
    <w:rsid w:val="001D5C60"/>
    <w:rsid w:val="001E276D"/>
    <w:rsid w:val="002329E3"/>
    <w:rsid w:val="002437A1"/>
    <w:rsid w:val="00251F63"/>
    <w:rsid w:val="002535C2"/>
    <w:rsid w:val="002646B1"/>
    <w:rsid w:val="00265B93"/>
    <w:rsid w:val="00267583"/>
    <w:rsid w:val="00277CB4"/>
    <w:rsid w:val="00282C61"/>
    <w:rsid w:val="00293629"/>
    <w:rsid w:val="00295CF5"/>
    <w:rsid w:val="002B189A"/>
    <w:rsid w:val="002C7F88"/>
    <w:rsid w:val="002D01DB"/>
    <w:rsid w:val="002D37E3"/>
    <w:rsid w:val="0031181E"/>
    <w:rsid w:val="0031395B"/>
    <w:rsid w:val="00317E9A"/>
    <w:rsid w:val="00324EA5"/>
    <w:rsid w:val="00332AC0"/>
    <w:rsid w:val="00332DEF"/>
    <w:rsid w:val="00334169"/>
    <w:rsid w:val="00334BAB"/>
    <w:rsid w:val="00335EBF"/>
    <w:rsid w:val="00356A56"/>
    <w:rsid w:val="003626ED"/>
    <w:rsid w:val="003718F4"/>
    <w:rsid w:val="003743DE"/>
    <w:rsid w:val="003874C4"/>
    <w:rsid w:val="00390433"/>
    <w:rsid w:val="003A60E6"/>
    <w:rsid w:val="003A63EE"/>
    <w:rsid w:val="003B7D08"/>
    <w:rsid w:val="003C5C52"/>
    <w:rsid w:val="003E4F9F"/>
    <w:rsid w:val="003F06B5"/>
    <w:rsid w:val="003F2AD4"/>
    <w:rsid w:val="003F4F1D"/>
    <w:rsid w:val="00404C8D"/>
    <w:rsid w:val="00414432"/>
    <w:rsid w:val="00435836"/>
    <w:rsid w:val="00445FCF"/>
    <w:rsid w:val="0044612C"/>
    <w:rsid w:val="0046577B"/>
    <w:rsid w:val="00467E37"/>
    <w:rsid w:val="0047522F"/>
    <w:rsid w:val="00485169"/>
    <w:rsid w:val="004A76F4"/>
    <w:rsid w:val="004C506A"/>
    <w:rsid w:val="004C6974"/>
    <w:rsid w:val="004F5086"/>
    <w:rsid w:val="00504C46"/>
    <w:rsid w:val="00522B71"/>
    <w:rsid w:val="0053093A"/>
    <w:rsid w:val="00542FF4"/>
    <w:rsid w:val="00547CD6"/>
    <w:rsid w:val="005614DC"/>
    <w:rsid w:val="00565D09"/>
    <w:rsid w:val="0056661F"/>
    <w:rsid w:val="00577308"/>
    <w:rsid w:val="005930C8"/>
    <w:rsid w:val="00594A12"/>
    <w:rsid w:val="005A668C"/>
    <w:rsid w:val="005D6826"/>
    <w:rsid w:val="005E5DBE"/>
    <w:rsid w:val="005F07C3"/>
    <w:rsid w:val="00600288"/>
    <w:rsid w:val="006006AF"/>
    <w:rsid w:val="006211BC"/>
    <w:rsid w:val="00647A70"/>
    <w:rsid w:val="006506BD"/>
    <w:rsid w:val="00656E15"/>
    <w:rsid w:val="00660A94"/>
    <w:rsid w:val="00680F03"/>
    <w:rsid w:val="00686143"/>
    <w:rsid w:val="00694845"/>
    <w:rsid w:val="006A0166"/>
    <w:rsid w:val="006A1B18"/>
    <w:rsid w:val="006A2C5B"/>
    <w:rsid w:val="006C0A41"/>
    <w:rsid w:val="006C3E56"/>
    <w:rsid w:val="006E1205"/>
    <w:rsid w:val="006E1BE5"/>
    <w:rsid w:val="006F5FA6"/>
    <w:rsid w:val="007147DD"/>
    <w:rsid w:val="00737E18"/>
    <w:rsid w:val="00747D1C"/>
    <w:rsid w:val="00754DAF"/>
    <w:rsid w:val="007573C5"/>
    <w:rsid w:val="007804D4"/>
    <w:rsid w:val="007829F8"/>
    <w:rsid w:val="00785453"/>
    <w:rsid w:val="00796348"/>
    <w:rsid w:val="007A2F26"/>
    <w:rsid w:val="007B4C6E"/>
    <w:rsid w:val="007C341C"/>
    <w:rsid w:val="007C4F1F"/>
    <w:rsid w:val="007D209A"/>
    <w:rsid w:val="007E74B6"/>
    <w:rsid w:val="007F1EF9"/>
    <w:rsid w:val="007F3752"/>
    <w:rsid w:val="007F67B5"/>
    <w:rsid w:val="00802CB8"/>
    <w:rsid w:val="00806DD6"/>
    <w:rsid w:val="00810351"/>
    <w:rsid w:val="00835A6B"/>
    <w:rsid w:val="008469D5"/>
    <w:rsid w:val="0085481D"/>
    <w:rsid w:val="0086709A"/>
    <w:rsid w:val="0087245C"/>
    <w:rsid w:val="00880CC1"/>
    <w:rsid w:val="00891E3A"/>
    <w:rsid w:val="008A5F7B"/>
    <w:rsid w:val="008C29B0"/>
    <w:rsid w:val="008D74CA"/>
    <w:rsid w:val="008E7E58"/>
    <w:rsid w:val="008F03C5"/>
    <w:rsid w:val="008F4AA6"/>
    <w:rsid w:val="008F5D2E"/>
    <w:rsid w:val="00901033"/>
    <w:rsid w:val="00907279"/>
    <w:rsid w:val="0091608A"/>
    <w:rsid w:val="00917ECD"/>
    <w:rsid w:val="009358D9"/>
    <w:rsid w:val="00937476"/>
    <w:rsid w:val="009422F7"/>
    <w:rsid w:val="00953D4B"/>
    <w:rsid w:val="0096189B"/>
    <w:rsid w:val="009736FF"/>
    <w:rsid w:val="00976578"/>
    <w:rsid w:val="00986DAD"/>
    <w:rsid w:val="0099416E"/>
    <w:rsid w:val="00A041D3"/>
    <w:rsid w:val="00A15DEE"/>
    <w:rsid w:val="00A31E7F"/>
    <w:rsid w:val="00A356C4"/>
    <w:rsid w:val="00A3776D"/>
    <w:rsid w:val="00A427BD"/>
    <w:rsid w:val="00A4561B"/>
    <w:rsid w:val="00A51CE6"/>
    <w:rsid w:val="00A53704"/>
    <w:rsid w:val="00A54FD1"/>
    <w:rsid w:val="00A6376F"/>
    <w:rsid w:val="00A65C8B"/>
    <w:rsid w:val="00A75D22"/>
    <w:rsid w:val="00A92EF0"/>
    <w:rsid w:val="00A92F38"/>
    <w:rsid w:val="00A97DB2"/>
    <w:rsid w:val="00AA43FD"/>
    <w:rsid w:val="00AC65F0"/>
    <w:rsid w:val="00AD7026"/>
    <w:rsid w:val="00AE51E0"/>
    <w:rsid w:val="00B05BF0"/>
    <w:rsid w:val="00B14753"/>
    <w:rsid w:val="00B32AEE"/>
    <w:rsid w:val="00B61025"/>
    <w:rsid w:val="00B643EA"/>
    <w:rsid w:val="00B756B6"/>
    <w:rsid w:val="00B76AC0"/>
    <w:rsid w:val="00B7781D"/>
    <w:rsid w:val="00BA1AAE"/>
    <w:rsid w:val="00BA306D"/>
    <w:rsid w:val="00BA5761"/>
    <w:rsid w:val="00BF209F"/>
    <w:rsid w:val="00BF2CE5"/>
    <w:rsid w:val="00BF3D7A"/>
    <w:rsid w:val="00C01FB4"/>
    <w:rsid w:val="00C07CC0"/>
    <w:rsid w:val="00C07E5A"/>
    <w:rsid w:val="00C57F96"/>
    <w:rsid w:val="00C708E1"/>
    <w:rsid w:val="00C73DC2"/>
    <w:rsid w:val="00C87757"/>
    <w:rsid w:val="00C95705"/>
    <w:rsid w:val="00CA571A"/>
    <w:rsid w:val="00CA66BF"/>
    <w:rsid w:val="00CB3A8F"/>
    <w:rsid w:val="00CD11D8"/>
    <w:rsid w:val="00CD3E0D"/>
    <w:rsid w:val="00CD5AB8"/>
    <w:rsid w:val="00CE1D0E"/>
    <w:rsid w:val="00CF4AB6"/>
    <w:rsid w:val="00CF6882"/>
    <w:rsid w:val="00D02D1F"/>
    <w:rsid w:val="00D062F2"/>
    <w:rsid w:val="00D23C70"/>
    <w:rsid w:val="00D32250"/>
    <w:rsid w:val="00D41F7E"/>
    <w:rsid w:val="00D50A39"/>
    <w:rsid w:val="00D54076"/>
    <w:rsid w:val="00D70C2C"/>
    <w:rsid w:val="00D7605D"/>
    <w:rsid w:val="00D82D1A"/>
    <w:rsid w:val="00D90EC8"/>
    <w:rsid w:val="00D97203"/>
    <w:rsid w:val="00DB54D6"/>
    <w:rsid w:val="00DC09D3"/>
    <w:rsid w:val="00DC0E43"/>
    <w:rsid w:val="00DC24AD"/>
    <w:rsid w:val="00DD098B"/>
    <w:rsid w:val="00DD2697"/>
    <w:rsid w:val="00DD60BE"/>
    <w:rsid w:val="00DD6ACD"/>
    <w:rsid w:val="00DF170D"/>
    <w:rsid w:val="00DF6973"/>
    <w:rsid w:val="00DF743D"/>
    <w:rsid w:val="00DF7895"/>
    <w:rsid w:val="00E0141D"/>
    <w:rsid w:val="00E05EC0"/>
    <w:rsid w:val="00E128A0"/>
    <w:rsid w:val="00E225E3"/>
    <w:rsid w:val="00E3358A"/>
    <w:rsid w:val="00E50978"/>
    <w:rsid w:val="00E52612"/>
    <w:rsid w:val="00E52FB2"/>
    <w:rsid w:val="00E57006"/>
    <w:rsid w:val="00E619A3"/>
    <w:rsid w:val="00E6319F"/>
    <w:rsid w:val="00E659B5"/>
    <w:rsid w:val="00E66553"/>
    <w:rsid w:val="00E73636"/>
    <w:rsid w:val="00E74BEE"/>
    <w:rsid w:val="00E8181F"/>
    <w:rsid w:val="00E8242E"/>
    <w:rsid w:val="00E85506"/>
    <w:rsid w:val="00E97E66"/>
    <w:rsid w:val="00EA613C"/>
    <w:rsid w:val="00EA7F83"/>
    <w:rsid w:val="00EB39D3"/>
    <w:rsid w:val="00EB4104"/>
    <w:rsid w:val="00EB6876"/>
    <w:rsid w:val="00EB7409"/>
    <w:rsid w:val="00EC02EC"/>
    <w:rsid w:val="00EC67DB"/>
    <w:rsid w:val="00ED1F40"/>
    <w:rsid w:val="00ED26B3"/>
    <w:rsid w:val="00EE49E1"/>
    <w:rsid w:val="00EE7082"/>
    <w:rsid w:val="00EE7836"/>
    <w:rsid w:val="00F0523C"/>
    <w:rsid w:val="00F21A65"/>
    <w:rsid w:val="00F312F1"/>
    <w:rsid w:val="00F31F97"/>
    <w:rsid w:val="00F36682"/>
    <w:rsid w:val="00F36BBC"/>
    <w:rsid w:val="00F470EC"/>
    <w:rsid w:val="00F5543A"/>
    <w:rsid w:val="00F74CF8"/>
    <w:rsid w:val="00F85378"/>
    <w:rsid w:val="00F97C1B"/>
    <w:rsid w:val="00FA4142"/>
    <w:rsid w:val="00FA721C"/>
    <w:rsid w:val="00FC24B2"/>
    <w:rsid w:val="00FC2EEE"/>
    <w:rsid w:val="00FC4175"/>
    <w:rsid w:val="00FC4E3D"/>
    <w:rsid w:val="00FD6C85"/>
    <w:rsid w:val="00FE17C9"/>
    <w:rsid w:val="00FF53A3"/>
    <w:rsid w:val="00FF58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strokecolor="none"/>
    </o:shapedefaults>
    <o:shapelayout v:ext="edit">
      <o:idmap v:ext="edit" data="1"/>
    </o:shapelayout>
  </w:shapeDefaults>
  <w:decimalSymbol w:val=","/>
  <w:listSeparator w:val=";"/>
  <w14:docId w14:val="01CF8006"/>
  <w15:docId w15:val="{630D3096-8171-49CB-8957-CDB3E9552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6E15"/>
    <w:rPr>
      <w:lang w:val="en-GB"/>
    </w:rPr>
  </w:style>
  <w:style w:type="paragraph" w:styleId="Heading1">
    <w:name w:val="heading 1"/>
    <w:basedOn w:val="Normal"/>
    <w:next w:val="Normal"/>
    <w:link w:val="Heading1Char"/>
    <w:qFormat/>
    <w:rsid w:val="00D02D1F"/>
    <w:pPr>
      <w:spacing w:before="240" w:after="60" w:line="360" w:lineRule="auto"/>
      <w:outlineLvl w:val="0"/>
    </w:pPr>
    <w:rPr>
      <w:rFonts w:ascii="Times New Roman" w:eastAsia="MS Mincho" w:hAnsi="Times New Roman" w:cs="Times New Roman"/>
      <w:b/>
      <w:bCs/>
      <w:sz w:val="36"/>
      <w:szCs w:val="36"/>
      <w:lang w:val="en-NZ" w:eastAsia="ja-JP"/>
    </w:rPr>
  </w:style>
  <w:style w:type="paragraph" w:styleId="Heading2">
    <w:name w:val="heading 2"/>
    <w:basedOn w:val="Normal"/>
    <w:next w:val="Normal"/>
    <w:link w:val="Heading2Char"/>
    <w:autoRedefine/>
    <w:uiPriority w:val="99"/>
    <w:qFormat/>
    <w:rsid w:val="005E5DBE"/>
    <w:pPr>
      <w:keepNext/>
      <w:spacing w:before="240" w:after="60" w:line="360" w:lineRule="auto"/>
      <w:outlineLvl w:val="1"/>
    </w:pPr>
    <w:rPr>
      <w:rFonts w:ascii="Times New Roman" w:eastAsia="MS Mincho" w:hAnsi="Times New Roman" w:cs="Times New Roman"/>
      <w:b/>
      <w:sz w:val="32"/>
      <w:szCs w:val="32"/>
      <w:lang w:val="tr-TR" w:eastAsia="ja-JP" w:bidi="en-US"/>
    </w:rPr>
  </w:style>
  <w:style w:type="paragraph" w:styleId="Heading3">
    <w:name w:val="heading 3"/>
    <w:basedOn w:val="Normal"/>
    <w:next w:val="Normal"/>
    <w:link w:val="Heading3Char"/>
    <w:uiPriority w:val="99"/>
    <w:qFormat/>
    <w:rsid w:val="0046577B"/>
    <w:pPr>
      <w:keepNext/>
      <w:keepLines/>
      <w:spacing w:before="200" w:after="0" w:line="480" w:lineRule="auto"/>
      <w:outlineLvl w:val="2"/>
    </w:pPr>
    <w:rPr>
      <w:rFonts w:ascii="Times New Roman" w:eastAsia="MS Mincho" w:hAnsi="Times New Roman"/>
      <w:b/>
      <w:sz w:val="28"/>
      <w:szCs w:val="26"/>
      <w:lang w:eastAsia="ja-JP"/>
    </w:rPr>
  </w:style>
  <w:style w:type="paragraph" w:styleId="Heading4">
    <w:name w:val="heading 4"/>
    <w:basedOn w:val="Normal"/>
    <w:next w:val="Normal"/>
    <w:link w:val="Heading4Char"/>
    <w:autoRedefine/>
    <w:uiPriority w:val="9"/>
    <w:unhideWhenUsed/>
    <w:qFormat/>
    <w:rsid w:val="00577308"/>
    <w:pPr>
      <w:keepNext/>
      <w:keepLines/>
      <w:spacing w:before="200" w:after="0" w:line="240" w:lineRule="auto"/>
      <w:outlineLvl w:val="3"/>
    </w:pPr>
    <w:rPr>
      <w:rFonts w:eastAsiaTheme="majorEastAsia" w:cstheme="majorBidi"/>
      <w:bCs/>
      <w:iCs/>
      <w:sz w:val="24"/>
      <w:szCs w:val="24"/>
      <w:lang w:bidi="en-US"/>
    </w:rPr>
  </w:style>
  <w:style w:type="paragraph" w:styleId="Heading5">
    <w:name w:val="heading 5"/>
    <w:basedOn w:val="Normal"/>
    <w:next w:val="Normal"/>
    <w:link w:val="Heading5Char"/>
    <w:autoRedefine/>
    <w:uiPriority w:val="9"/>
    <w:unhideWhenUsed/>
    <w:qFormat/>
    <w:rsid w:val="008E7E58"/>
    <w:pPr>
      <w:keepNext/>
      <w:keepLines/>
      <w:spacing w:before="200" w:after="0" w:line="240" w:lineRule="auto"/>
      <w:outlineLvl w:val="4"/>
    </w:pPr>
    <w:rPr>
      <w:rFonts w:eastAsiaTheme="majorEastAsia"/>
      <w:i/>
      <w:sz w:val="24"/>
      <w:szCs w:val="24"/>
      <w:u w:val="single"/>
      <w:lang w:bidi="en-US"/>
    </w:rPr>
  </w:style>
  <w:style w:type="paragraph" w:styleId="Heading6">
    <w:name w:val="heading 6"/>
    <w:basedOn w:val="Normal"/>
    <w:next w:val="Normal"/>
    <w:link w:val="Heading6Char"/>
    <w:uiPriority w:val="9"/>
    <w:unhideWhenUsed/>
    <w:qFormat/>
    <w:rsid w:val="00656E15"/>
    <w:pPr>
      <w:keepNext/>
      <w:keepLines/>
      <w:spacing w:before="200" w:after="0"/>
      <w:outlineLvl w:val="5"/>
    </w:pPr>
    <w:rPr>
      <w:rFonts w:ascii="Cambria" w:eastAsia="Times New Roman" w:hAnsi="Cambria" w:cs="Times New Roman"/>
      <w:i/>
      <w:iCs/>
      <w:color w:val="243F60"/>
      <w:sz w:val="24"/>
      <w:szCs w:val="24"/>
      <w:lang w:bidi="en-US"/>
    </w:rPr>
  </w:style>
  <w:style w:type="paragraph" w:styleId="Heading7">
    <w:name w:val="heading 7"/>
    <w:basedOn w:val="Normal"/>
    <w:next w:val="Normal"/>
    <w:link w:val="Heading7Char"/>
    <w:uiPriority w:val="9"/>
    <w:unhideWhenUsed/>
    <w:qFormat/>
    <w:rsid w:val="00656E15"/>
    <w:pPr>
      <w:keepNext/>
      <w:keepLines/>
      <w:spacing w:before="200" w:after="0"/>
      <w:outlineLvl w:val="6"/>
    </w:pPr>
    <w:rPr>
      <w:rFonts w:ascii="Cambria" w:eastAsia="Times New Roman" w:hAnsi="Cambria" w:cs="Times New Roman"/>
      <w:i/>
      <w:iCs/>
      <w:color w:val="404040"/>
      <w:sz w:val="24"/>
      <w:szCs w:val="24"/>
      <w:lang w:bidi="en-US"/>
    </w:rPr>
  </w:style>
  <w:style w:type="paragraph" w:styleId="Heading8">
    <w:name w:val="heading 8"/>
    <w:basedOn w:val="Normal"/>
    <w:next w:val="Normal"/>
    <w:link w:val="Heading8Char"/>
    <w:uiPriority w:val="9"/>
    <w:unhideWhenUsed/>
    <w:qFormat/>
    <w:rsid w:val="00656E15"/>
    <w:pPr>
      <w:keepNext/>
      <w:keepLines/>
      <w:spacing w:before="200" w:after="0"/>
      <w:outlineLvl w:val="7"/>
    </w:pPr>
    <w:rPr>
      <w:rFonts w:ascii="Cambria" w:eastAsia="Times New Roman" w:hAnsi="Cambria" w:cs="Times New Roman"/>
      <w:color w:val="404040"/>
      <w:lang w:bidi="en-US"/>
    </w:rPr>
  </w:style>
  <w:style w:type="paragraph" w:styleId="Heading9">
    <w:name w:val="heading 9"/>
    <w:basedOn w:val="Normal"/>
    <w:next w:val="Normal"/>
    <w:link w:val="Heading9Char"/>
    <w:uiPriority w:val="9"/>
    <w:unhideWhenUsed/>
    <w:qFormat/>
    <w:rsid w:val="00656E15"/>
    <w:pPr>
      <w:keepNext/>
      <w:keepLines/>
      <w:spacing w:before="200" w:after="0"/>
      <w:outlineLvl w:val="8"/>
    </w:pPr>
    <w:rPr>
      <w:rFonts w:ascii="Cambria" w:eastAsia="Times New Roman" w:hAnsi="Cambria" w:cs="Times New Roman"/>
      <w:i/>
      <w:iCs/>
      <w:color w:val="40404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TableofFigures"/>
    <w:link w:val="CaptionChar"/>
    <w:uiPriority w:val="35"/>
    <w:qFormat/>
    <w:rsid w:val="006211BC"/>
    <w:pPr>
      <w:spacing w:line="360" w:lineRule="auto"/>
    </w:pPr>
    <w:rPr>
      <w:rFonts w:ascii="Times New Roman" w:eastAsia="ヒラギノ角ゴ Pro W3" w:hAnsi="Times New Roman" w:cs="Times New Roman"/>
      <w:bCs/>
      <w:kern w:val="1"/>
      <w:sz w:val="24"/>
      <w:szCs w:val="24"/>
      <w:lang w:eastAsia="en-NZ"/>
    </w:rPr>
  </w:style>
  <w:style w:type="paragraph" w:styleId="TableofFigures">
    <w:name w:val="table of figures"/>
    <w:basedOn w:val="Normal"/>
    <w:next w:val="Normal"/>
    <w:uiPriority w:val="99"/>
    <w:unhideWhenUsed/>
    <w:rsid w:val="00CA66BF"/>
    <w:pPr>
      <w:spacing w:after="0"/>
    </w:pPr>
  </w:style>
  <w:style w:type="character" w:customStyle="1" w:styleId="CaptionChar">
    <w:name w:val="Caption Char"/>
    <w:basedOn w:val="DefaultParagraphFont"/>
    <w:link w:val="Caption"/>
    <w:uiPriority w:val="35"/>
    <w:rsid w:val="006211BC"/>
    <w:rPr>
      <w:rFonts w:ascii="Times New Roman" w:eastAsia="ヒラギノ角ゴ Pro W3" w:hAnsi="Times New Roman" w:cs="Times New Roman"/>
      <w:bCs/>
      <w:kern w:val="1"/>
      <w:sz w:val="24"/>
      <w:szCs w:val="24"/>
      <w:lang w:val="en-GB" w:eastAsia="en-NZ"/>
    </w:rPr>
  </w:style>
  <w:style w:type="paragraph" w:customStyle="1" w:styleId="StilGvde11nkKalnOrtadanSatraralBirdenok11">
    <w:name w:val="Stil +Gövde 11 nk Kalın Ortadan Satır aralığı:  Birden çok 11..."/>
    <w:basedOn w:val="Normal"/>
    <w:autoRedefine/>
    <w:rsid w:val="008E7E58"/>
    <w:pPr>
      <w:spacing w:after="0"/>
      <w:jc w:val="center"/>
    </w:pPr>
    <w:rPr>
      <w:rFonts w:eastAsia="Times New Roman" w:cs="Times New Roman"/>
      <w:b/>
      <w:bCs/>
      <w:sz w:val="24"/>
      <w:szCs w:val="20"/>
      <w:lang w:bidi="en-US"/>
    </w:rPr>
  </w:style>
  <w:style w:type="paragraph" w:customStyle="1" w:styleId="StilCalibri11nkKalntalikSiyahOrtadanSol02cm">
    <w:name w:val="Stil Calibri 11 nk Kalın İtalik Siyah Ortadan Sol:  02 cm ..."/>
    <w:basedOn w:val="Normal"/>
    <w:autoRedefine/>
    <w:rsid w:val="008E7E58"/>
    <w:pPr>
      <w:spacing w:after="0"/>
      <w:ind w:left="113" w:right="113"/>
      <w:jc w:val="center"/>
    </w:pPr>
    <w:rPr>
      <w:rFonts w:ascii="Calibri" w:eastAsia="Times New Roman" w:hAnsi="Calibri" w:cs="Times New Roman"/>
      <w:b/>
      <w:bCs/>
      <w:i/>
      <w:iCs/>
      <w:color w:val="000000"/>
      <w:szCs w:val="20"/>
      <w:lang w:bidi="en-US"/>
    </w:rPr>
  </w:style>
  <w:style w:type="paragraph" w:customStyle="1" w:styleId="StilStilCalibri11nkKalntalikSiyahOrtadanSol02cm">
    <w:name w:val="Stil Stil Calibri 11 nk Kalın İtalik Siyah Ortadan Sol:  02 cm ......"/>
    <w:basedOn w:val="StilCalibri11nkKalntalikSiyahOrtadanSol02cm"/>
    <w:autoRedefine/>
    <w:rsid w:val="008E7E58"/>
    <w:pPr>
      <w:spacing w:line="240" w:lineRule="auto"/>
    </w:pPr>
  </w:style>
  <w:style w:type="character" w:customStyle="1" w:styleId="Heading3Char">
    <w:name w:val="Heading 3 Char"/>
    <w:basedOn w:val="DefaultParagraphFont"/>
    <w:link w:val="Heading3"/>
    <w:uiPriority w:val="99"/>
    <w:rsid w:val="0046577B"/>
    <w:rPr>
      <w:rFonts w:ascii="Times New Roman" w:eastAsia="MS Mincho" w:hAnsi="Times New Roman"/>
      <w:b/>
      <w:sz w:val="28"/>
      <w:szCs w:val="26"/>
      <w:lang w:val="en-GB" w:eastAsia="ja-JP"/>
    </w:rPr>
  </w:style>
  <w:style w:type="character" w:customStyle="1" w:styleId="Heading2Char">
    <w:name w:val="Heading 2 Char"/>
    <w:basedOn w:val="DefaultParagraphFont"/>
    <w:link w:val="Heading2"/>
    <w:uiPriority w:val="99"/>
    <w:rsid w:val="005E5DBE"/>
    <w:rPr>
      <w:rFonts w:ascii="Times New Roman" w:eastAsia="MS Mincho" w:hAnsi="Times New Roman" w:cs="Times New Roman"/>
      <w:b/>
      <w:sz w:val="32"/>
      <w:szCs w:val="32"/>
      <w:lang w:eastAsia="ja-JP" w:bidi="en-US"/>
    </w:rPr>
  </w:style>
  <w:style w:type="character" w:customStyle="1" w:styleId="Heading4Char">
    <w:name w:val="Heading 4 Char"/>
    <w:basedOn w:val="DefaultParagraphFont"/>
    <w:link w:val="Heading4"/>
    <w:uiPriority w:val="9"/>
    <w:rsid w:val="008E7E58"/>
    <w:rPr>
      <w:rFonts w:eastAsiaTheme="majorEastAsia" w:cstheme="majorBidi"/>
      <w:bCs/>
      <w:iCs/>
      <w:sz w:val="24"/>
      <w:szCs w:val="24"/>
      <w:lang w:val="en-GB" w:eastAsia="en-US" w:bidi="en-US"/>
    </w:rPr>
  </w:style>
  <w:style w:type="paragraph" w:customStyle="1" w:styleId="StilCalibri10nkOrtadanSatraralEnaz0nk">
    <w:name w:val="Stil Calibri 10 nk Ortadan Satır aralığı:  En az 0 nk"/>
    <w:basedOn w:val="Normal"/>
    <w:autoRedefine/>
    <w:qFormat/>
    <w:rsid w:val="008E7E58"/>
    <w:pPr>
      <w:spacing w:after="0" w:line="0" w:lineRule="atLeast"/>
      <w:ind w:left="567"/>
    </w:pPr>
    <w:rPr>
      <w:rFonts w:ascii="Calibri" w:eastAsia="Times New Roman" w:hAnsi="Calibri" w:cs="Times New Roman"/>
      <w:b/>
      <w:i/>
      <w:sz w:val="20"/>
      <w:szCs w:val="20"/>
      <w:vertAlign w:val="superscript"/>
      <w:lang w:eastAsia="en-NZ" w:bidi="en-US"/>
    </w:rPr>
  </w:style>
  <w:style w:type="paragraph" w:customStyle="1" w:styleId="Figurecaption">
    <w:name w:val="Figure caption"/>
    <w:basedOn w:val="Normal"/>
    <w:next w:val="Normal"/>
    <w:autoRedefine/>
    <w:qFormat/>
    <w:rsid w:val="008E7E58"/>
    <w:pPr>
      <w:spacing w:after="0" w:line="240" w:lineRule="auto"/>
    </w:pPr>
    <w:rPr>
      <w:rFonts w:ascii="Times New Roman" w:eastAsia="Times New Roman" w:hAnsi="Times New Roman" w:cs="Times New Roman"/>
      <w:b/>
      <w:bCs/>
      <w:sz w:val="24"/>
      <w:szCs w:val="24"/>
    </w:rPr>
  </w:style>
  <w:style w:type="paragraph" w:customStyle="1" w:styleId="Tablecaption">
    <w:name w:val="Table caption"/>
    <w:basedOn w:val="Normal"/>
    <w:autoRedefine/>
    <w:qFormat/>
    <w:rsid w:val="008E7E58"/>
    <w:pPr>
      <w:keepNext/>
      <w:suppressLineNumbers/>
      <w:spacing w:before="240" w:after="60" w:line="360" w:lineRule="auto"/>
      <w:outlineLvl w:val="0"/>
    </w:pPr>
    <w:rPr>
      <w:rFonts w:ascii="Times New Roman" w:eastAsia="ヒラギノ角ゴ Pro W3" w:hAnsi="Times New Roman" w:cs="Times New Roman"/>
      <w:color w:val="000000"/>
      <w:kern w:val="1"/>
      <w:sz w:val="24"/>
      <w:szCs w:val="24"/>
      <w:lang w:val="en-US" w:eastAsia="ar-SA"/>
    </w:rPr>
  </w:style>
  <w:style w:type="character" w:customStyle="1" w:styleId="Heading5Char">
    <w:name w:val="Heading 5 Char"/>
    <w:basedOn w:val="DefaultParagraphFont"/>
    <w:link w:val="Heading5"/>
    <w:uiPriority w:val="9"/>
    <w:rsid w:val="008E7E58"/>
    <w:rPr>
      <w:rFonts w:eastAsiaTheme="majorEastAsia"/>
      <w:i/>
      <w:sz w:val="24"/>
      <w:szCs w:val="24"/>
      <w:u w:val="single"/>
      <w:lang w:val="en-GB" w:eastAsia="en-US" w:bidi="en-US"/>
    </w:rPr>
  </w:style>
  <w:style w:type="paragraph" w:customStyle="1" w:styleId="Figurenameandnumber">
    <w:name w:val="Figure name and number"/>
    <w:basedOn w:val="Figurecaption"/>
    <w:autoRedefine/>
    <w:qFormat/>
    <w:rsid w:val="008E7E58"/>
  </w:style>
  <w:style w:type="paragraph" w:customStyle="1" w:styleId="Figurecaptions">
    <w:name w:val="Figure captions"/>
    <w:basedOn w:val="Normal"/>
    <w:qFormat/>
    <w:rsid w:val="00435836"/>
    <w:pPr>
      <w:keepNext/>
      <w:tabs>
        <w:tab w:val="left" w:pos="142"/>
      </w:tabs>
      <w:spacing w:after="0"/>
    </w:pPr>
    <w:rPr>
      <w:rFonts w:ascii="Times New Roman" w:eastAsia="Times New Roman" w:hAnsi="Times New Roman" w:cs="Times New Roman"/>
      <w:b/>
      <w:noProof/>
      <w:sz w:val="24"/>
      <w:szCs w:val="24"/>
      <w:lang w:val="tr-TR" w:eastAsia="tr-TR"/>
    </w:rPr>
  </w:style>
  <w:style w:type="paragraph" w:customStyle="1" w:styleId="basliklaroylesine">
    <w:name w:val="basliklar oylesine"/>
    <w:basedOn w:val="Subtitle"/>
    <w:link w:val="basliklaroylesineChar"/>
    <w:autoRedefine/>
    <w:qFormat/>
    <w:rsid w:val="007829F8"/>
    <w:pPr>
      <w:numPr>
        <w:ilvl w:val="0"/>
      </w:numPr>
      <w:tabs>
        <w:tab w:val="num" w:pos="432"/>
      </w:tabs>
      <w:spacing w:before="240" w:after="240" w:line="360" w:lineRule="auto"/>
      <w:ind w:left="432" w:hanging="432"/>
    </w:pPr>
    <w:rPr>
      <w:rFonts w:asciiTheme="minorHAnsi" w:eastAsia="MS Gothic" w:hAnsiTheme="minorHAnsi"/>
      <w:b/>
      <w:i w:val="0"/>
      <w:iCs w:val="0"/>
      <w:color w:val="auto"/>
      <w:sz w:val="28"/>
      <w:lang w:eastAsia="ja-JP"/>
    </w:rPr>
  </w:style>
  <w:style w:type="paragraph" w:styleId="Subtitle">
    <w:name w:val="Subtitle"/>
    <w:basedOn w:val="Normal"/>
    <w:next w:val="Normal"/>
    <w:link w:val="SubtitleChar"/>
    <w:uiPriority w:val="11"/>
    <w:qFormat/>
    <w:rsid w:val="007829F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829F8"/>
    <w:rPr>
      <w:rFonts w:asciiTheme="majorHAnsi" w:eastAsiaTheme="majorEastAsia" w:hAnsiTheme="majorHAnsi" w:cstheme="majorBidi"/>
      <w:i/>
      <w:iCs/>
      <w:color w:val="4F81BD" w:themeColor="accent1"/>
      <w:spacing w:val="15"/>
      <w:sz w:val="24"/>
      <w:szCs w:val="24"/>
      <w:lang w:val="en-GB"/>
    </w:rPr>
  </w:style>
  <w:style w:type="character" w:customStyle="1" w:styleId="basliklaroylesineChar">
    <w:name w:val="basliklar oylesine Char"/>
    <w:basedOn w:val="SubtitleChar"/>
    <w:link w:val="basliklaroylesine"/>
    <w:rsid w:val="007829F8"/>
    <w:rPr>
      <w:rFonts w:asciiTheme="majorHAnsi" w:eastAsia="MS Gothic" w:hAnsiTheme="majorHAnsi" w:cstheme="majorBidi"/>
      <w:b/>
      <w:i/>
      <w:iCs/>
      <w:color w:val="4F81BD" w:themeColor="accent1"/>
      <w:spacing w:val="15"/>
      <w:sz w:val="28"/>
      <w:szCs w:val="24"/>
      <w:lang w:val="en-GB" w:eastAsia="ja-JP"/>
    </w:rPr>
  </w:style>
  <w:style w:type="paragraph" w:customStyle="1" w:styleId="iindekilertablosu">
    <w:name w:val="içindekiler tablosu"/>
    <w:basedOn w:val="TOC1"/>
    <w:autoRedefine/>
    <w:qFormat/>
    <w:rsid w:val="007829F8"/>
    <w:pPr>
      <w:tabs>
        <w:tab w:val="left" w:pos="480"/>
        <w:tab w:val="right" w:pos="8495"/>
      </w:tabs>
      <w:spacing w:before="360" w:after="0" w:line="240" w:lineRule="auto"/>
    </w:pPr>
    <w:rPr>
      <w:rFonts w:ascii="Times New Roman" w:eastAsia="Times New Roman" w:hAnsi="Times New Roman" w:cs="Times New Roman"/>
      <w:b/>
      <w:bCs/>
      <w:caps/>
      <w:sz w:val="24"/>
      <w:szCs w:val="24"/>
      <w:lang w:bidi="en-US"/>
    </w:rPr>
  </w:style>
  <w:style w:type="paragraph" w:styleId="TOC1">
    <w:name w:val="toc 1"/>
    <w:basedOn w:val="Normal"/>
    <w:next w:val="Normal"/>
    <w:autoRedefine/>
    <w:uiPriority w:val="39"/>
    <w:unhideWhenUsed/>
    <w:rsid w:val="007829F8"/>
    <w:pPr>
      <w:spacing w:after="100"/>
    </w:pPr>
  </w:style>
  <w:style w:type="paragraph" w:customStyle="1" w:styleId="NDEKLER">
    <w:name w:val="İÇİNDEKİLER"/>
    <w:basedOn w:val="TOC1"/>
    <w:autoRedefine/>
    <w:qFormat/>
    <w:rsid w:val="007829F8"/>
    <w:pPr>
      <w:tabs>
        <w:tab w:val="right" w:pos="8495"/>
      </w:tabs>
      <w:spacing w:before="360" w:after="0" w:line="240" w:lineRule="auto"/>
    </w:pPr>
    <w:rPr>
      <w:rFonts w:ascii="Times New Roman" w:eastAsia="Times New Roman" w:hAnsi="Times New Roman" w:cs="Times New Roman"/>
      <w:b/>
      <w:bCs/>
      <w:caps/>
      <w:sz w:val="36"/>
      <w:szCs w:val="24"/>
      <w:lang w:bidi="en-US"/>
    </w:rPr>
  </w:style>
  <w:style w:type="character" w:customStyle="1" w:styleId="Heading1Char">
    <w:name w:val="Heading 1 Char"/>
    <w:basedOn w:val="DefaultParagraphFont"/>
    <w:link w:val="Heading1"/>
    <w:rsid w:val="00D02D1F"/>
    <w:rPr>
      <w:rFonts w:ascii="Times New Roman" w:eastAsia="MS Mincho" w:hAnsi="Times New Roman" w:cs="Times New Roman"/>
      <w:b/>
      <w:bCs/>
      <w:sz w:val="36"/>
      <w:szCs w:val="36"/>
      <w:lang w:val="en-NZ" w:eastAsia="ja-JP"/>
    </w:rPr>
  </w:style>
  <w:style w:type="character" w:customStyle="1" w:styleId="Heading6Char">
    <w:name w:val="Heading 6 Char"/>
    <w:basedOn w:val="DefaultParagraphFont"/>
    <w:link w:val="Heading6"/>
    <w:uiPriority w:val="9"/>
    <w:rsid w:val="00656E15"/>
    <w:rPr>
      <w:rFonts w:ascii="Cambria" w:eastAsia="Times New Roman" w:hAnsi="Cambria" w:cs="Times New Roman"/>
      <w:i/>
      <w:iCs/>
      <w:color w:val="243F60"/>
      <w:sz w:val="24"/>
      <w:szCs w:val="24"/>
      <w:lang w:val="en-GB" w:bidi="en-US"/>
    </w:rPr>
  </w:style>
  <w:style w:type="character" w:customStyle="1" w:styleId="Heading7Char">
    <w:name w:val="Heading 7 Char"/>
    <w:basedOn w:val="DefaultParagraphFont"/>
    <w:link w:val="Heading7"/>
    <w:uiPriority w:val="9"/>
    <w:rsid w:val="00656E15"/>
    <w:rPr>
      <w:rFonts w:ascii="Cambria" w:eastAsia="Times New Roman" w:hAnsi="Cambria" w:cs="Times New Roman"/>
      <w:i/>
      <w:iCs/>
      <w:color w:val="404040"/>
      <w:sz w:val="24"/>
      <w:szCs w:val="24"/>
      <w:lang w:val="en-GB" w:bidi="en-US"/>
    </w:rPr>
  </w:style>
  <w:style w:type="character" w:customStyle="1" w:styleId="Heading8Char">
    <w:name w:val="Heading 8 Char"/>
    <w:basedOn w:val="DefaultParagraphFont"/>
    <w:link w:val="Heading8"/>
    <w:uiPriority w:val="9"/>
    <w:rsid w:val="00656E15"/>
    <w:rPr>
      <w:rFonts w:ascii="Cambria" w:eastAsia="Times New Roman" w:hAnsi="Cambria" w:cs="Times New Roman"/>
      <w:color w:val="404040"/>
      <w:lang w:val="en-GB" w:bidi="en-US"/>
    </w:rPr>
  </w:style>
  <w:style w:type="character" w:customStyle="1" w:styleId="Heading9Char">
    <w:name w:val="Heading 9 Char"/>
    <w:basedOn w:val="DefaultParagraphFont"/>
    <w:link w:val="Heading9"/>
    <w:uiPriority w:val="9"/>
    <w:rsid w:val="00656E15"/>
    <w:rPr>
      <w:rFonts w:ascii="Cambria" w:eastAsia="Times New Roman" w:hAnsi="Cambria" w:cs="Times New Roman"/>
      <w:i/>
      <w:iCs/>
      <w:color w:val="404040"/>
      <w:lang w:val="en-GB" w:bidi="en-US"/>
    </w:rPr>
  </w:style>
  <w:style w:type="table" w:styleId="TableGrid">
    <w:name w:val="Table Grid"/>
    <w:basedOn w:val="TableNormal"/>
    <w:uiPriority w:val="59"/>
    <w:rsid w:val="00656E15"/>
    <w:pPr>
      <w:spacing w:after="0" w:line="240" w:lineRule="auto"/>
    </w:pPr>
    <w:rPr>
      <w:rFonts w:ascii="Times New Roman" w:eastAsia="Times New Roman" w:hAnsi="Times New Roman"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1"/>
    <w:uiPriority w:val="99"/>
    <w:unhideWhenUsed/>
    <w:rsid w:val="00656E15"/>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rsid w:val="00656E15"/>
    <w:rPr>
      <w:rFonts w:ascii="Tahoma" w:hAnsi="Tahoma" w:cs="Tahoma"/>
      <w:sz w:val="16"/>
      <w:szCs w:val="16"/>
      <w:lang w:val="en-GB"/>
    </w:rPr>
  </w:style>
  <w:style w:type="paragraph" w:customStyle="1" w:styleId="PARAGRAPH">
    <w:name w:val="PARAGRAPH"/>
    <w:basedOn w:val="ListParagraph"/>
    <w:link w:val="PARAGRAPHChar"/>
    <w:autoRedefine/>
    <w:qFormat/>
    <w:rsid w:val="0046577B"/>
    <w:pPr>
      <w:autoSpaceDE w:val="0"/>
      <w:autoSpaceDN w:val="0"/>
      <w:adjustRightInd w:val="0"/>
      <w:spacing w:after="60" w:line="480" w:lineRule="auto"/>
      <w:ind w:left="0"/>
      <w:contextualSpacing w:val="0"/>
    </w:pPr>
    <w:rPr>
      <w:rFonts w:ascii="Times New Roman" w:eastAsia="MS Mincho" w:hAnsi="Times New Roman" w:cs="Times New Roman"/>
      <w:bCs/>
      <w:sz w:val="24"/>
      <w:szCs w:val="24"/>
      <w:shd w:val="clear" w:color="auto" w:fill="FFFFFF"/>
      <w:lang w:eastAsia="en-NZ"/>
    </w:rPr>
  </w:style>
  <w:style w:type="character" w:customStyle="1" w:styleId="PARAGRAPHChar">
    <w:name w:val="PARAGRAPH Char"/>
    <w:basedOn w:val="DefaultParagraphFont"/>
    <w:link w:val="PARAGRAPH"/>
    <w:rsid w:val="0046577B"/>
    <w:rPr>
      <w:rFonts w:ascii="Times New Roman" w:eastAsia="MS Mincho" w:hAnsi="Times New Roman" w:cs="Times New Roman"/>
      <w:bCs/>
      <w:sz w:val="24"/>
      <w:szCs w:val="24"/>
      <w:lang w:val="en-GB" w:eastAsia="en-NZ"/>
    </w:rPr>
  </w:style>
  <w:style w:type="paragraph" w:styleId="ListParagraph">
    <w:name w:val="List Paragraph"/>
    <w:basedOn w:val="Normal"/>
    <w:link w:val="ListParagraphChar"/>
    <w:uiPriority w:val="72"/>
    <w:qFormat/>
    <w:rsid w:val="00656E15"/>
    <w:pPr>
      <w:ind w:left="720"/>
      <w:contextualSpacing/>
    </w:pPr>
  </w:style>
  <w:style w:type="paragraph" w:customStyle="1" w:styleId="Balk61">
    <w:name w:val="Başlık 61"/>
    <w:basedOn w:val="Normal"/>
    <w:next w:val="Normal"/>
    <w:uiPriority w:val="9"/>
    <w:unhideWhenUsed/>
    <w:rsid w:val="00656E15"/>
    <w:pPr>
      <w:keepNext/>
      <w:keepLines/>
      <w:spacing w:before="200" w:after="0" w:line="240" w:lineRule="auto"/>
      <w:ind w:left="1152" w:hanging="1152"/>
      <w:outlineLvl w:val="5"/>
    </w:pPr>
    <w:rPr>
      <w:rFonts w:ascii="Cambria" w:eastAsia="Times New Roman" w:hAnsi="Cambria" w:cs="Times New Roman"/>
      <w:i/>
      <w:iCs/>
      <w:color w:val="243F60"/>
      <w:sz w:val="24"/>
      <w:szCs w:val="24"/>
      <w:lang w:bidi="en-US"/>
    </w:rPr>
  </w:style>
  <w:style w:type="paragraph" w:customStyle="1" w:styleId="Balk71">
    <w:name w:val="Başlık 71"/>
    <w:basedOn w:val="Normal"/>
    <w:next w:val="Normal"/>
    <w:uiPriority w:val="9"/>
    <w:unhideWhenUsed/>
    <w:rsid w:val="00656E15"/>
    <w:pPr>
      <w:keepNext/>
      <w:keepLines/>
      <w:spacing w:before="200" w:after="0" w:line="240" w:lineRule="auto"/>
      <w:ind w:left="1296" w:hanging="1296"/>
      <w:outlineLvl w:val="6"/>
    </w:pPr>
    <w:rPr>
      <w:rFonts w:ascii="Cambria" w:eastAsia="Times New Roman" w:hAnsi="Cambria" w:cs="Times New Roman"/>
      <w:i/>
      <w:iCs/>
      <w:color w:val="404040"/>
      <w:sz w:val="24"/>
      <w:szCs w:val="24"/>
      <w:lang w:bidi="en-US"/>
    </w:rPr>
  </w:style>
  <w:style w:type="paragraph" w:customStyle="1" w:styleId="Balk81">
    <w:name w:val="Başlık 81"/>
    <w:basedOn w:val="Normal"/>
    <w:next w:val="Normal"/>
    <w:uiPriority w:val="9"/>
    <w:unhideWhenUsed/>
    <w:rsid w:val="00656E15"/>
    <w:pPr>
      <w:keepNext/>
      <w:keepLines/>
      <w:spacing w:before="200" w:after="0" w:line="240" w:lineRule="auto"/>
      <w:ind w:left="1440" w:hanging="1440"/>
      <w:outlineLvl w:val="7"/>
    </w:pPr>
    <w:rPr>
      <w:rFonts w:ascii="Cambria" w:eastAsia="Times New Roman" w:hAnsi="Cambria" w:cs="Times New Roman"/>
      <w:color w:val="404040"/>
      <w:sz w:val="20"/>
      <w:szCs w:val="20"/>
      <w:lang w:bidi="en-US"/>
    </w:rPr>
  </w:style>
  <w:style w:type="paragraph" w:customStyle="1" w:styleId="Balk91">
    <w:name w:val="Başlık 91"/>
    <w:basedOn w:val="Normal"/>
    <w:next w:val="Normal"/>
    <w:uiPriority w:val="9"/>
    <w:unhideWhenUsed/>
    <w:rsid w:val="00656E15"/>
    <w:pPr>
      <w:keepNext/>
      <w:keepLines/>
      <w:spacing w:before="200" w:after="0" w:line="240" w:lineRule="auto"/>
      <w:ind w:left="1584" w:hanging="1584"/>
      <w:outlineLvl w:val="8"/>
    </w:pPr>
    <w:rPr>
      <w:rFonts w:ascii="Cambria" w:eastAsia="Times New Roman" w:hAnsi="Cambria" w:cs="Times New Roman"/>
      <w:i/>
      <w:iCs/>
      <w:color w:val="404040"/>
      <w:sz w:val="20"/>
      <w:szCs w:val="20"/>
      <w:lang w:bidi="en-US"/>
    </w:rPr>
  </w:style>
  <w:style w:type="numbering" w:customStyle="1" w:styleId="ListeYok1">
    <w:name w:val="Liste Yok1"/>
    <w:next w:val="NoList"/>
    <w:uiPriority w:val="99"/>
    <w:semiHidden/>
    <w:unhideWhenUsed/>
    <w:rsid w:val="00656E15"/>
  </w:style>
  <w:style w:type="paragraph" w:styleId="NormalWeb">
    <w:name w:val="Normal (Web)"/>
    <w:basedOn w:val="Normal"/>
    <w:uiPriority w:val="99"/>
    <w:rsid w:val="00656E15"/>
    <w:pPr>
      <w:spacing w:after="0" w:line="240" w:lineRule="auto"/>
    </w:pPr>
    <w:rPr>
      <w:rFonts w:ascii="Times New Roman" w:eastAsia="Times New Roman" w:hAnsi="Times New Roman" w:cs="Times New Roman"/>
      <w:sz w:val="24"/>
      <w:szCs w:val="24"/>
      <w:lang w:bidi="en-US"/>
    </w:rPr>
  </w:style>
  <w:style w:type="character" w:styleId="Hyperlink">
    <w:name w:val="Hyperlink"/>
    <w:basedOn w:val="DefaultParagraphFont"/>
    <w:uiPriority w:val="99"/>
    <w:rsid w:val="00656E15"/>
    <w:rPr>
      <w:color w:val="0000FF"/>
      <w:u w:val="single"/>
    </w:rPr>
  </w:style>
  <w:style w:type="numbering" w:styleId="111111">
    <w:name w:val="Outline List 2"/>
    <w:basedOn w:val="NoList"/>
    <w:rsid w:val="00656E15"/>
    <w:pPr>
      <w:numPr>
        <w:numId w:val="6"/>
      </w:numPr>
    </w:pPr>
  </w:style>
  <w:style w:type="character" w:styleId="FollowedHyperlink">
    <w:name w:val="FollowedHyperlink"/>
    <w:basedOn w:val="DefaultParagraphFont"/>
    <w:uiPriority w:val="99"/>
    <w:rsid w:val="00656E15"/>
    <w:rPr>
      <w:color w:val="993366"/>
      <w:u w:val="single"/>
    </w:rPr>
  </w:style>
  <w:style w:type="paragraph" w:customStyle="1" w:styleId="font5">
    <w:name w:val="font5"/>
    <w:basedOn w:val="Normal"/>
    <w:rsid w:val="00656E15"/>
    <w:pPr>
      <w:spacing w:before="100" w:beforeAutospacing="1" w:after="100" w:afterAutospacing="1" w:line="240" w:lineRule="auto"/>
    </w:pPr>
    <w:rPr>
      <w:rFonts w:ascii="Arial" w:eastAsia="Times New Roman" w:hAnsi="Arial" w:cs="Times New Roman"/>
      <w:b/>
      <w:color w:val="000000"/>
      <w:sz w:val="20"/>
      <w:szCs w:val="20"/>
    </w:rPr>
  </w:style>
  <w:style w:type="paragraph" w:customStyle="1" w:styleId="xl24">
    <w:name w:val="xl24"/>
    <w:basedOn w:val="Normal"/>
    <w:uiPriority w:val="99"/>
    <w:rsid w:val="00656E15"/>
    <w:pPr>
      <w:spacing w:before="100" w:beforeAutospacing="1" w:after="100" w:afterAutospacing="1" w:line="240" w:lineRule="auto"/>
    </w:pPr>
    <w:rPr>
      <w:rFonts w:ascii="Times" w:eastAsia="Times New Roman" w:hAnsi="Times" w:cs="Times New Roman"/>
      <w:b/>
      <w:sz w:val="20"/>
      <w:szCs w:val="20"/>
    </w:rPr>
  </w:style>
  <w:style w:type="paragraph" w:customStyle="1" w:styleId="xl25">
    <w:name w:val="xl25"/>
    <w:basedOn w:val="Normal"/>
    <w:uiPriority w:val="99"/>
    <w:rsid w:val="00656E15"/>
    <w:pPr>
      <w:spacing w:before="100" w:beforeAutospacing="1" w:after="100" w:afterAutospacing="1" w:line="240" w:lineRule="auto"/>
    </w:pPr>
    <w:rPr>
      <w:rFonts w:ascii="Times" w:eastAsia="Times New Roman" w:hAnsi="Times" w:cs="Times New Roman"/>
      <w:color w:val="333333"/>
      <w:sz w:val="20"/>
      <w:szCs w:val="20"/>
    </w:rPr>
  </w:style>
  <w:style w:type="paragraph" w:customStyle="1" w:styleId="xl26">
    <w:name w:val="xl26"/>
    <w:basedOn w:val="Normal"/>
    <w:uiPriority w:val="99"/>
    <w:rsid w:val="00656E15"/>
    <w:pPr>
      <w:spacing w:before="100" w:beforeAutospacing="1" w:after="100" w:afterAutospacing="1" w:line="240" w:lineRule="auto"/>
    </w:pPr>
    <w:rPr>
      <w:rFonts w:ascii="Times" w:eastAsia="Times New Roman" w:hAnsi="Times" w:cs="Times New Roman"/>
      <w:sz w:val="20"/>
      <w:szCs w:val="20"/>
    </w:rPr>
  </w:style>
  <w:style w:type="paragraph" w:customStyle="1" w:styleId="xl27">
    <w:name w:val="xl27"/>
    <w:basedOn w:val="Normal"/>
    <w:uiPriority w:val="99"/>
    <w:rsid w:val="00656E15"/>
    <w:pPr>
      <w:spacing w:before="100" w:beforeAutospacing="1" w:after="100" w:afterAutospacing="1" w:line="240" w:lineRule="auto"/>
    </w:pPr>
    <w:rPr>
      <w:rFonts w:ascii="Times" w:eastAsia="Times New Roman" w:hAnsi="Times" w:cs="Times New Roman"/>
      <w:b/>
      <w:sz w:val="20"/>
      <w:szCs w:val="20"/>
    </w:rPr>
  </w:style>
  <w:style w:type="paragraph" w:customStyle="1" w:styleId="xl28">
    <w:name w:val="xl28"/>
    <w:basedOn w:val="Normal"/>
    <w:uiPriority w:val="99"/>
    <w:rsid w:val="00656E15"/>
    <w:pPr>
      <w:spacing w:before="100" w:beforeAutospacing="1" w:after="100" w:afterAutospacing="1" w:line="240" w:lineRule="auto"/>
    </w:pPr>
    <w:rPr>
      <w:rFonts w:ascii="Times" w:eastAsia="Times New Roman" w:hAnsi="Times" w:cs="Times New Roman"/>
      <w:sz w:val="20"/>
      <w:szCs w:val="20"/>
    </w:rPr>
  </w:style>
  <w:style w:type="paragraph" w:customStyle="1" w:styleId="xl29">
    <w:name w:val="xl29"/>
    <w:basedOn w:val="Normal"/>
    <w:uiPriority w:val="99"/>
    <w:rsid w:val="00656E15"/>
    <w:pPr>
      <w:spacing w:before="100" w:beforeAutospacing="1" w:after="100" w:afterAutospacing="1" w:line="240" w:lineRule="auto"/>
    </w:pPr>
    <w:rPr>
      <w:rFonts w:ascii="Times" w:eastAsia="Times New Roman" w:hAnsi="Times" w:cs="Times New Roman"/>
      <w:color w:val="333333"/>
      <w:sz w:val="20"/>
      <w:szCs w:val="20"/>
    </w:rPr>
  </w:style>
  <w:style w:type="table" w:customStyle="1" w:styleId="AkListe-Vurgu11">
    <w:name w:val="Açık Liste - Vurgu 11"/>
    <w:basedOn w:val="TableNormal"/>
    <w:uiPriority w:val="61"/>
    <w:rsid w:val="00656E15"/>
    <w:pPr>
      <w:spacing w:after="0" w:line="240" w:lineRule="auto"/>
    </w:pPr>
    <w:rPr>
      <w:rFonts w:ascii="Times New Roman" w:eastAsia="Times New Roman" w:hAnsi="Times New Roman" w:cs="Times New Roman"/>
      <w:sz w:val="20"/>
      <w:szCs w:val="20"/>
      <w:lang w:val="en-NZ"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1">
    <w:name w:val="Açık Gölgeleme1"/>
    <w:basedOn w:val="TableNormal"/>
    <w:uiPriority w:val="60"/>
    <w:rsid w:val="00656E15"/>
    <w:pPr>
      <w:spacing w:after="0" w:line="240" w:lineRule="auto"/>
    </w:pPr>
    <w:rPr>
      <w:rFonts w:ascii="Times New Roman" w:eastAsia="Times New Roman" w:hAnsi="Times New Roman" w:cs="Times New Roman"/>
      <w:color w:val="000000"/>
      <w:sz w:val="20"/>
      <w:szCs w:val="20"/>
      <w:lang w:val="en-NZ" w:eastAsia="en-NZ"/>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residoi">
    <w:name w:val="presidoi"/>
    <w:basedOn w:val="Normal"/>
    <w:rsid w:val="00656E15"/>
    <w:pPr>
      <w:spacing w:before="100" w:beforeAutospacing="1" w:after="100" w:afterAutospacing="1" w:line="240" w:lineRule="auto"/>
    </w:pPr>
    <w:rPr>
      <w:rFonts w:ascii="Times" w:eastAsia="Times New Roman" w:hAnsi="Times" w:cs="Times New Roman"/>
      <w:sz w:val="20"/>
      <w:szCs w:val="20"/>
    </w:rPr>
  </w:style>
  <w:style w:type="character" w:styleId="Strong">
    <w:name w:val="Strong"/>
    <w:basedOn w:val="DefaultParagraphFont"/>
    <w:uiPriority w:val="22"/>
    <w:rsid w:val="00656E15"/>
    <w:rPr>
      <w:b/>
    </w:rPr>
  </w:style>
  <w:style w:type="character" w:customStyle="1" w:styleId="apple-converted-space">
    <w:name w:val="apple-converted-space"/>
    <w:basedOn w:val="DefaultParagraphFont"/>
    <w:uiPriority w:val="99"/>
    <w:rsid w:val="00656E15"/>
  </w:style>
  <w:style w:type="character" w:styleId="Emphasis">
    <w:name w:val="Emphasis"/>
    <w:basedOn w:val="DefaultParagraphFont"/>
    <w:uiPriority w:val="20"/>
    <w:rsid w:val="00656E15"/>
    <w:rPr>
      <w:i/>
    </w:rPr>
  </w:style>
  <w:style w:type="paragraph" w:customStyle="1" w:styleId="sidoi">
    <w:name w:val="sidoi"/>
    <w:basedOn w:val="Normal"/>
    <w:rsid w:val="00656E15"/>
    <w:pPr>
      <w:spacing w:before="100" w:beforeAutospacing="1" w:after="100" w:afterAutospacing="1" w:line="240" w:lineRule="auto"/>
    </w:pPr>
    <w:rPr>
      <w:rFonts w:ascii="Times" w:eastAsia="Times New Roman" w:hAnsi="Times" w:cs="Times New Roman"/>
      <w:sz w:val="20"/>
      <w:szCs w:val="20"/>
    </w:rPr>
  </w:style>
  <w:style w:type="character" w:styleId="CommentReference">
    <w:name w:val="annotation reference"/>
    <w:uiPriority w:val="99"/>
    <w:rsid w:val="00656E15"/>
    <w:rPr>
      <w:rFonts w:cs="Times New Roman"/>
      <w:sz w:val="18"/>
    </w:rPr>
  </w:style>
  <w:style w:type="paragraph" w:styleId="CommentText">
    <w:name w:val="annotation text"/>
    <w:basedOn w:val="Normal"/>
    <w:link w:val="CommentTextChar1"/>
    <w:uiPriority w:val="99"/>
    <w:rsid w:val="00656E15"/>
    <w:pPr>
      <w:spacing w:before="240" w:after="60" w:line="360" w:lineRule="auto"/>
    </w:pPr>
    <w:rPr>
      <w:rFonts w:ascii="Times New Roman" w:eastAsia="MS Mincho" w:hAnsi="Times New Roman" w:cs="Times New Roman"/>
      <w:sz w:val="24"/>
      <w:szCs w:val="24"/>
      <w:lang w:val="en-NZ" w:eastAsia="ja-JP"/>
    </w:rPr>
  </w:style>
  <w:style w:type="character" w:customStyle="1" w:styleId="CommentTextChar1">
    <w:name w:val="Comment Text Char1"/>
    <w:basedOn w:val="DefaultParagraphFont"/>
    <w:link w:val="CommentText"/>
    <w:uiPriority w:val="99"/>
    <w:rsid w:val="00656E15"/>
    <w:rPr>
      <w:rFonts w:ascii="Times New Roman" w:eastAsia="MS Mincho" w:hAnsi="Times New Roman" w:cs="Times New Roman"/>
      <w:sz w:val="24"/>
      <w:szCs w:val="24"/>
      <w:lang w:val="en-NZ" w:eastAsia="ja-JP"/>
    </w:rPr>
  </w:style>
  <w:style w:type="numbering" w:customStyle="1" w:styleId="NoList1">
    <w:name w:val="No List1"/>
    <w:next w:val="NoList"/>
    <w:uiPriority w:val="99"/>
    <w:semiHidden/>
    <w:unhideWhenUsed/>
    <w:rsid w:val="00656E15"/>
  </w:style>
  <w:style w:type="character" w:styleId="SubtleEmphasis">
    <w:name w:val="Subtle Emphasis"/>
    <w:aliases w:val="Inner Subtle,Hafif Vurgulama1"/>
    <w:uiPriority w:val="65"/>
    <w:rsid w:val="00656E15"/>
    <w:rPr>
      <w:rFonts w:ascii="Times New Roman" w:hAnsi="Times New Roman" w:cs="Times New Roman"/>
      <w:color w:val="auto"/>
      <w:sz w:val="24"/>
    </w:rPr>
  </w:style>
  <w:style w:type="character" w:styleId="PlaceholderText">
    <w:name w:val="Placeholder Text"/>
    <w:uiPriority w:val="99"/>
    <w:semiHidden/>
    <w:rsid w:val="00656E15"/>
    <w:rPr>
      <w:rFonts w:cs="Times New Roman"/>
      <w:color w:val="808080"/>
    </w:rPr>
  </w:style>
  <w:style w:type="paragraph" w:styleId="Title">
    <w:name w:val="Title"/>
    <w:basedOn w:val="Normal"/>
    <w:next w:val="Normal"/>
    <w:link w:val="TitleChar"/>
    <w:uiPriority w:val="10"/>
    <w:rsid w:val="00656E15"/>
    <w:pPr>
      <w:spacing w:before="240" w:after="60" w:line="360" w:lineRule="auto"/>
      <w:jc w:val="center"/>
    </w:pPr>
    <w:rPr>
      <w:rFonts w:ascii="Cambria" w:eastAsia="Times New Roman" w:hAnsi="Cambria" w:cs="Times New Roman"/>
      <w:b/>
      <w:bCs/>
      <w:color w:val="000000"/>
      <w:kern w:val="28"/>
      <w:sz w:val="32"/>
      <w:szCs w:val="32"/>
      <w:lang w:eastAsia="ar-SA"/>
    </w:rPr>
  </w:style>
  <w:style w:type="character" w:customStyle="1" w:styleId="TitleChar">
    <w:name w:val="Title Char"/>
    <w:basedOn w:val="DefaultParagraphFont"/>
    <w:link w:val="Title"/>
    <w:uiPriority w:val="10"/>
    <w:rsid w:val="00656E15"/>
    <w:rPr>
      <w:rFonts w:ascii="Cambria" w:eastAsia="Times New Roman" w:hAnsi="Cambria" w:cs="Times New Roman"/>
      <w:b/>
      <w:bCs/>
      <w:color w:val="000000"/>
      <w:kern w:val="28"/>
      <w:sz w:val="32"/>
      <w:szCs w:val="32"/>
      <w:lang w:val="en-GB" w:eastAsia="ar-SA"/>
    </w:rPr>
  </w:style>
  <w:style w:type="paragraph" w:customStyle="1" w:styleId="ColorfulList-Accent11">
    <w:name w:val="Colorful List - Accent 11"/>
    <w:basedOn w:val="Normal"/>
    <w:rsid w:val="00656E15"/>
    <w:pPr>
      <w:spacing w:before="240" w:after="60" w:line="360" w:lineRule="auto"/>
      <w:ind w:left="720"/>
      <w:contextualSpacing/>
    </w:pPr>
    <w:rPr>
      <w:rFonts w:ascii="Times New Roman" w:eastAsia="MS Mincho" w:hAnsi="Times New Roman" w:cs="Times New Roman"/>
      <w:sz w:val="24"/>
      <w:szCs w:val="24"/>
      <w:lang w:val="en-NZ" w:eastAsia="en-NZ"/>
    </w:rPr>
  </w:style>
  <w:style w:type="paragraph" w:customStyle="1" w:styleId="NoSpacing1">
    <w:name w:val="No Spacing1"/>
    <w:rsid w:val="00656E15"/>
    <w:pPr>
      <w:spacing w:after="0" w:line="240" w:lineRule="auto"/>
    </w:pPr>
    <w:rPr>
      <w:rFonts w:ascii="Calibri" w:eastAsia="Times New Roman" w:hAnsi="Calibri" w:cs="Times New Roman"/>
    </w:rPr>
  </w:style>
  <w:style w:type="paragraph" w:customStyle="1" w:styleId="TBal">
    <w:name w:val="İÇT Başlõğõ"/>
    <w:basedOn w:val="Heading1"/>
    <w:next w:val="Normal"/>
    <w:uiPriority w:val="99"/>
    <w:rsid w:val="00656E15"/>
    <w:pPr>
      <w:keepLines/>
      <w:spacing w:before="480" w:after="0" w:line="276" w:lineRule="auto"/>
      <w:ind w:left="432" w:hanging="432"/>
      <w:outlineLvl w:val="9"/>
    </w:pPr>
    <w:rPr>
      <w:color w:val="365F91"/>
      <w:sz w:val="28"/>
      <w:szCs w:val="28"/>
      <w:lang w:val="tr-TR" w:eastAsia="en-US"/>
    </w:rPr>
  </w:style>
  <w:style w:type="paragraph" w:customStyle="1" w:styleId="followingparagraphs">
    <w:name w:val="following paragraphs"/>
    <w:basedOn w:val="Normal"/>
    <w:rsid w:val="00656E15"/>
    <w:pPr>
      <w:spacing w:before="240" w:after="60" w:line="360" w:lineRule="auto"/>
      <w:ind w:firstLine="567"/>
    </w:pPr>
    <w:rPr>
      <w:rFonts w:ascii="Times New Roman" w:eastAsia="Times New Roman" w:hAnsi="Times New Roman" w:cs="Times New Roman"/>
      <w:bCs/>
      <w:color w:val="000000"/>
      <w:kern w:val="32"/>
      <w:sz w:val="24"/>
      <w:szCs w:val="24"/>
      <w:lang w:eastAsia="ar-SA"/>
    </w:rPr>
  </w:style>
  <w:style w:type="character" w:customStyle="1" w:styleId="followingparagraphsChar">
    <w:name w:val="following paragraphs Char"/>
    <w:rsid w:val="00656E15"/>
    <w:rPr>
      <w:color w:val="000000"/>
      <w:kern w:val="32"/>
      <w:sz w:val="24"/>
      <w:lang w:val="en-US" w:eastAsia="ar-SA" w:bidi="ar-SA"/>
    </w:rPr>
  </w:style>
  <w:style w:type="paragraph" w:customStyle="1" w:styleId="T21">
    <w:name w:val="İÇT 21"/>
    <w:basedOn w:val="Normal"/>
    <w:next w:val="Normal"/>
    <w:uiPriority w:val="39"/>
    <w:rsid w:val="00656E15"/>
    <w:pPr>
      <w:spacing w:before="240" w:after="0" w:line="240" w:lineRule="auto"/>
    </w:pPr>
    <w:rPr>
      <w:rFonts w:eastAsia="Times New Roman" w:cs="Times New Roman"/>
      <w:b/>
      <w:bCs/>
      <w:sz w:val="20"/>
      <w:szCs w:val="20"/>
      <w:lang w:bidi="en-US"/>
    </w:rPr>
  </w:style>
  <w:style w:type="paragraph" w:customStyle="1" w:styleId="T31">
    <w:name w:val="İÇT 31"/>
    <w:basedOn w:val="Normal"/>
    <w:next w:val="Normal"/>
    <w:uiPriority w:val="39"/>
    <w:rsid w:val="00656E15"/>
    <w:pPr>
      <w:spacing w:after="0" w:line="240" w:lineRule="auto"/>
      <w:ind w:left="240"/>
    </w:pPr>
    <w:rPr>
      <w:rFonts w:eastAsia="Times New Roman" w:cs="Times New Roman"/>
      <w:sz w:val="20"/>
      <w:szCs w:val="20"/>
      <w:lang w:bidi="en-US"/>
    </w:rPr>
  </w:style>
  <w:style w:type="paragraph" w:styleId="NoSpacing">
    <w:name w:val="No Spacing"/>
    <w:basedOn w:val="Normal"/>
    <w:uiPriority w:val="99"/>
    <w:rsid w:val="00656E15"/>
    <w:pPr>
      <w:spacing w:before="240" w:after="60" w:line="360" w:lineRule="auto"/>
      <w:outlineLvl w:val="1"/>
    </w:pPr>
    <w:rPr>
      <w:rFonts w:ascii="Verdana" w:eastAsia="MS Gothic" w:hAnsi="Verdana" w:cs="Times New Roman"/>
      <w:sz w:val="24"/>
      <w:szCs w:val="24"/>
      <w:lang w:val="en-NZ" w:eastAsia="ja-JP"/>
    </w:rPr>
  </w:style>
  <w:style w:type="paragraph" w:styleId="Header">
    <w:name w:val="header"/>
    <w:basedOn w:val="Normal"/>
    <w:link w:val="HeaderChar1"/>
    <w:uiPriority w:val="99"/>
    <w:rsid w:val="00656E15"/>
    <w:pPr>
      <w:tabs>
        <w:tab w:val="center" w:pos="4320"/>
        <w:tab w:val="right" w:pos="8640"/>
      </w:tabs>
      <w:spacing w:before="240" w:after="60" w:line="360" w:lineRule="auto"/>
    </w:pPr>
    <w:rPr>
      <w:rFonts w:ascii="Times New Roman" w:eastAsia="MS Mincho" w:hAnsi="Times New Roman" w:cs="Times New Roman"/>
      <w:sz w:val="24"/>
      <w:szCs w:val="24"/>
      <w:lang w:val="en-NZ" w:eastAsia="ja-JP"/>
    </w:rPr>
  </w:style>
  <w:style w:type="character" w:customStyle="1" w:styleId="HeaderChar1">
    <w:name w:val="Header Char1"/>
    <w:basedOn w:val="DefaultParagraphFont"/>
    <w:link w:val="Header"/>
    <w:uiPriority w:val="99"/>
    <w:rsid w:val="00656E15"/>
    <w:rPr>
      <w:rFonts w:ascii="Times New Roman" w:eastAsia="MS Mincho" w:hAnsi="Times New Roman" w:cs="Times New Roman"/>
      <w:sz w:val="24"/>
      <w:szCs w:val="24"/>
      <w:lang w:val="en-NZ" w:eastAsia="ja-JP"/>
    </w:rPr>
  </w:style>
  <w:style w:type="paragraph" w:styleId="Footer">
    <w:name w:val="footer"/>
    <w:basedOn w:val="Normal"/>
    <w:link w:val="FooterChar1"/>
    <w:uiPriority w:val="99"/>
    <w:rsid w:val="00656E15"/>
    <w:pPr>
      <w:tabs>
        <w:tab w:val="center" w:pos="4320"/>
        <w:tab w:val="right" w:pos="8640"/>
      </w:tabs>
      <w:spacing w:before="240" w:after="60" w:line="360" w:lineRule="auto"/>
    </w:pPr>
    <w:rPr>
      <w:rFonts w:ascii="Times New Roman" w:eastAsia="MS Mincho" w:hAnsi="Times New Roman" w:cs="Times New Roman"/>
      <w:sz w:val="24"/>
      <w:szCs w:val="24"/>
      <w:lang w:val="en-NZ" w:eastAsia="ja-JP"/>
    </w:rPr>
  </w:style>
  <w:style w:type="character" w:customStyle="1" w:styleId="FooterChar1">
    <w:name w:val="Footer Char1"/>
    <w:basedOn w:val="DefaultParagraphFont"/>
    <w:link w:val="Footer"/>
    <w:uiPriority w:val="99"/>
    <w:rsid w:val="00656E15"/>
    <w:rPr>
      <w:rFonts w:ascii="Times New Roman" w:eastAsia="MS Mincho" w:hAnsi="Times New Roman" w:cs="Times New Roman"/>
      <w:sz w:val="24"/>
      <w:szCs w:val="24"/>
      <w:lang w:val="en-NZ" w:eastAsia="ja-JP"/>
    </w:rPr>
  </w:style>
  <w:style w:type="paragraph" w:customStyle="1" w:styleId="xl30">
    <w:name w:val="xl30"/>
    <w:basedOn w:val="Normal"/>
    <w:uiPriority w:val="99"/>
    <w:rsid w:val="00656E15"/>
    <w:pPr>
      <w:spacing w:before="100" w:beforeAutospacing="1" w:after="100" w:afterAutospacing="1" w:line="360" w:lineRule="auto"/>
    </w:pPr>
    <w:rPr>
      <w:rFonts w:ascii="Times" w:eastAsia="MS Mincho" w:hAnsi="Times" w:cs="Times New Roman"/>
      <w:b/>
      <w:sz w:val="20"/>
      <w:szCs w:val="20"/>
      <w:lang w:val="en-NZ" w:eastAsia="ja-JP"/>
    </w:rPr>
  </w:style>
  <w:style w:type="paragraph" w:customStyle="1" w:styleId="xl32">
    <w:name w:val="xl32"/>
    <w:basedOn w:val="Normal"/>
    <w:uiPriority w:val="99"/>
    <w:rsid w:val="00656E15"/>
    <w:pPr>
      <w:pBdr>
        <w:right w:val="single" w:sz="4" w:space="0" w:color="auto"/>
      </w:pBdr>
      <w:spacing w:before="100" w:beforeAutospacing="1" w:after="100" w:afterAutospacing="1" w:line="360" w:lineRule="auto"/>
    </w:pPr>
    <w:rPr>
      <w:rFonts w:ascii="Times" w:eastAsia="MS Mincho" w:hAnsi="Times" w:cs="Times New Roman"/>
      <w:sz w:val="20"/>
      <w:szCs w:val="20"/>
      <w:lang w:val="en-NZ" w:eastAsia="ja-JP"/>
    </w:rPr>
  </w:style>
  <w:style w:type="paragraph" w:customStyle="1" w:styleId="xl33">
    <w:name w:val="xl33"/>
    <w:basedOn w:val="Normal"/>
    <w:uiPriority w:val="99"/>
    <w:rsid w:val="00656E15"/>
    <w:pPr>
      <w:pBdr>
        <w:left w:val="single" w:sz="4" w:space="0" w:color="auto"/>
      </w:pBdr>
      <w:spacing w:before="100" w:beforeAutospacing="1" w:after="100" w:afterAutospacing="1" w:line="360" w:lineRule="auto"/>
    </w:pPr>
    <w:rPr>
      <w:rFonts w:ascii="Times" w:eastAsia="MS Mincho" w:hAnsi="Times" w:cs="Times New Roman"/>
      <w:sz w:val="20"/>
      <w:szCs w:val="20"/>
      <w:lang w:val="en-NZ" w:eastAsia="ja-JP"/>
    </w:rPr>
  </w:style>
  <w:style w:type="paragraph" w:customStyle="1" w:styleId="xl35">
    <w:name w:val="xl35"/>
    <w:basedOn w:val="Normal"/>
    <w:uiPriority w:val="99"/>
    <w:rsid w:val="00656E15"/>
    <w:pPr>
      <w:pBdr>
        <w:right w:val="single" w:sz="4" w:space="0" w:color="auto"/>
      </w:pBdr>
      <w:spacing w:before="100" w:beforeAutospacing="1" w:after="100" w:afterAutospacing="1" w:line="360" w:lineRule="auto"/>
    </w:pPr>
    <w:rPr>
      <w:rFonts w:ascii="Times" w:eastAsia="MS Mincho" w:hAnsi="Times" w:cs="Times New Roman"/>
      <w:sz w:val="20"/>
      <w:szCs w:val="20"/>
      <w:lang w:val="en-NZ" w:eastAsia="ja-JP"/>
    </w:rPr>
  </w:style>
  <w:style w:type="paragraph" w:customStyle="1" w:styleId="xl36">
    <w:name w:val="xl36"/>
    <w:basedOn w:val="Normal"/>
    <w:uiPriority w:val="99"/>
    <w:rsid w:val="00656E15"/>
    <w:pPr>
      <w:pBdr>
        <w:left w:val="single" w:sz="4" w:space="0" w:color="auto"/>
        <w:bottom w:val="single" w:sz="4" w:space="0" w:color="auto"/>
      </w:pBdr>
      <w:spacing w:before="100" w:beforeAutospacing="1" w:after="100" w:afterAutospacing="1" w:line="360" w:lineRule="auto"/>
    </w:pPr>
    <w:rPr>
      <w:rFonts w:ascii="Times" w:eastAsia="MS Mincho" w:hAnsi="Times" w:cs="Times New Roman"/>
      <w:sz w:val="20"/>
      <w:szCs w:val="20"/>
      <w:lang w:val="en-NZ" w:eastAsia="ja-JP"/>
    </w:rPr>
  </w:style>
  <w:style w:type="paragraph" w:customStyle="1" w:styleId="xl37">
    <w:name w:val="xl37"/>
    <w:basedOn w:val="Normal"/>
    <w:uiPriority w:val="99"/>
    <w:rsid w:val="00656E15"/>
    <w:pPr>
      <w:pBdr>
        <w:bottom w:val="single" w:sz="4" w:space="0" w:color="auto"/>
      </w:pBdr>
      <w:spacing w:before="100" w:beforeAutospacing="1" w:after="100" w:afterAutospacing="1" w:line="360" w:lineRule="auto"/>
    </w:pPr>
    <w:rPr>
      <w:rFonts w:ascii="Times" w:eastAsia="MS Mincho" w:hAnsi="Times" w:cs="Times New Roman"/>
      <w:b/>
      <w:sz w:val="20"/>
      <w:szCs w:val="20"/>
      <w:lang w:val="en-NZ" w:eastAsia="ja-JP"/>
    </w:rPr>
  </w:style>
  <w:style w:type="paragraph" w:customStyle="1" w:styleId="xl38">
    <w:name w:val="xl38"/>
    <w:basedOn w:val="Normal"/>
    <w:uiPriority w:val="99"/>
    <w:rsid w:val="00656E15"/>
    <w:pPr>
      <w:pBdr>
        <w:bottom w:val="single" w:sz="4" w:space="0" w:color="auto"/>
      </w:pBdr>
      <w:spacing w:before="100" w:beforeAutospacing="1" w:after="100" w:afterAutospacing="1" w:line="360" w:lineRule="auto"/>
    </w:pPr>
    <w:rPr>
      <w:rFonts w:ascii="Times" w:eastAsia="MS Mincho" w:hAnsi="Times" w:cs="Times New Roman"/>
      <w:sz w:val="20"/>
      <w:szCs w:val="20"/>
      <w:lang w:val="en-NZ" w:eastAsia="ja-JP"/>
    </w:rPr>
  </w:style>
  <w:style w:type="paragraph" w:customStyle="1" w:styleId="xl39">
    <w:name w:val="xl39"/>
    <w:basedOn w:val="Normal"/>
    <w:uiPriority w:val="99"/>
    <w:rsid w:val="00656E15"/>
    <w:pPr>
      <w:pBdr>
        <w:bottom w:val="single" w:sz="4" w:space="0" w:color="auto"/>
        <w:right w:val="single" w:sz="4" w:space="0" w:color="auto"/>
      </w:pBdr>
      <w:spacing w:before="100" w:beforeAutospacing="1" w:after="100" w:afterAutospacing="1" w:line="360" w:lineRule="auto"/>
    </w:pPr>
    <w:rPr>
      <w:rFonts w:ascii="Times" w:eastAsia="MS Mincho" w:hAnsi="Times" w:cs="Times New Roman"/>
      <w:sz w:val="20"/>
      <w:szCs w:val="20"/>
      <w:lang w:val="en-NZ" w:eastAsia="ja-JP"/>
    </w:rPr>
  </w:style>
  <w:style w:type="paragraph" w:styleId="CommentSubject">
    <w:name w:val="annotation subject"/>
    <w:basedOn w:val="CommentText"/>
    <w:next w:val="CommentText"/>
    <w:link w:val="CommentSubjectChar1"/>
    <w:uiPriority w:val="99"/>
    <w:rsid w:val="00656E15"/>
  </w:style>
  <w:style w:type="character" w:customStyle="1" w:styleId="CommentSubjectChar1">
    <w:name w:val="Comment Subject Char1"/>
    <w:basedOn w:val="CommentTextChar1"/>
    <w:link w:val="CommentSubject"/>
    <w:uiPriority w:val="99"/>
    <w:rsid w:val="00656E15"/>
    <w:rPr>
      <w:rFonts w:ascii="Times New Roman" w:eastAsia="MS Mincho" w:hAnsi="Times New Roman" w:cs="Times New Roman"/>
      <w:sz w:val="24"/>
      <w:szCs w:val="24"/>
      <w:lang w:val="en-NZ" w:eastAsia="ja-JP"/>
    </w:rPr>
  </w:style>
  <w:style w:type="paragraph" w:styleId="FootnoteText">
    <w:name w:val="footnote text"/>
    <w:basedOn w:val="Normal"/>
    <w:link w:val="FootnoteTextChar1"/>
    <w:uiPriority w:val="99"/>
    <w:semiHidden/>
    <w:rsid w:val="00656E15"/>
    <w:pPr>
      <w:spacing w:before="240" w:after="60" w:line="360" w:lineRule="auto"/>
    </w:pPr>
    <w:rPr>
      <w:rFonts w:ascii="Times New Roman" w:eastAsia="MS Mincho" w:hAnsi="Times New Roman" w:cs="Times New Roman"/>
      <w:sz w:val="24"/>
      <w:szCs w:val="24"/>
      <w:lang w:val="en-NZ" w:eastAsia="ja-JP"/>
    </w:rPr>
  </w:style>
  <w:style w:type="character" w:customStyle="1" w:styleId="FootnoteTextChar1">
    <w:name w:val="Footnote Text Char1"/>
    <w:basedOn w:val="DefaultParagraphFont"/>
    <w:link w:val="FootnoteText"/>
    <w:uiPriority w:val="99"/>
    <w:semiHidden/>
    <w:rsid w:val="00656E15"/>
    <w:rPr>
      <w:rFonts w:ascii="Times New Roman" w:eastAsia="MS Mincho" w:hAnsi="Times New Roman" w:cs="Times New Roman"/>
      <w:sz w:val="24"/>
      <w:szCs w:val="24"/>
      <w:lang w:val="en-NZ" w:eastAsia="ja-JP"/>
    </w:rPr>
  </w:style>
  <w:style w:type="character" w:styleId="FootnoteReference">
    <w:name w:val="footnote reference"/>
    <w:uiPriority w:val="99"/>
    <w:semiHidden/>
    <w:rsid w:val="00656E15"/>
    <w:rPr>
      <w:rFonts w:cs="Times New Roman"/>
      <w:vertAlign w:val="superscript"/>
    </w:rPr>
  </w:style>
  <w:style w:type="paragraph" w:customStyle="1" w:styleId="figurelegend">
    <w:name w:val="figure legend"/>
    <w:basedOn w:val="Header"/>
    <w:uiPriority w:val="99"/>
    <w:rsid w:val="00656E15"/>
    <w:rPr>
      <w:b/>
    </w:rPr>
  </w:style>
  <w:style w:type="character" w:customStyle="1" w:styleId="smallcaps">
    <w:name w:val="smallcaps"/>
    <w:uiPriority w:val="99"/>
    <w:rsid w:val="00656E15"/>
    <w:rPr>
      <w:rFonts w:cs="Times New Roman"/>
    </w:rPr>
  </w:style>
  <w:style w:type="character" w:styleId="HTMLCite">
    <w:name w:val="HTML Cite"/>
    <w:uiPriority w:val="99"/>
    <w:rsid w:val="00656E15"/>
    <w:rPr>
      <w:rFonts w:cs="Times New Roman"/>
      <w:i/>
    </w:rPr>
  </w:style>
  <w:style w:type="character" w:customStyle="1" w:styleId="emphasistypeitalic">
    <w:name w:val="emphasistypeitalic"/>
    <w:uiPriority w:val="99"/>
    <w:rsid w:val="00656E15"/>
    <w:rPr>
      <w:rFonts w:cs="Times New Roman"/>
    </w:rPr>
  </w:style>
  <w:style w:type="table" w:customStyle="1" w:styleId="RenkliKlavuz1">
    <w:name w:val="Renkli Kılavuz1"/>
    <w:uiPriority w:val="99"/>
    <w:rsid w:val="00656E15"/>
    <w:pPr>
      <w:spacing w:after="0" w:line="240" w:lineRule="auto"/>
    </w:pPr>
    <w:rPr>
      <w:rFonts w:ascii="Times New Roman" w:eastAsia="Times New Roman" w:hAnsi="Times New Roman" w:cs="Times New Roman"/>
      <w:color w:val="000000"/>
      <w:sz w:val="20"/>
      <w:szCs w:val="20"/>
      <w:lang w:val="en-NZ" w:eastAsia="en-NZ"/>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customStyle="1" w:styleId="RenkliGlgeleme-Vurgu5">
    <w:name w:val="Renkli Gˆlgeleme - Vurgu 5"/>
    <w:uiPriority w:val="99"/>
    <w:rsid w:val="00656E15"/>
    <w:pPr>
      <w:spacing w:after="0" w:line="240" w:lineRule="auto"/>
    </w:pPr>
    <w:rPr>
      <w:rFonts w:ascii="Times New Roman" w:eastAsia="Times New Roman" w:hAnsi="Times New Roman" w:cs="Times New Roman"/>
      <w:color w:val="000000"/>
      <w:sz w:val="20"/>
      <w:szCs w:val="20"/>
      <w:lang w:val="en-NZ" w:eastAsia="en-NZ"/>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OrtaKlavuz2-Vurgu51">
    <w:name w:val="Orta Kılavuz 2 - Vurgu 51"/>
    <w:uiPriority w:val="99"/>
    <w:rsid w:val="00656E15"/>
    <w:pPr>
      <w:spacing w:after="0" w:line="240" w:lineRule="auto"/>
    </w:pPr>
    <w:rPr>
      <w:rFonts w:ascii="Cambria" w:eastAsia="Times New Roman" w:hAnsi="Cambria" w:cs="Times New Roman"/>
      <w:color w:val="000000"/>
      <w:sz w:val="20"/>
      <w:szCs w:val="20"/>
      <w:lang w:val="en-NZ" w:eastAsia="en-NZ"/>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AkGlgeleme11">
    <w:name w:val="Açık Gölgeleme11"/>
    <w:basedOn w:val="TableNormal"/>
    <w:uiPriority w:val="99"/>
    <w:rsid w:val="00656E15"/>
    <w:pPr>
      <w:spacing w:after="0" w:line="240" w:lineRule="auto"/>
    </w:pPr>
    <w:rPr>
      <w:rFonts w:ascii="Times New Roman" w:eastAsia="Times New Roman" w:hAnsi="Times New Roman" w:cs="Times New Roman"/>
      <w:color w:val="000000"/>
      <w:sz w:val="20"/>
      <w:szCs w:val="20"/>
      <w:lang w:val="en-US"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shd w:val="clear" w:color="auto" w:fill="auto"/>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shd w:val="clear" w:color="auto" w:fill="auto"/>
      </w:rPr>
      <w:tblPr/>
      <w:tcPr>
        <w:tcBorders>
          <w:top w:val="single" w:sz="8" w:space="0" w:color="000000"/>
          <w:left w:val="nil"/>
          <w:bottom w:val="single" w:sz="8" w:space="0" w:color="000000"/>
          <w:right w:val="nil"/>
          <w:insideH w:val="nil"/>
          <w:insideV w:val="nil"/>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left w:val="nil"/>
          <w:right w:val="nil"/>
          <w:insideH w:val="nil"/>
          <w:insideV w:val="nil"/>
        </w:tcBorders>
        <w:shd w:val="clear" w:color="auto" w:fill="C0C0C0"/>
      </w:tcPr>
    </w:tblStylePr>
    <w:tblStylePr w:type="band1Horz">
      <w:rPr>
        <w:rFonts w:cs="Times New Roman"/>
        <w:shd w:val="clear" w:color="auto" w:fill="auto"/>
      </w:rPr>
      <w:tblPr/>
      <w:tcPr>
        <w:tcBorders>
          <w:left w:val="nil"/>
          <w:right w:val="nil"/>
          <w:insideH w:val="nil"/>
          <w:insideV w:val="nil"/>
        </w:tcBorders>
        <w:shd w:val="clear" w:color="auto" w:fill="C0C0C0"/>
      </w:tcPr>
    </w:tblStylePr>
  </w:style>
  <w:style w:type="character" w:styleId="PageNumber">
    <w:name w:val="page number"/>
    <w:uiPriority w:val="99"/>
    <w:rsid w:val="00656E15"/>
    <w:rPr>
      <w:rFonts w:cs="Times New Roman"/>
    </w:rPr>
  </w:style>
  <w:style w:type="paragraph" w:customStyle="1" w:styleId="followingnormal">
    <w:name w:val="following normal"/>
    <w:basedOn w:val="Normal"/>
    <w:uiPriority w:val="99"/>
    <w:rsid w:val="00656E15"/>
    <w:pPr>
      <w:spacing w:before="240" w:after="60" w:line="360" w:lineRule="auto"/>
      <w:ind w:firstLine="567"/>
    </w:pPr>
    <w:rPr>
      <w:rFonts w:ascii="Times New Roman" w:eastAsia="MS Mincho" w:hAnsi="Times New Roman" w:cs="Times New Roman"/>
      <w:sz w:val="24"/>
      <w:szCs w:val="24"/>
      <w:lang w:val="en-NZ" w:eastAsia="ja-JP"/>
    </w:rPr>
  </w:style>
  <w:style w:type="character" w:customStyle="1" w:styleId="followingnormalChar">
    <w:name w:val="following normal Char"/>
    <w:uiPriority w:val="99"/>
    <w:rsid w:val="00656E15"/>
    <w:rPr>
      <w:rFonts w:eastAsia="MS Mincho" w:cs="Times New Roman"/>
      <w:sz w:val="24"/>
      <w:lang w:eastAsia="ja-JP"/>
    </w:rPr>
  </w:style>
  <w:style w:type="paragraph" w:styleId="Revision">
    <w:name w:val="Revision"/>
    <w:hidden/>
    <w:uiPriority w:val="99"/>
    <w:rsid w:val="00656E15"/>
    <w:pPr>
      <w:spacing w:after="0" w:line="240" w:lineRule="auto"/>
    </w:pPr>
    <w:rPr>
      <w:rFonts w:ascii="Times New Roman" w:eastAsia="MS Mincho" w:hAnsi="Times New Roman" w:cs="Times New Roman"/>
      <w:sz w:val="24"/>
      <w:szCs w:val="24"/>
      <w:lang w:val="en-NZ" w:eastAsia="ja-JP"/>
    </w:rPr>
  </w:style>
  <w:style w:type="character" w:customStyle="1" w:styleId="ListParagraphChar">
    <w:name w:val="List Paragraph Char"/>
    <w:basedOn w:val="DefaultParagraphFont"/>
    <w:link w:val="ListParagraph"/>
    <w:uiPriority w:val="99"/>
    <w:rsid w:val="00656E15"/>
    <w:rPr>
      <w:lang w:val="en-GB"/>
    </w:rPr>
  </w:style>
  <w:style w:type="paragraph" w:customStyle="1" w:styleId="Baslik30">
    <w:name w:val="Baslik3"/>
    <w:basedOn w:val="ListParagraph"/>
    <w:link w:val="Baslik3Char"/>
    <w:autoRedefine/>
    <w:rsid w:val="00656E15"/>
    <w:pPr>
      <w:spacing w:before="240" w:after="60" w:line="360" w:lineRule="auto"/>
      <w:ind w:left="0"/>
      <w:contextualSpacing w:val="0"/>
    </w:pPr>
    <w:rPr>
      <w:rFonts w:ascii="Times New Roman" w:eastAsia="MS Mincho" w:hAnsi="Times New Roman" w:cs="Times New Roman"/>
      <w:b/>
      <w:sz w:val="24"/>
      <w:szCs w:val="24"/>
      <w:lang w:val="en-NZ" w:eastAsia="ja-JP"/>
    </w:rPr>
  </w:style>
  <w:style w:type="paragraph" w:customStyle="1" w:styleId="Baslik4">
    <w:name w:val="Baslik4"/>
    <w:basedOn w:val="ListParagraph"/>
    <w:link w:val="Baslik4Char"/>
    <w:autoRedefine/>
    <w:rsid w:val="00656E15"/>
    <w:pPr>
      <w:autoSpaceDE w:val="0"/>
      <w:autoSpaceDN w:val="0"/>
      <w:adjustRightInd w:val="0"/>
      <w:spacing w:before="240" w:after="60" w:line="360" w:lineRule="auto"/>
      <w:ind w:left="0"/>
      <w:contextualSpacing w:val="0"/>
    </w:pPr>
    <w:rPr>
      <w:rFonts w:ascii="Times New Roman" w:eastAsia="MS Mincho" w:hAnsi="Times New Roman" w:cs="Times New Roman"/>
      <w:sz w:val="24"/>
      <w:szCs w:val="24"/>
      <w:lang w:val="en-NZ" w:eastAsia="ja-JP"/>
    </w:rPr>
  </w:style>
  <w:style w:type="character" w:customStyle="1" w:styleId="Baslik3Char">
    <w:name w:val="Baslik3 Char"/>
    <w:basedOn w:val="ListParagraphChar"/>
    <w:link w:val="Baslik30"/>
    <w:rsid w:val="00656E15"/>
    <w:rPr>
      <w:rFonts w:ascii="Times New Roman" w:eastAsia="MS Mincho" w:hAnsi="Times New Roman" w:cs="Times New Roman"/>
      <w:b/>
      <w:sz w:val="24"/>
      <w:szCs w:val="24"/>
      <w:lang w:val="en-NZ" w:eastAsia="ja-JP"/>
    </w:rPr>
  </w:style>
  <w:style w:type="character" w:customStyle="1" w:styleId="Baslik4Char">
    <w:name w:val="Baslik4 Char"/>
    <w:basedOn w:val="ListParagraphChar"/>
    <w:link w:val="Baslik4"/>
    <w:rsid w:val="00656E15"/>
    <w:rPr>
      <w:rFonts w:ascii="Times New Roman" w:eastAsia="MS Mincho" w:hAnsi="Times New Roman" w:cs="Times New Roman"/>
      <w:sz w:val="24"/>
      <w:szCs w:val="24"/>
      <w:lang w:val="en-NZ" w:eastAsia="ja-JP"/>
    </w:rPr>
  </w:style>
  <w:style w:type="paragraph" w:customStyle="1" w:styleId="Baslik40">
    <w:name w:val="Baslik 4"/>
    <w:basedOn w:val="Baslik30"/>
    <w:link w:val="Baslik4Char0"/>
    <w:rsid w:val="00656E15"/>
    <w:pPr>
      <w:keepNext/>
      <w:outlineLvl w:val="2"/>
    </w:pPr>
    <w:rPr>
      <w:b w:val="0"/>
      <w:bCs/>
    </w:rPr>
  </w:style>
  <w:style w:type="character" w:customStyle="1" w:styleId="Baslik4Char0">
    <w:name w:val="Baslik 4 Char"/>
    <w:basedOn w:val="Baslik3Char"/>
    <w:link w:val="Baslik40"/>
    <w:rsid w:val="00656E15"/>
    <w:rPr>
      <w:rFonts w:ascii="Times New Roman" w:eastAsia="MS Mincho" w:hAnsi="Times New Roman" w:cs="Times New Roman"/>
      <w:b/>
      <w:bCs/>
      <w:sz w:val="24"/>
      <w:szCs w:val="24"/>
      <w:lang w:val="en-NZ" w:eastAsia="ja-JP"/>
    </w:rPr>
  </w:style>
  <w:style w:type="character" w:customStyle="1" w:styleId="scp">
    <w:name w:val="scp"/>
    <w:basedOn w:val="DefaultParagraphFont"/>
    <w:rsid w:val="00656E15"/>
  </w:style>
  <w:style w:type="character" w:customStyle="1" w:styleId="mb">
    <w:name w:val="mb"/>
    <w:basedOn w:val="DefaultParagraphFont"/>
    <w:rsid w:val="00656E15"/>
  </w:style>
  <w:style w:type="character" w:customStyle="1" w:styleId="emphasistypetalic">
    <w:name w:val="emphasistypeıtalic"/>
    <w:basedOn w:val="DefaultParagraphFont"/>
    <w:rsid w:val="00656E15"/>
  </w:style>
  <w:style w:type="paragraph" w:customStyle="1" w:styleId="Stil1">
    <w:name w:val="Stil1"/>
    <w:basedOn w:val="Heading5"/>
    <w:link w:val="Stil1Char"/>
    <w:rsid w:val="00656E15"/>
    <w:rPr>
      <w:rFonts w:ascii="Times New Roman" w:hAnsi="Times New Roman" w:cs="Times New Roman"/>
      <w:i w:val="0"/>
    </w:rPr>
  </w:style>
  <w:style w:type="character" w:customStyle="1" w:styleId="Stil1Char">
    <w:name w:val="Stil1 Char"/>
    <w:basedOn w:val="Heading5Char"/>
    <w:link w:val="Stil1"/>
    <w:rsid w:val="00656E15"/>
    <w:rPr>
      <w:rFonts w:ascii="Times New Roman" w:eastAsiaTheme="majorEastAsia" w:hAnsi="Times New Roman" w:cs="Times New Roman"/>
      <w:i/>
      <w:sz w:val="24"/>
      <w:szCs w:val="24"/>
      <w:u w:val="single"/>
      <w:lang w:val="en-GB" w:eastAsia="en-US" w:bidi="en-US"/>
    </w:rPr>
  </w:style>
  <w:style w:type="paragraph" w:styleId="DocumentMap">
    <w:name w:val="Document Map"/>
    <w:basedOn w:val="Normal"/>
    <w:link w:val="DocumentMapChar"/>
    <w:uiPriority w:val="99"/>
    <w:semiHidden/>
    <w:unhideWhenUsed/>
    <w:rsid w:val="00656E15"/>
    <w:pPr>
      <w:spacing w:after="0" w:line="240" w:lineRule="auto"/>
    </w:pPr>
    <w:rPr>
      <w:rFonts w:ascii="Tahoma" w:eastAsia="Times New Roman" w:hAnsi="Tahoma" w:cs="Tahoma"/>
      <w:sz w:val="16"/>
      <w:szCs w:val="16"/>
      <w:lang w:bidi="en-US"/>
    </w:rPr>
  </w:style>
  <w:style w:type="character" w:customStyle="1" w:styleId="DocumentMapChar">
    <w:name w:val="Document Map Char"/>
    <w:basedOn w:val="DefaultParagraphFont"/>
    <w:link w:val="DocumentMap"/>
    <w:uiPriority w:val="99"/>
    <w:semiHidden/>
    <w:rsid w:val="00656E15"/>
    <w:rPr>
      <w:rFonts w:ascii="Tahoma" w:eastAsia="Times New Roman" w:hAnsi="Tahoma" w:cs="Tahoma"/>
      <w:sz w:val="16"/>
      <w:szCs w:val="16"/>
      <w:lang w:val="en-GB" w:bidi="en-US"/>
    </w:rPr>
  </w:style>
  <w:style w:type="paragraph" w:customStyle="1" w:styleId="EndNoteBibliographyTitle">
    <w:name w:val="EndNote Bibliography Title"/>
    <w:basedOn w:val="Normal"/>
    <w:link w:val="EndNoteBibliographyTitleChar"/>
    <w:rsid w:val="00656E15"/>
    <w:pPr>
      <w:spacing w:after="0" w:line="240" w:lineRule="auto"/>
      <w:jc w:val="center"/>
    </w:pPr>
    <w:rPr>
      <w:rFonts w:ascii="Times New Roman" w:eastAsia="Times New Roman" w:hAnsi="Times New Roman" w:cs="Times New Roman"/>
      <w:noProof/>
      <w:sz w:val="24"/>
      <w:szCs w:val="24"/>
      <w:lang w:val="en-US" w:bidi="en-US"/>
    </w:rPr>
  </w:style>
  <w:style w:type="character" w:customStyle="1" w:styleId="EndNoteBibliographyTitleChar">
    <w:name w:val="EndNote Bibliography Title Char"/>
    <w:basedOn w:val="PARAGRAPHChar"/>
    <w:link w:val="EndNoteBibliographyTitle"/>
    <w:rsid w:val="00656E15"/>
    <w:rPr>
      <w:rFonts w:ascii="Times New Roman" w:eastAsia="Times New Roman" w:hAnsi="Times New Roman" w:cs="Times New Roman"/>
      <w:bCs w:val="0"/>
      <w:noProof/>
      <w:sz w:val="24"/>
      <w:szCs w:val="24"/>
      <w:lang w:val="en-US" w:eastAsia="en-NZ" w:bidi="en-US"/>
    </w:rPr>
  </w:style>
  <w:style w:type="paragraph" w:customStyle="1" w:styleId="EndNoteBibliography">
    <w:name w:val="EndNote Bibliography"/>
    <w:basedOn w:val="Normal"/>
    <w:link w:val="EndNoteBibliographyChar"/>
    <w:rsid w:val="00656E15"/>
    <w:pPr>
      <w:spacing w:after="0" w:line="480" w:lineRule="auto"/>
    </w:pPr>
    <w:rPr>
      <w:rFonts w:ascii="Times New Roman" w:eastAsia="Times New Roman" w:hAnsi="Times New Roman" w:cs="Times New Roman"/>
      <w:noProof/>
      <w:sz w:val="24"/>
      <w:szCs w:val="24"/>
      <w:lang w:val="en-US" w:bidi="en-US"/>
    </w:rPr>
  </w:style>
  <w:style w:type="character" w:customStyle="1" w:styleId="EndNoteBibliographyChar">
    <w:name w:val="EndNote Bibliography Char"/>
    <w:basedOn w:val="PARAGRAPHChar"/>
    <w:link w:val="EndNoteBibliography"/>
    <w:rsid w:val="00656E15"/>
    <w:rPr>
      <w:rFonts w:ascii="Times New Roman" w:eastAsia="Times New Roman" w:hAnsi="Times New Roman" w:cs="Times New Roman"/>
      <w:bCs w:val="0"/>
      <w:noProof/>
      <w:sz w:val="24"/>
      <w:szCs w:val="24"/>
      <w:lang w:val="en-US" w:eastAsia="en-NZ" w:bidi="en-US"/>
    </w:rPr>
  </w:style>
  <w:style w:type="numbering" w:customStyle="1" w:styleId="Stil2">
    <w:name w:val="Stil2"/>
    <w:basedOn w:val="NoList"/>
    <w:uiPriority w:val="99"/>
    <w:rsid w:val="00656E15"/>
    <w:pPr>
      <w:numPr>
        <w:numId w:val="8"/>
      </w:numPr>
    </w:pPr>
  </w:style>
  <w:style w:type="paragraph" w:customStyle="1" w:styleId="AralkYok1">
    <w:name w:val="Aralık Yok1"/>
    <w:basedOn w:val="Normal"/>
    <w:uiPriority w:val="99"/>
    <w:rsid w:val="00656E15"/>
    <w:pPr>
      <w:spacing w:before="240" w:after="60" w:line="360" w:lineRule="auto"/>
    </w:pPr>
    <w:rPr>
      <w:rFonts w:ascii="Times New Roman" w:eastAsia="MS Gothic" w:hAnsi="Times New Roman" w:cs="Times New Roman"/>
      <w:sz w:val="24"/>
      <w:szCs w:val="24"/>
    </w:rPr>
  </w:style>
  <w:style w:type="paragraph" w:customStyle="1" w:styleId="RenkliListe-Vurgu11">
    <w:name w:val="Renkli Liste - Vurgu 11"/>
    <w:basedOn w:val="Normal"/>
    <w:link w:val="RenkliListe-Vurgu1Char"/>
    <w:uiPriority w:val="72"/>
    <w:rsid w:val="00656E15"/>
    <w:pPr>
      <w:spacing w:before="240" w:after="60" w:line="360" w:lineRule="auto"/>
      <w:ind w:left="720"/>
      <w:contextualSpacing/>
    </w:pPr>
    <w:rPr>
      <w:rFonts w:ascii="Times New Roman" w:eastAsia="MS Mincho" w:hAnsi="Times New Roman" w:cs="Times New Roman"/>
      <w:sz w:val="24"/>
      <w:szCs w:val="24"/>
      <w:lang w:val="en-US"/>
    </w:rPr>
  </w:style>
  <w:style w:type="character" w:customStyle="1" w:styleId="RenkliListe-Vurgu1Char">
    <w:name w:val="Renkli Liste - Vurgu 1 Char"/>
    <w:link w:val="RenkliListe-Vurgu11"/>
    <w:uiPriority w:val="72"/>
    <w:rsid w:val="00656E15"/>
    <w:rPr>
      <w:rFonts w:ascii="Times New Roman" w:eastAsia="MS Mincho" w:hAnsi="Times New Roman" w:cs="Times New Roman"/>
      <w:sz w:val="24"/>
      <w:szCs w:val="24"/>
      <w:lang w:val="en-US"/>
    </w:rPr>
  </w:style>
  <w:style w:type="paragraph" w:customStyle="1" w:styleId="captionthesis">
    <w:name w:val="caption thesis"/>
    <w:basedOn w:val="Caption"/>
    <w:next w:val="Normal"/>
    <w:link w:val="captionthesisChar"/>
    <w:rsid w:val="00656E15"/>
    <w:pPr>
      <w:spacing w:before="240" w:after="240"/>
    </w:pPr>
  </w:style>
  <w:style w:type="character" w:customStyle="1" w:styleId="captionthesisChar">
    <w:name w:val="caption thesis Char"/>
    <w:link w:val="captionthesis"/>
    <w:rsid w:val="00656E15"/>
    <w:rPr>
      <w:rFonts w:ascii="Times New Roman" w:eastAsia="ヒラギノ角ゴ Pro W3" w:hAnsi="Times New Roman" w:cs="Times New Roman"/>
      <w:bCs/>
      <w:sz w:val="24"/>
      <w:szCs w:val="24"/>
      <w:lang w:val="en-US" w:eastAsia="en-NZ"/>
    </w:rPr>
  </w:style>
  <w:style w:type="paragraph" w:customStyle="1" w:styleId="Stil6">
    <w:name w:val="Stil6"/>
    <w:basedOn w:val="Heading5"/>
    <w:link w:val="Stil6Char"/>
    <w:rsid w:val="00656E15"/>
    <w:pPr>
      <w:spacing w:after="60" w:line="360" w:lineRule="auto"/>
    </w:pPr>
    <w:rPr>
      <w:rFonts w:ascii="Cambria" w:eastAsia="MS Gothic" w:hAnsi="Cambria" w:cs="Times New Roman"/>
      <w:i w:val="0"/>
      <w:color w:val="243F60"/>
      <w:u w:val="none"/>
    </w:rPr>
  </w:style>
  <w:style w:type="character" w:customStyle="1" w:styleId="Stil6Char">
    <w:name w:val="Stil6 Char"/>
    <w:link w:val="Stil6"/>
    <w:rsid w:val="00656E15"/>
    <w:rPr>
      <w:rFonts w:ascii="Cambria" w:eastAsia="MS Gothic" w:hAnsi="Cambria" w:cs="Times New Roman"/>
      <w:color w:val="243F60"/>
      <w:sz w:val="24"/>
      <w:szCs w:val="24"/>
      <w:lang w:val="en-GB" w:bidi="en-US"/>
    </w:rPr>
  </w:style>
  <w:style w:type="paragraph" w:customStyle="1" w:styleId="Default">
    <w:name w:val="Default"/>
    <w:rsid w:val="00656E15"/>
    <w:pPr>
      <w:autoSpaceDE w:val="0"/>
      <w:autoSpaceDN w:val="0"/>
      <w:adjustRightInd w:val="0"/>
      <w:spacing w:after="0" w:line="240" w:lineRule="auto"/>
    </w:pPr>
    <w:rPr>
      <w:rFonts w:ascii="Helvetica Neue" w:eastAsia="Times New Roman" w:hAnsi="Helvetica Neue" w:cs="Helvetica Neue"/>
      <w:color w:val="000000"/>
      <w:sz w:val="24"/>
      <w:szCs w:val="24"/>
      <w:lang w:val="en-NZ" w:eastAsia="en-NZ"/>
    </w:rPr>
  </w:style>
  <w:style w:type="paragraph" w:customStyle="1" w:styleId="WW-Default">
    <w:name w:val="WW-Default"/>
    <w:rsid w:val="00656E15"/>
    <w:pPr>
      <w:widowControl w:val="0"/>
      <w:suppressAutoHyphens/>
      <w:spacing w:after="0" w:line="240" w:lineRule="auto"/>
    </w:pPr>
    <w:rPr>
      <w:rFonts w:ascii="Times New Roman" w:eastAsia="ヒラギノ角ゴ Pro W3" w:hAnsi="Times New Roman" w:cs="Times New Roman"/>
      <w:color w:val="000000"/>
      <w:kern w:val="1"/>
      <w:sz w:val="24"/>
      <w:szCs w:val="20"/>
      <w:lang w:val="en-AU" w:eastAsia="hi-IN" w:bidi="hi-IN"/>
    </w:rPr>
  </w:style>
  <w:style w:type="numbering" w:customStyle="1" w:styleId="BASLIK2">
    <w:name w:val="BASLIK 2"/>
    <w:basedOn w:val="NoList"/>
    <w:uiPriority w:val="99"/>
    <w:rsid w:val="00656E15"/>
    <w:pPr>
      <w:numPr>
        <w:numId w:val="9"/>
      </w:numPr>
    </w:pPr>
  </w:style>
  <w:style w:type="paragraph" w:styleId="BodyText">
    <w:name w:val="Body Text"/>
    <w:basedOn w:val="Normal"/>
    <w:link w:val="BodyTextChar"/>
    <w:unhideWhenUsed/>
    <w:rsid w:val="00656E15"/>
    <w:pPr>
      <w:spacing w:before="240" w:after="120" w:line="36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656E15"/>
    <w:rPr>
      <w:rFonts w:ascii="Times New Roman" w:eastAsia="Times New Roman" w:hAnsi="Times New Roman" w:cs="Times New Roman"/>
      <w:sz w:val="24"/>
      <w:szCs w:val="24"/>
      <w:lang w:val="en-US"/>
    </w:rPr>
  </w:style>
  <w:style w:type="numbering" w:customStyle="1" w:styleId="BASLIK3">
    <w:name w:val="BASLIK 3"/>
    <w:basedOn w:val="NoList"/>
    <w:uiPriority w:val="99"/>
    <w:rsid w:val="00656E15"/>
    <w:pPr>
      <w:numPr>
        <w:numId w:val="11"/>
      </w:numPr>
    </w:pPr>
  </w:style>
  <w:style w:type="paragraph" w:customStyle="1" w:styleId="BASLIK5">
    <w:name w:val="BASLIK 5"/>
    <w:basedOn w:val="Normal"/>
    <w:link w:val="BASLIK5Char"/>
    <w:rsid w:val="00656E15"/>
    <w:pPr>
      <w:widowControl w:val="0"/>
      <w:numPr>
        <w:ilvl w:val="2"/>
        <w:numId w:val="10"/>
      </w:numPr>
      <w:autoSpaceDE w:val="0"/>
      <w:autoSpaceDN w:val="0"/>
      <w:adjustRightInd w:val="0"/>
      <w:spacing w:before="240" w:after="60" w:line="360" w:lineRule="auto"/>
    </w:pPr>
    <w:rPr>
      <w:rFonts w:ascii="Times New Roman" w:eastAsia="Times New Roman" w:hAnsi="Times New Roman" w:cs="Times New Roman"/>
      <w:b/>
      <w:color w:val="000000"/>
      <w:sz w:val="24"/>
      <w:szCs w:val="24"/>
      <w:lang w:bidi="en-US"/>
    </w:rPr>
  </w:style>
  <w:style w:type="character" w:customStyle="1" w:styleId="BASLIK5Char">
    <w:name w:val="BASLIK 5 Char"/>
    <w:link w:val="BASLIK5"/>
    <w:rsid w:val="00656E15"/>
    <w:rPr>
      <w:rFonts w:ascii="Times New Roman" w:eastAsia="Times New Roman" w:hAnsi="Times New Roman" w:cs="Times New Roman"/>
      <w:b/>
      <w:color w:val="000000"/>
      <w:sz w:val="24"/>
      <w:szCs w:val="24"/>
      <w:lang w:val="en-GB" w:bidi="en-US"/>
    </w:rPr>
  </w:style>
  <w:style w:type="character" w:customStyle="1" w:styleId="author">
    <w:name w:val="author"/>
    <w:basedOn w:val="DefaultParagraphFont"/>
    <w:rsid w:val="00656E15"/>
  </w:style>
  <w:style w:type="character" w:customStyle="1" w:styleId="pubyear">
    <w:name w:val="pubyear"/>
    <w:basedOn w:val="DefaultParagraphFont"/>
    <w:rsid w:val="00656E15"/>
  </w:style>
  <w:style w:type="character" w:customStyle="1" w:styleId="articletitle">
    <w:name w:val="articletitle"/>
    <w:basedOn w:val="DefaultParagraphFont"/>
    <w:rsid w:val="00656E15"/>
  </w:style>
  <w:style w:type="character" w:customStyle="1" w:styleId="journaltitle">
    <w:name w:val="journaltitle"/>
    <w:basedOn w:val="DefaultParagraphFont"/>
    <w:rsid w:val="00656E15"/>
  </w:style>
  <w:style w:type="character" w:customStyle="1" w:styleId="vol">
    <w:name w:val="vol"/>
    <w:basedOn w:val="DefaultParagraphFont"/>
    <w:rsid w:val="00656E15"/>
  </w:style>
  <w:style w:type="character" w:customStyle="1" w:styleId="pagefirst">
    <w:name w:val="pagefirst"/>
    <w:basedOn w:val="DefaultParagraphFont"/>
    <w:rsid w:val="00656E15"/>
  </w:style>
  <w:style w:type="character" w:customStyle="1" w:styleId="pagelast">
    <w:name w:val="pagelast"/>
    <w:basedOn w:val="DefaultParagraphFont"/>
    <w:rsid w:val="00656E15"/>
  </w:style>
  <w:style w:type="character" w:customStyle="1" w:styleId="WW8Num1z0">
    <w:name w:val="WW8Num1z0"/>
    <w:rsid w:val="00656E15"/>
    <w:rPr>
      <w:color w:val="000000"/>
      <w:position w:val="0"/>
      <w:sz w:val="24"/>
      <w:vertAlign w:val="baseline"/>
    </w:rPr>
  </w:style>
  <w:style w:type="character" w:customStyle="1" w:styleId="WW8Num2z0">
    <w:name w:val="WW8Num2z0"/>
    <w:rsid w:val="00656E15"/>
    <w:rPr>
      <w:color w:val="000000"/>
      <w:position w:val="0"/>
      <w:sz w:val="24"/>
      <w:vertAlign w:val="baseline"/>
    </w:rPr>
  </w:style>
  <w:style w:type="character" w:customStyle="1" w:styleId="VarsaylanParagrafYazTipi1">
    <w:name w:val="Varsayılan Paragraf Yazı Tipi1"/>
    <w:rsid w:val="00656E15"/>
  </w:style>
  <w:style w:type="paragraph" w:customStyle="1" w:styleId="Heading">
    <w:name w:val="Heading"/>
    <w:basedOn w:val="Normal"/>
    <w:next w:val="BodyText"/>
    <w:rsid w:val="00656E15"/>
    <w:pPr>
      <w:keepNext/>
      <w:spacing w:before="240" w:after="120" w:line="360" w:lineRule="auto"/>
      <w:outlineLvl w:val="0"/>
    </w:pPr>
    <w:rPr>
      <w:rFonts w:ascii="Arial" w:eastAsia="Arial Unicode MS" w:hAnsi="Arial" w:cs="Arial Unicode MS"/>
      <w:bCs/>
      <w:color w:val="000000"/>
      <w:kern w:val="1"/>
      <w:sz w:val="28"/>
      <w:szCs w:val="28"/>
      <w:lang w:val="en-US" w:eastAsia="ar-SA"/>
    </w:rPr>
  </w:style>
  <w:style w:type="paragraph" w:styleId="List">
    <w:name w:val="List"/>
    <w:basedOn w:val="BodyText"/>
    <w:rsid w:val="00656E15"/>
    <w:pPr>
      <w:keepNext/>
      <w:outlineLvl w:val="0"/>
    </w:pPr>
    <w:rPr>
      <w:rFonts w:eastAsia="ヒラギノ角ゴ Pro W3"/>
      <w:bCs/>
      <w:color w:val="000000"/>
      <w:kern w:val="1"/>
      <w:lang w:eastAsia="ar-SA"/>
    </w:rPr>
  </w:style>
  <w:style w:type="paragraph" w:customStyle="1" w:styleId="Index">
    <w:name w:val="Index"/>
    <w:basedOn w:val="Normal"/>
    <w:rsid w:val="00656E15"/>
    <w:pPr>
      <w:keepNext/>
      <w:suppressLineNumbers/>
      <w:spacing w:before="240" w:after="60" w:line="360" w:lineRule="auto"/>
      <w:outlineLvl w:val="0"/>
    </w:pPr>
    <w:rPr>
      <w:rFonts w:ascii="Times New Roman" w:eastAsia="ヒラギノ角ゴ Pro W3" w:hAnsi="Times New Roman" w:cs="Times New Roman"/>
      <w:bCs/>
      <w:color w:val="000000"/>
      <w:kern w:val="1"/>
      <w:sz w:val="24"/>
      <w:szCs w:val="24"/>
      <w:lang w:val="en-US" w:eastAsia="ar-SA"/>
    </w:rPr>
  </w:style>
  <w:style w:type="paragraph" w:customStyle="1" w:styleId="FreeForm">
    <w:name w:val="Free Form"/>
    <w:rsid w:val="00656E15"/>
    <w:pPr>
      <w:spacing w:after="0" w:line="240" w:lineRule="auto"/>
    </w:pPr>
    <w:rPr>
      <w:rFonts w:ascii="Times New Roman" w:eastAsia="ヒラギノ角ゴ Pro W3" w:hAnsi="Times New Roman" w:cs="Times New Roman"/>
      <w:color w:val="000000"/>
      <w:kern w:val="1"/>
      <w:sz w:val="20"/>
      <w:szCs w:val="20"/>
      <w:lang w:val="en-AU" w:eastAsia="hi-IN" w:bidi="hi-IN"/>
    </w:rPr>
  </w:style>
  <w:style w:type="paragraph" w:customStyle="1" w:styleId="Altbilgi1">
    <w:name w:val="Altbilgi1"/>
    <w:rsid w:val="00656E15"/>
    <w:pPr>
      <w:spacing w:after="0" w:line="240" w:lineRule="auto"/>
    </w:pPr>
    <w:rPr>
      <w:rFonts w:ascii="Times New Roman" w:eastAsia="ヒラギノ角ゴ Pro W3" w:hAnsi="Times New Roman" w:cs="Times New Roman"/>
      <w:color w:val="000000"/>
      <w:kern w:val="1"/>
      <w:sz w:val="24"/>
      <w:szCs w:val="20"/>
      <w:lang w:val="en-US" w:eastAsia="hi-IN" w:bidi="hi-IN"/>
    </w:rPr>
  </w:style>
  <w:style w:type="paragraph" w:customStyle="1" w:styleId="ListParagraph2">
    <w:name w:val="List Paragraph2"/>
    <w:rsid w:val="00656E15"/>
    <w:pPr>
      <w:widowControl w:val="0"/>
      <w:suppressAutoHyphens/>
      <w:spacing w:after="0" w:line="240" w:lineRule="auto"/>
      <w:ind w:left="720"/>
    </w:pPr>
    <w:rPr>
      <w:rFonts w:ascii="Times New Roman" w:eastAsia="ヒラギノ角ゴ Pro W3" w:hAnsi="Times New Roman" w:cs="Times New Roman"/>
      <w:color w:val="000000"/>
      <w:kern w:val="1"/>
      <w:sz w:val="24"/>
      <w:szCs w:val="20"/>
      <w:lang w:val="en-AU" w:eastAsia="hi-IN" w:bidi="hi-IN"/>
    </w:rPr>
  </w:style>
  <w:style w:type="paragraph" w:customStyle="1" w:styleId="Balk41">
    <w:name w:val="Başlık 41"/>
    <w:rsid w:val="00656E15"/>
    <w:pPr>
      <w:spacing w:before="100" w:after="100" w:line="240" w:lineRule="auto"/>
    </w:pPr>
    <w:rPr>
      <w:rFonts w:ascii="Times New Roman" w:eastAsia="ヒラギノ角ゴ Pro W3" w:hAnsi="Times New Roman" w:cs="Times New Roman"/>
      <w:b/>
      <w:color w:val="000000"/>
      <w:kern w:val="1"/>
      <w:sz w:val="24"/>
      <w:szCs w:val="20"/>
      <w:lang w:val="en-US" w:eastAsia="hi-IN" w:bidi="hi-IN"/>
    </w:rPr>
  </w:style>
  <w:style w:type="paragraph" w:customStyle="1" w:styleId="Framecontents">
    <w:name w:val="Frame contents"/>
    <w:basedOn w:val="BodyText"/>
    <w:rsid w:val="00656E15"/>
    <w:pPr>
      <w:keepNext/>
      <w:outlineLvl w:val="0"/>
    </w:pPr>
    <w:rPr>
      <w:rFonts w:eastAsia="ヒラギノ角ゴ Pro W3"/>
      <w:bCs/>
      <w:color w:val="000000"/>
      <w:kern w:val="1"/>
      <w:lang w:eastAsia="ar-SA"/>
    </w:rPr>
  </w:style>
  <w:style w:type="paragraph" w:customStyle="1" w:styleId="TableContents">
    <w:name w:val="Table Contents"/>
    <w:basedOn w:val="Normal"/>
    <w:rsid w:val="00656E15"/>
    <w:pPr>
      <w:keepNext/>
      <w:suppressLineNumbers/>
      <w:spacing w:before="240" w:after="60" w:line="360" w:lineRule="auto"/>
      <w:outlineLvl w:val="0"/>
    </w:pPr>
    <w:rPr>
      <w:rFonts w:ascii="Times New Roman" w:eastAsia="ヒラギノ角ゴ Pro W3" w:hAnsi="Times New Roman" w:cs="Times New Roman"/>
      <w:bCs/>
      <w:color w:val="000000"/>
      <w:kern w:val="1"/>
      <w:sz w:val="24"/>
      <w:szCs w:val="24"/>
      <w:lang w:val="en-US" w:eastAsia="ar-SA"/>
    </w:rPr>
  </w:style>
  <w:style w:type="paragraph" w:customStyle="1" w:styleId="TableHeading">
    <w:name w:val="Table Heading"/>
    <w:basedOn w:val="TableContents"/>
    <w:rsid w:val="00656E15"/>
    <w:pPr>
      <w:jc w:val="center"/>
    </w:pPr>
    <w:rPr>
      <w:b/>
      <w:bCs w:val="0"/>
    </w:rPr>
  </w:style>
  <w:style w:type="character" w:customStyle="1" w:styleId="citationtitle">
    <w:name w:val="citationtitle"/>
    <w:basedOn w:val="DefaultParagraphFont"/>
    <w:rsid w:val="00656E15"/>
  </w:style>
  <w:style w:type="numbering" w:customStyle="1" w:styleId="ListeYok11">
    <w:name w:val="Liste Yok11"/>
    <w:next w:val="NoList"/>
    <w:semiHidden/>
    <w:rsid w:val="00656E15"/>
  </w:style>
  <w:style w:type="paragraph" w:customStyle="1" w:styleId="FreeFormA">
    <w:name w:val="Free Form A"/>
    <w:rsid w:val="00656E15"/>
    <w:pPr>
      <w:spacing w:after="0" w:line="240" w:lineRule="auto"/>
    </w:pPr>
    <w:rPr>
      <w:rFonts w:ascii="Times New Roman" w:eastAsia="ヒラギノ角ゴ Pro W3" w:hAnsi="Times New Roman" w:cs="Times New Roman"/>
      <w:color w:val="000000"/>
      <w:sz w:val="20"/>
      <w:szCs w:val="20"/>
      <w:lang w:val="en-AU" w:eastAsia="en-NZ"/>
    </w:rPr>
  </w:style>
  <w:style w:type="character" w:customStyle="1" w:styleId="NoSpacingChar">
    <w:name w:val="No Spacing Char"/>
    <w:rsid w:val="00656E15"/>
    <w:rPr>
      <w:rFonts w:ascii="Calibri" w:hAnsi="Calibri"/>
      <w:sz w:val="22"/>
      <w:szCs w:val="22"/>
      <w:lang w:val="tr-TR" w:eastAsia="en-US" w:bidi="ar-SA"/>
    </w:rPr>
  </w:style>
  <w:style w:type="paragraph" w:customStyle="1" w:styleId="TBal1">
    <w:name w:val="İÇT Başlığı1"/>
    <w:basedOn w:val="Heading1"/>
    <w:next w:val="Normal"/>
    <w:unhideWhenUsed/>
    <w:rsid w:val="00656E15"/>
    <w:pPr>
      <w:keepNext/>
      <w:keepLines/>
      <w:spacing w:before="480" w:after="0" w:line="276" w:lineRule="auto"/>
      <w:outlineLvl w:val="9"/>
    </w:pPr>
    <w:rPr>
      <w:rFonts w:eastAsia="Times New Roman"/>
      <w:bCs w:val="0"/>
      <w:color w:val="365F91"/>
      <w:sz w:val="28"/>
      <w:szCs w:val="28"/>
      <w:lang w:val="tr-TR" w:eastAsia="en-US"/>
    </w:rPr>
  </w:style>
  <w:style w:type="paragraph" w:customStyle="1" w:styleId="T41">
    <w:name w:val="İÇT 41"/>
    <w:basedOn w:val="Normal"/>
    <w:next w:val="Normal"/>
    <w:autoRedefine/>
    <w:uiPriority w:val="39"/>
    <w:unhideWhenUsed/>
    <w:rsid w:val="00656E15"/>
    <w:pPr>
      <w:spacing w:after="0" w:line="240" w:lineRule="auto"/>
      <w:ind w:left="480"/>
    </w:pPr>
    <w:rPr>
      <w:rFonts w:eastAsia="Times New Roman" w:cs="Times New Roman"/>
      <w:sz w:val="20"/>
      <w:szCs w:val="20"/>
      <w:lang w:bidi="en-US"/>
    </w:rPr>
  </w:style>
  <w:style w:type="paragraph" w:customStyle="1" w:styleId="ListeParagraf1">
    <w:name w:val="Liste Paragraf1"/>
    <w:rsid w:val="00656E15"/>
    <w:pPr>
      <w:widowControl w:val="0"/>
      <w:suppressAutoHyphens/>
      <w:spacing w:after="0" w:line="240" w:lineRule="auto"/>
      <w:ind w:left="720"/>
    </w:pPr>
    <w:rPr>
      <w:rFonts w:ascii="Times New Roman" w:eastAsia="ヒラギノ角ゴ Pro W3" w:hAnsi="Times New Roman" w:cs="Times New Roman"/>
      <w:color w:val="000000"/>
      <w:kern w:val="1"/>
      <w:sz w:val="24"/>
      <w:szCs w:val="20"/>
      <w:lang w:val="en-NZ" w:eastAsia="hi-IN" w:bidi="hi-IN"/>
    </w:rPr>
  </w:style>
  <w:style w:type="numbering" w:customStyle="1" w:styleId="ListeYok2">
    <w:name w:val="Liste Yok2"/>
    <w:next w:val="NoList"/>
    <w:semiHidden/>
    <w:unhideWhenUsed/>
    <w:rsid w:val="00656E15"/>
  </w:style>
  <w:style w:type="numbering" w:customStyle="1" w:styleId="ListeYok111">
    <w:name w:val="Liste Yok111"/>
    <w:next w:val="NoList"/>
    <w:semiHidden/>
    <w:rsid w:val="00656E15"/>
  </w:style>
  <w:style w:type="numbering" w:customStyle="1" w:styleId="NoList11">
    <w:name w:val="No List11"/>
    <w:next w:val="NoList"/>
    <w:semiHidden/>
    <w:rsid w:val="00656E15"/>
  </w:style>
  <w:style w:type="numbering" w:customStyle="1" w:styleId="ListeYok1111">
    <w:name w:val="Liste Yok1111"/>
    <w:next w:val="NoList"/>
    <w:semiHidden/>
    <w:rsid w:val="00656E15"/>
  </w:style>
  <w:style w:type="numbering" w:customStyle="1" w:styleId="ListeYok3">
    <w:name w:val="Liste Yok3"/>
    <w:next w:val="NoList"/>
    <w:semiHidden/>
    <w:unhideWhenUsed/>
    <w:rsid w:val="00656E15"/>
  </w:style>
  <w:style w:type="paragraph" w:customStyle="1" w:styleId="ColorfulShading-Accent11">
    <w:name w:val="Colorful Shading - Accent 11"/>
    <w:hidden/>
    <w:rsid w:val="00656E15"/>
    <w:pPr>
      <w:spacing w:after="0" w:line="240" w:lineRule="auto"/>
    </w:pPr>
    <w:rPr>
      <w:rFonts w:ascii="Times New Roman" w:eastAsia="ヒラギノ角ゴ Pro W3" w:hAnsi="Times New Roman" w:cs="Times New Roman"/>
      <w:color w:val="000000"/>
      <w:sz w:val="24"/>
      <w:szCs w:val="24"/>
      <w:lang w:val="en-US"/>
    </w:rPr>
  </w:style>
  <w:style w:type="numbering" w:customStyle="1" w:styleId="ListeYok4">
    <w:name w:val="Liste Yok4"/>
    <w:next w:val="NoList"/>
    <w:semiHidden/>
    <w:unhideWhenUsed/>
    <w:rsid w:val="00656E15"/>
  </w:style>
  <w:style w:type="numbering" w:customStyle="1" w:styleId="ListeYok12">
    <w:name w:val="Liste Yok12"/>
    <w:next w:val="NoList"/>
    <w:semiHidden/>
    <w:rsid w:val="00656E15"/>
  </w:style>
  <w:style w:type="paragraph" w:customStyle="1" w:styleId="ListParagraph1">
    <w:name w:val="List Paragraph1"/>
    <w:rsid w:val="00656E15"/>
    <w:pPr>
      <w:widowControl w:val="0"/>
      <w:suppressAutoHyphens/>
      <w:spacing w:after="0" w:line="240" w:lineRule="auto"/>
      <w:ind w:left="720"/>
    </w:pPr>
    <w:rPr>
      <w:rFonts w:ascii="Times New Roman" w:eastAsia="ヒラギノ角ゴ Pro W3" w:hAnsi="Times New Roman" w:cs="Times New Roman"/>
      <w:color w:val="000000"/>
      <w:kern w:val="1"/>
      <w:sz w:val="24"/>
      <w:szCs w:val="20"/>
      <w:lang w:val="en-NZ" w:eastAsia="hi-IN" w:bidi="hi-IN"/>
    </w:rPr>
  </w:style>
  <w:style w:type="numbering" w:customStyle="1" w:styleId="NoList12">
    <w:name w:val="No List12"/>
    <w:next w:val="NoList"/>
    <w:semiHidden/>
    <w:rsid w:val="00656E15"/>
  </w:style>
  <w:style w:type="numbering" w:customStyle="1" w:styleId="ListeYok112">
    <w:name w:val="Liste Yok112"/>
    <w:next w:val="NoList"/>
    <w:semiHidden/>
    <w:rsid w:val="00656E15"/>
  </w:style>
  <w:style w:type="character" w:styleId="LineNumber">
    <w:name w:val="line number"/>
    <w:basedOn w:val="DefaultParagraphFont"/>
    <w:rsid w:val="00656E15"/>
  </w:style>
  <w:style w:type="paragraph" w:customStyle="1" w:styleId="PlaceholderText1">
    <w:name w:val="Placeholder Text1"/>
    <w:basedOn w:val="Normal"/>
    <w:rsid w:val="00656E15"/>
    <w:pPr>
      <w:keepNext/>
      <w:spacing w:before="240" w:after="60" w:line="360" w:lineRule="auto"/>
      <w:outlineLvl w:val="0"/>
    </w:pPr>
    <w:rPr>
      <w:rFonts w:ascii="Verdana" w:eastAsia="MS Gothic" w:hAnsi="Verdana" w:cs="Times New Roman"/>
      <w:bCs/>
      <w:color w:val="000000"/>
      <w:kern w:val="32"/>
      <w:sz w:val="24"/>
      <w:szCs w:val="24"/>
      <w:lang w:val="en-US" w:eastAsia="ar-SA"/>
    </w:rPr>
  </w:style>
  <w:style w:type="paragraph" w:customStyle="1" w:styleId="LightShading1">
    <w:name w:val="Light Shading1"/>
    <w:basedOn w:val="Normal"/>
    <w:rsid w:val="00656E15"/>
    <w:pPr>
      <w:keepNext/>
      <w:spacing w:before="240" w:after="60" w:line="360" w:lineRule="auto"/>
      <w:outlineLvl w:val="2"/>
    </w:pPr>
    <w:rPr>
      <w:rFonts w:ascii="Verdana" w:eastAsia="MS Gothic" w:hAnsi="Verdana" w:cs="Times New Roman"/>
      <w:bCs/>
      <w:color w:val="000000"/>
      <w:kern w:val="32"/>
      <w:sz w:val="24"/>
      <w:szCs w:val="24"/>
      <w:lang w:val="en-US" w:eastAsia="ar-SA"/>
    </w:rPr>
  </w:style>
  <w:style w:type="paragraph" w:customStyle="1" w:styleId="LightList1">
    <w:name w:val="Light List1"/>
    <w:basedOn w:val="Normal"/>
    <w:rsid w:val="00656E15"/>
    <w:pPr>
      <w:keepNext/>
      <w:spacing w:before="240" w:after="60" w:line="360" w:lineRule="auto"/>
      <w:outlineLvl w:val="3"/>
    </w:pPr>
    <w:rPr>
      <w:rFonts w:ascii="Verdana" w:eastAsia="MS Gothic" w:hAnsi="Verdana" w:cs="Times New Roman"/>
      <w:bCs/>
      <w:color w:val="000000"/>
      <w:kern w:val="32"/>
      <w:sz w:val="24"/>
      <w:szCs w:val="24"/>
      <w:lang w:val="en-US" w:eastAsia="ar-SA"/>
    </w:rPr>
  </w:style>
  <w:style w:type="paragraph" w:customStyle="1" w:styleId="LightGrid1">
    <w:name w:val="Light Grid1"/>
    <w:basedOn w:val="Normal"/>
    <w:rsid w:val="00656E15"/>
    <w:pPr>
      <w:keepNext/>
      <w:spacing w:before="240" w:after="60" w:line="360" w:lineRule="auto"/>
      <w:outlineLvl w:val="4"/>
    </w:pPr>
    <w:rPr>
      <w:rFonts w:ascii="Verdana" w:eastAsia="MS Gothic" w:hAnsi="Verdana" w:cs="Times New Roman"/>
      <w:bCs/>
      <w:color w:val="000000"/>
      <w:kern w:val="32"/>
      <w:sz w:val="24"/>
      <w:szCs w:val="24"/>
      <w:lang w:val="en-US" w:eastAsia="ar-SA"/>
    </w:rPr>
  </w:style>
  <w:style w:type="paragraph" w:customStyle="1" w:styleId="MediumShading11">
    <w:name w:val="Medium Shading 11"/>
    <w:basedOn w:val="Normal"/>
    <w:rsid w:val="00656E15"/>
    <w:pPr>
      <w:keepNext/>
      <w:spacing w:before="240" w:after="60" w:line="360" w:lineRule="auto"/>
      <w:outlineLvl w:val="5"/>
    </w:pPr>
    <w:rPr>
      <w:rFonts w:ascii="Verdana" w:eastAsia="MS Gothic" w:hAnsi="Verdana" w:cs="Times New Roman"/>
      <w:bCs/>
      <w:color w:val="000000"/>
      <w:kern w:val="32"/>
      <w:sz w:val="24"/>
      <w:szCs w:val="24"/>
      <w:lang w:val="en-US" w:eastAsia="ar-SA"/>
    </w:rPr>
  </w:style>
  <w:style w:type="paragraph" w:customStyle="1" w:styleId="MediumShading21">
    <w:name w:val="Medium Shading 21"/>
    <w:basedOn w:val="Normal"/>
    <w:rsid w:val="00656E15"/>
    <w:pPr>
      <w:keepNext/>
      <w:spacing w:before="240" w:after="60" w:line="360" w:lineRule="auto"/>
      <w:outlineLvl w:val="6"/>
    </w:pPr>
    <w:rPr>
      <w:rFonts w:ascii="Verdana" w:eastAsia="MS Gothic" w:hAnsi="Verdana" w:cs="Times New Roman"/>
      <w:bCs/>
      <w:color w:val="000000"/>
      <w:kern w:val="32"/>
      <w:sz w:val="24"/>
      <w:szCs w:val="24"/>
      <w:lang w:val="en-US" w:eastAsia="ar-SA"/>
    </w:rPr>
  </w:style>
  <w:style w:type="paragraph" w:customStyle="1" w:styleId="MediumList11">
    <w:name w:val="Medium List 11"/>
    <w:basedOn w:val="Normal"/>
    <w:rsid w:val="00656E15"/>
    <w:pPr>
      <w:keepNext/>
      <w:spacing w:before="240" w:after="60" w:line="360" w:lineRule="auto"/>
      <w:outlineLvl w:val="7"/>
    </w:pPr>
    <w:rPr>
      <w:rFonts w:ascii="Verdana" w:eastAsia="MS Gothic" w:hAnsi="Verdana" w:cs="Times New Roman"/>
      <w:bCs/>
      <w:color w:val="000000"/>
      <w:kern w:val="32"/>
      <w:sz w:val="24"/>
      <w:szCs w:val="24"/>
      <w:lang w:val="en-US" w:eastAsia="ar-SA"/>
    </w:rPr>
  </w:style>
  <w:style w:type="paragraph" w:customStyle="1" w:styleId="MediumList21">
    <w:name w:val="Medium List 21"/>
    <w:basedOn w:val="Normal"/>
    <w:rsid w:val="00656E15"/>
    <w:pPr>
      <w:keepNext/>
      <w:spacing w:before="240" w:after="60" w:line="360" w:lineRule="auto"/>
      <w:outlineLvl w:val="8"/>
    </w:pPr>
    <w:rPr>
      <w:rFonts w:ascii="Verdana" w:eastAsia="MS Gothic" w:hAnsi="Verdana" w:cs="Times New Roman"/>
      <w:bCs/>
      <w:color w:val="000000"/>
      <w:kern w:val="32"/>
      <w:sz w:val="24"/>
      <w:szCs w:val="24"/>
      <w:lang w:val="en-US" w:eastAsia="ar-SA"/>
    </w:rPr>
  </w:style>
  <w:style w:type="character" w:customStyle="1" w:styleId="HeaderChar">
    <w:name w:val="Header Char"/>
    <w:rsid w:val="00656E15"/>
    <w:rPr>
      <w:rFonts w:eastAsia="ヒラギノ角ゴ Pro W3" w:cs="Times New Roman"/>
      <w:color w:val="000000"/>
      <w:kern w:val="1"/>
      <w:lang w:val="en-US" w:eastAsia="ar-SA" w:bidi="ar-SA"/>
    </w:rPr>
  </w:style>
  <w:style w:type="character" w:customStyle="1" w:styleId="FooterChar">
    <w:name w:val="Footer Char"/>
    <w:rsid w:val="00656E15"/>
    <w:rPr>
      <w:rFonts w:eastAsia="ヒラギノ角ゴ Pro W3" w:cs="Times New Roman"/>
      <w:color w:val="000000"/>
      <w:kern w:val="1"/>
      <w:lang w:val="en-US" w:eastAsia="ar-SA" w:bidi="ar-SA"/>
    </w:rPr>
  </w:style>
  <w:style w:type="character" w:customStyle="1" w:styleId="BalloonTextChar">
    <w:name w:val="Balloon Text Char"/>
    <w:semiHidden/>
    <w:rsid w:val="00656E15"/>
    <w:rPr>
      <w:rFonts w:ascii="Lucida Grande" w:eastAsia="ヒラギノ角ゴ Pro W3" w:hAnsi="Lucida Grande" w:cs="Times New Roman"/>
      <w:color w:val="000000"/>
      <w:kern w:val="1"/>
      <w:sz w:val="18"/>
      <w:lang w:val="en-US" w:eastAsia="ar-SA" w:bidi="ar-SA"/>
    </w:rPr>
  </w:style>
  <w:style w:type="character" w:customStyle="1" w:styleId="CommentTextChar">
    <w:name w:val="Comment Text Char"/>
    <w:semiHidden/>
    <w:rsid w:val="00656E15"/>
    <w:rPr>
      <w:rFonts w:eastAsia="ヒラギノ角ゴ Pro W3" w:cs="Times New Roman"/>
      <w:color w:val="000000"/>
      <w:kern w:val="1"/>
      <w:sz w:val="24"/>
      <w:lang w:val="en-US" w:eastAsia="ar-SA" w:bidi="ar-SA"/>
    </w:rPr>
  </w:style>
  <w:style w:type="character" w:customStyle="1" w:styleId="CommentSubjectChar">
    <w:name w:val="Comment Subject Char"/>
    <w:semiHidden/>
    <w:rsid w:val="00656E15"/>
    <w:rPr>
      <w:rFonts w:eastAsia="ヒラギノ角ゴ Pro W3" w:cs="Times New Roman"/>
      <w:b/>
      <w:color w:val="000000"/>
      <w:kern w:val="1"/>
      <w:sz w:val="24"/>
      <w:lang w:val="en-US" w:eastAsia="ar-SA" w:bidi="ar-SA"/>
    </w:rPr>
  </w:style>
  <w:style w:type="paragraph" w:styleId="HTMLPreformatted">
    <w:name w:val="HTML Preformatted"/>
    <w:basedOn w:val="Normal"/>
    <w:link w:val="HTMLPreformattedChar1"/>
    <w:rsid w:val="00656E1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360" w:lineRule="auto"/>
      <w:outlineLvl w:val="0"/>
    </w:pPr>
    <w:rPr>
      <w:rFonts w:ascii="Courier" w:eastAsia="Times New Roman" w:hAnsi="Courier" w:cs="Times New Roman"/>
      <w:bCs/>
      <w:color w:val="000000"/>
      <w:kern w:val="32"/>
      <w:sz w:val="20"/>
      <w:szCs w:val="20"/>
      <w:lang w:val="en-US" w:eastAsia="ar-SA" w:bidi="en-US"/>
    </w:rPr>
  </w:style>
  <w:style w:type="character" w:customStyle="1" w:styleId="HTMLPreformattedChar1">
    <w:name w:val="HTML Preformatted Char1"/>
    <w:basedOn w:val="DefaultParagraphFont"/>
    <w:link w:val="HTMLPreformatted"/>
    <w:rsid w:val="00656E15"/>
    <w:rPr>
      <w:rFonts w:ascii="Courier" w:eastAsia="Times New Roman" w:hAnsi="Courier" w:cs="Times New Roman"/>
      <w:bCs/>
      <w:color w:val="000000"/>
      <w:kern w:val="32"/>
      <w:sz w:val="20"/>
      <w:szCs w:val="20"/>
      <w:lang w:val="en-US" w:eastAsia="ar-SA" w:bidi="en-US"/>
    </w:rPr>
  </w:style>
  <w:style w:type="character" w:customStyle="1" w:styleId="HTMLPreformattedChar">
    <w:name w:val="HTML Preformatted Char"/>
    <w:semiHidden/>
    <w:rsid w:val="00656E15"/>
    <w:rPr>
      <w:rFonts w:ascii="Courier" w:eastAsia="ヒラギノ角ゴ Pro W3" w:hAnsi="Courier" w:cs="Times New Roman"/>
      <w:color w:val="000000"/>
      <w:kern w:val="1"/>
      <w:lang w:eastAsia="ar-SA" w:bidi="ar-SA"/>
    </w:rPr>
  </w:style>
  <w:style w:type="character" w:customStyle="1" w:styleId="FootnoteTextChar">
    <w:name w:val="Footnote Text Char"/>
    <w:semiHidden/>
    <w:rsid w:val="00656E15"/>
    <w:rPr>
      <w:rFonts w:eastAsia="ヒラギノ角ゴ Pro W3" w:cs="Times New Roman"/>
      <w:color w:val="000000"/>
      <w:kern w:val="1"/>
      <w:sz w:val="24"/>
      <w:lang w:eastAsia="ar-SA" w:bidi="ar-SA"/>
    </w:rPr>
  </w:style>
  <w:style w:type="table" w:styleId="LightList-Accent5">
    <w:name w:val="Light List Accent 5"/>
    <w:basedOn w:val="TableNormal"/>
    <w:uiPriority w:val="61"/>
    <w:rsid w:val="00656E15"/>
    <w:pPr>
      <w:spacing w:after="0" w:line="240" w:lineRule="auto"/>
    </w:pPr>
    <w:rPr>
      <w:rFonts w:ascii="Times New Roman" w:eastAsia="Times New Roman" w:hAnsi="Times New Roman" w:cs="Times New Roman"/>
      <w:sz w:val="20"/>
      <w:szCs w:val="20"/>
      <w:lang w:val="en-NZ" w:eastAsia="en-NZ"/>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aragraph0">
    <w:name w:val="Paragraph"/>
    <w:basedOn w:val="Normal"/>
    <w:link w:val="ParagraphChar0"/>
    <w:rsid w:val="00656E15"/>
    <w:pPr>
      <w:keepNext/>
      <w:autoSpaceDE w:val="0"/>
      <w:autoSpaceDN w:val="0"/>
      <w:adjustRightInd w:val="0"/>
      <w:spacing w:before="240" w:after="60" w:line="360" w:lineRule="auto"/>
      <w:outlineLvl w:val="0"/>
    </w:pPr>
    <w:rPr>
      <w:rFonts w:ascii="Times New Roman" w:eastAsia="Times New Roman" w:hAnsi="Times New Roman" w:cs="Times New Roman"/>
      <w:bCs/>
      <w:color w:val="000000"/>
      <w:kern w:val="32"/>
      <w:sz w:val="24"/>
      <w:szCs w:val="24"/>
      <w:lang w:val="en-US" w:eastAsia="ar-SA"/>
    </w:rPr>
  </w:style>
  <w:style w:type="table" w:customStyle="1" w:styleId="HelleListe-Akzent11">
    <w:name w:val="Helle Liste - Akzent 11"/>
    <w:basedOn w:val="TableNormal"/>
    <w:uiPriority w:val="61"/>
    <w:rsid w:val="00656E15"/>
    <w:pPr>
      <w:spacing w:after="0" w:line="240" w:lineRule="auto"/>
    </w:pPr>
    <w:rPr>
      <w:rFonts w:ascii="Times New Roman" w:eastAsia="Times New Roman" w:hAnsi="Times New Roman" w:cs="Times New Roman"/>
      <w:sz w:val="20"/>
      <w:szCs w:val="20"/>
      <w:lang w:val="en-NZ"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aragraphChar0">
    <w:name w:val="Paragraph Char"/>
    <w:basedOn w:val="DefaultParagraphFont"/>
    <w:link w:val="Paragraph0"/>
    <w:rsid w:val="00656E15"/>
    <w:rPr>
      <w:rFonts w:ascii="Times New Roman" w:eastAsia="Times New Roman" w:hAnsi="Times New Roman" w:cs="Times New Roman"/>
      <w:bCs/>
      <w:color w:val="000000"/>
      <w:kern w:val="32"/>
      <w:sz w:val="24"/>
      <w:szCs w:val="24"/>
      <w:lang w:val="en-US" w:eastAsia="ar-SA"/>
    </w:rPr>
  </w:style>
  <w:style w:type="paragraph" w:customStyle="1" w:styleId="StilEndNoteBibliographySol0cmAsl127cm">
    <w:name w:val="Stil EndNote Bibliography + Sol:  0 cm Asılı:  127 cm"/>
    <w:basedOn w:val="EndNoteBibliography"/>
    <w:rsid w:val="00656E15"/>
    <w:pPr>
      <w:keepNext/>
      <w:spacing w:before="240" w:after="60"/>
      <w:ind w:left="720" w:hanging="720"/>
      <w:outlineLvl w:val="0"/>
    </w:pPr>
    <w:rPr>
      <w:color w:val="000000"/>
      <w:kern w:val="32"/>
      <w:szCs w:val="20"/>
      <w:lang w:val="en-GB" w:eastAsia="ar-SA" w:bidi="ar-SA"/>
    </w:rPr>
  </w:style>
  <w:style w:type="paragraph" w:customStyle="1" w:styleId="AralkYok2">
    <w:name w:val="Aralık Yok2"/>
    <w:basedOn w:val="Normal"/>
    <w:uiPriority w:val="99"/>
    <w:rsid w:val="00656E15"/>
    <w:pPr>
      <w:spacing w:before="240" w:after="60" w:line="360" w:lineRule="auto"/>
    </w:pPr>
    <w:rPr>
      <w:rFonts w:ascii="Times New Roman" w:eastAsia="MS Gothic" w:hAnsi="Times New Roman" w:cs="Times New Roman"/>
      <w:sz w:val="24"/>
      <w:szCs w:val="24"/>
    </w:rPr>
  </w:style>
  <w:style w:type="paragraph" w:customStyle="1" w:styleId="NoSpacing2">
    <w:name w:val="No Spacing2"/>
    <w:basedOn w:val="Normal"/>
    <w:uiPriority w:val="99"/>
    <w:rsid w:val="00656E15"/>
    <w:pPr>
      <w:spacing w:after="0" w:line="240" w:lineRule="auto"/>
    </w:pPr>
    <w:rPr>
      <w:rFonts w:ascii="Times New Roman" w:eastAsia="MS Gothic" w:hAnsi="Times New Roman" w:cs="Times New Roman"/>
      <w:sz w:val="24"/>
      <w:szCs w:val="24"/>
    </w:rPr>
  </w:style>
  <w:style w:type="paragraph" w:styleId="EndnoteText">
    <w:name w:val="endnote text"/>
    <w:basedOn w:val="Normal"/>
    <w:link w:val="EndnoteTextChar"/>
    <w:uiPriority w:val="99"/>
    <w:semiHidden/>
    <w:unhideWhenUsed/>
    <w:rsid w:val="00656E15"/>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uiPriority w:val="99"/>
    <w:semiHidden/>
    <w:rsid w:val="00656E15"/>
    <w:rPr>
      <w:rFonts w:ascii="Times New Roman" w:eastAsia="Times New Roman" w:hAnsi="Times New Roman" w:cs="Times New Roman"/>
      <w:sz w:val="20"/>
      <w:szCs w:val="20"/>
      <w:lang w:val="en-US"/>
    </w:rPr>
  </w:style>
  <w:style w:type="character" w:styleId="EndnoteReference">
    <w:name w:val="endnote reference"/>
    <w:uiPriority w:val="99"/>
    <w:semiHidden/>
    <w:unhideWhenUsed/>
    <w:rsid w:val="00656E15"/>
    <w:rPr>
      <w:vertAlign w:val="superscript"/>
    </w:rPr>
  </w:style>
  <w:style w:type="table" w:customStyle="1" w:styleId="TabloKlavuzu1">
    <w:name w:val="Tablo Kılavuzu1"/>
    <w:basedOn w:val="TableNormal"/>
    <w:next w:val="TableGrid"/>
    <w:uiPriority w:val="59"/>
    <w:rsid w:val="00656E15"/>
    <w:pPr>
      <w:spacing w:after="0" w:line="240" w:lineRule="auto"/>
    </w:pPr>
    <w:rPr>
      <w:rFonts w:ascii="Calibri" w:eastAsia="Calibri" w:hAnsi="Calibri" w:cs="Times New Roman"/>
      <w:lang w:val="en-US"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2Char">
    <w:name w:val="Stil2 Char"/>
    <w:rsid w:val="00656E15"/>
    <w:rPr>
      <w:b/>
      <w:bCs/>
      <w:sz w:val="24"/>
      <w:szCs w:val="26"/>
    </w:rPr>
  </w:style>
  <w:style w:type="table" w:customStyle="1" w:styleId="OrtaKlavuz2-Vurgu52">
    <w:name w:val="Orta Kılavuz 2 - Vurgu 52"/>
    <w:basedOn w:val="TableNormal"/>
    <w:next w:val="MediumGrid2-Accent5"/>
    <w:uiPriority w:val="68"/>
    <w:rsid w:val="00656E15"/>
    <w:pPr>
      <w:spacing w:after="0" w:line="240" w:lineRule="auto"/>
    </w:pPr>
    <w:rPr>
      <w:rFonts w:ascii="Cambria" w:eastAsia="Times New Roman" w:hAnsi="Cambria" w:cs="Times New Roman"/>
      <w:color w:val="000000"/>
      <w:sz w:val="24"/>
      <w:szCs w:val="24"/>
      <w:lang w:val="en-NZ" w:eastAsia="en-NZ"/>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AkGlgeleme-Vurgu31">
    <w:name w:val="Açık Gölgeleme - Vurgu 31"/>
    <w:basedOn w:val="TableNormal"/>
    <w:next w:val="LightShading-Accent3"/>
    <w:uiPriority w:val="60"/>
    <w:rsid w:val="00656E15"/>
    <w:pPr>
      <w:spacing w:after="0" w:line="240" w:lineRule="auto"/>
    </w:pPr>
    <w:rPr>
      <w:rFonts w:ascii="Times New Roman" w:eastAsia="Times New Roman" w:hAnsi="Times New Roman" w:cs="Times New Roman"/>
      <w:color w:val="76923C"/>
      <w:sz w:val="24"/>
      <w:szCs w:val="24"/>
      <w:lang w:val="en-NZ" w:eastAsia="en-NZ"/>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Liste11">
    <w:name w:val="Orta Liste 11"/>
    <w:basedOn w:val="TableNormal"/>
    <w:uiPriority w:val="65"/>
    <w:rsid w:val="00656E15"/>
    <w:pPr>
      <w:spacing w:after="0" w:line="240" w:lineRule="auto"/>
    </w:pPr>
    <w:rPr>
      <w:rFonts w:ascii="Times New Roman" w:eastAsia="Times New Roman" w:hAnsi="Times New Roman" w:cs="Times New Roman"/>
      <w:color w:val="000000"/>
      <w:sz w:val="24"/>
      <w:szCs w:val="24"/>
      <w:lang w:val="en-NZ"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OrtaGlgeleme1-Vurgu11">
    <w:name w:val="Orta Gölgeleme 1 - Vurgu 11"/>
    <w:basedOn w:val="TableNormal"/>
    <w:uiPriority w:val="63"/>
    <w:rsid w:val="00656E15"/>
    <w:pPr>
      <w:spacing w:after="0" w:line="240" w:lineRule="auto"/>
    </w:pPr>
    <w:rPr>
      <w:rFonts w:ascii="Times New Roman" w:eastAsia="Times New Roman" w:hAnsi="Times New Roman" w:cs="Times New Roman"/>
      <w:sz w:val="24"/>
      <w:szCs w:val="24"/>
      <w:lang w:val="en-NZ"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BASLIK41">
    <w:name w:val="BASLIK4"/>
    <w:basedOn w:val="Heading3"/>
    <w:next w:val="Heading3"/>
    <w:link w:val="BASLIK4Char1"/>
    <w:autoRedefine/>
    <w:rsid w:val="00656E15"/>
    <w:pPr>
      <w:spacing w:line="360" w:lineRule="auto"/>
      <w:ind w:left="720" w:hanging="720"/>
    </w:pPr>
    <w:rPr>
      <w:rFonts w:eastAsia="Times New Roman" w:cs="Times New Roman"/>
      <w:b w:val="0"/>
      <w:i/>
    </w:rPr>
  </w:style>
  <w:style w:type="character" w:customStyle="1" w:styleId="BASLIK4Char1">
    <w:name w:val="BASLIK4 Char"/>
    <w:basedOn w:val="Baslik3Char"/>
    <w:link w:val="BASLIK41"/>
    <w:rsid w:val="00656E15"/>
    <w:rPr>
      <w:rFonts w:ascii="Times New Roman" w:eastAsia="Times New Roman" w:hAnsi="Times New Roman" w:cs="Times New Roman"/>
      <w:b/>
      <w:i/>
      <w:sz w:val="24"/>
      <w:szCs w:val="26"/>
      <w:lang w:val="en-GB" w:eastAsia="ja-JP"/>
    </w:rPr>
  </w:style>
  <w:style w:type="paragraph" w:customStyle="1" w:styleId="Stil3">
    <w:name w:val="Stil3"/>
    <w:basedOn w:val="Baslik4"/>
    <w:link w:val="Stil3Char"/>
    <w:rsid w:val="00656E15"/>
    <w:rPr>
      <w:rFonts w:eastAsia="Times New Roman"/>
    </w:rPr>
  </w:style>
  <w:style w:type="paragraph" w:customStyle="1" w:styleId="Balk">
    <w:name w:val="Başlık"/>
    <w:basedOn w:val="Heading3"/>
    <w:link w:val="BalkChar"/>
    <w:rsid w:val="00656E15"/>
    <w:pPr>
      <w:ind w:left="720" w:hanging="720"/>
    </w:pPr>
    <w:rPr>
      <w:rFonts w:eastAsia="Times New Roman" w:cs="Times New Roman"/>
      <w:bCs/>
      <w:lang w:val="en-US" w:eastAsia="en-US"/>
    </w:rPr>
  </w:style>
  <w:style w:type="character" w:customStyle="1" w:styleId="Stil3Char">
    <w:name w:val="Stil3 Char"/>
    <w:basedOn w:val="Baslik4Char"/>
    <w:link w:val="Stil3"/>
    <w:rsid w:val="00656E15"/>
    <w:rPr>
      <w:rFonts w:ascii="Times New Roman" w:eastAsia="Times New Roman" w:hAnsi="Times New Roman" w:cs="Times New Roman"/>
      <w:sz w:val="24"/>
      <w:szCs w:val="24"/>
      <w:lang w:val="en-NZ" w:eastAsia="ja-JP"/>
    </w:rPr>
  </w:style>
  <w:style w:type="paragraph" w:styleId="ListContinue">
    <w:name w:val="List Continue"/>
    <w:basedOn w:val="Normal"/>
    <w:uiPriority w:val="99"/>
    <w:semiHidden/>
    <w:unhideWhenUsed/>
    <w:rsid w:val="00656E15"/>
    <w:pPr>
      <w:spacing w:after="120" w:line="240" w:lineRule="auto"/>
      <w:ind w:left="283"/>
      <w:contextualSpacing/>
    </w:pPr>
    <w:rPr>
      <w:rFonts w:ascii="Times New Roman" w:eastAsia="Times New Roman" w:hAnsi="Times New Roman" w:cs="Times New Roman"/>
      <w:sz w:val="24"/>
      <w:szCs w:val="24"/>
      <w:lang w:val="en-US"/>
    </w:rPr>
  </w:style>
  <w:style w:type="character" w:customStyle="1" w:styleId="BalkChar">
    <w:name w:val="Başlık Char"/>
    <w:basedOn w:val="Heading3Char"/>
    <w:link w:val="Balk"/>
    <w:rsid w:val="00656E15"/>
    <w:rPr>
      <w:rFonts w:ascii="Times New Roman" w:eastAsia="Times New Roman" w:hAnsi="Times New Roman" w:cs="Times New Roman"/>
      <w:b/>
      <w:bCs/>
      <w:sz w:val="24"/>
      <w:szCs w:val="26"/>
      <w:lang w:val="en-US" w:eastAsia="ja-JP"/>
    </w:rPr>
  </w:style>
  <w:style w:type="paragraph" w:customStyle="1" w:styleId="Stil5">
    <w:name w:val="Stil5"/>
    <w:basedOn w:val="Heading5"/>
    <w:link w:val="Stil5Char"/>
    <w:rsid w:val="00656E15"/>
    <w:pPr>
      <w:ind w:left="1008" w:hanging="1008"/>
    </w:pPr>
    <w:rPr>
      <w:rFonts w:ascii="Times New Roman" w:hAnsi="Times New Roman" w:cs="Times New Roman"/>
      <w:bCs/>
      <w:i w:val="0"/>
      <w:szCs w:val="26"/>
      <w:u w:val="none"/>
      <w:lang w:val="en-US" w:bidi="ar-SA"/>
    </w:rPr>
  </w:style>
  <w:style w:type="character" w:customStyle="1" w:styleId="Stil5Char">
    <w:name w:val="Stil5 Char"/>
    <w:basedOn w:val="Heading5Char"/>
    <w:link w:val="Stil5"/>
    <w:rsid w:val="00656E15"/>
    <w:rPr>
      <w:rFonts w:ascii="Times New Roman" w:eastAsiaTheme="majorEastAsia" w:hAnsi="Times New Roman" w:cs="Times New Roman"/>
      <w:bCs/>
      <w:i/>
      <w:sz w:val="24"/>
      <w:szCs w:val="26"/>
      <w:u w:val="single"/>
      <w:lang w:val="en-US" w:eastAsia="en-US" w:bidi="en-US"/>
    </w:rPr>
  </w:style>
  <w:style w:type="paragraph" w:customStyle="1" w:styleId="TBal2">
    <w:name w:val="İÇT Başlığı2"/>
    <w:basedOn w:val="Heading1"/>
    <w:next w:val="Normal"/>
    <w:unhideWhenUsed/>
    <w:qFormat/>
    <w:rsid w:val="00656E15"/>
    <w:pPr>
      <w:keepNext/>
      <w:keepLines/>
      <w:spacing w:before="480" w:after="0" w:line="276" w:lineRule="auto"/>
      <w:outlineLvl w:val="9"/>
    </w:pPr>
    <w:rPr>
      <w:rFonts w:ascii="Cambria" w:eastAsia="Times New Roman" w:hAnsi="Cambria"/>
      <w:color w:val="365F91"/>
      <w:sz w:val="28"/>
      <w:szCs w:val="28"/>
      <w:lang w:val="tr-TR" w:eastAsia="en-US"/>
    </w:rPr>
  </w:style>
  <w:style w:type="paragraph" w:customStyle="1" w:styleId="T51">
    <w:name w:val="İÇT 51"/>
    <w:basedOn w:val="Normal"/>
    <w:next w:val="Normal"/>
    <w:autoRedefine/>
    <w:uiPriority w:val="39"/>
    <w:unhideWhenUsed/>
    <w:rsid w:val="00656E15"/>
    <w:pPr>
      <w:spacing w:after="0" w:line="240" w:lineRule="auto"/>
      <w:ind w:left="720"/>
    </w:pPr>
    <w:rPr>
      <w:rFonts w:eastAsia="Times New Roman" w:cs="Times New Roman"/>
      <w:sz w:val="20"/>
      <w:szCs w:val="20"/>
      <w:lang w:bidi="en-US"/>
    </w:rPr>
  </w:style>
  <w:style w:type="paragraph" w:customStyle="1" w:styleId="T61">
    <w:name w:val="İÇT 61"/>
    <w:basedOn w:val="Normal"/>
    <w:next w:val="Normal"/>
    <w:autoRedefine/>
    <w:uiPriority w:val="39"/>
    <w:unhideWhenUsed/>
    <w:rsid w:val="00656E15"/>
    <w:pPr>
      <w:spacing w:after="0" w:line="240" w:lineRule="auto"/>
      <w:ind w:left="960"/>
    </w:pPr>
    <w:rPr>
      <w:rFonts w:eastAsia="Times New Roman" w:cs="Times New Roman"/>
      <w:sz w:val="20"/>
      <w:szCs w:val="20"/>
      <w:lang w:bidi="en-US"/>
    </w:rPr>
  </w:style>
  <w:style w:type="paragraph" w:customStyle="1" w:styleId="T71">
    <w:name w:val="İÇT 71"/>
    <w:basedOn w:val="Normal"/>
    <w:next w:val="Normal"/>
    <w:autoRedefine/>
    <w:uiPriority w:val="39"/>
    <w:unhideWhenUsed/>
    <w:rsid w:val="00656E15"/>
    <w:pPr>
      <w:spacing w:after="0" w:line="240" w:lineRule="auto"/>
      <w:ind w:left="1200"/>
    </w:pPr>
    <w:rPr>
      <w:rFonts w:eastAsia="Times New Roman" w:cs="Times New Roman"/>
      <w:sz w:val="20"/>
      <w:szCs w:val="20"/>
      <w:lang w:bidi="en-US"/>
    </w:rPr>
  </w:style>
  <w:style w:type="paragraph" w:customStyle="1" w:styleId="T81">
    <w:name w:val="İÇT 81"/>
    <w:basedOn w:val="Normal"/>
    <w:next w:val="Normal"/>
    <w:autoRedefine/>
    <w:uiPriority w:val="39"/>
    <w:unhideWhenUsed/>
    <w:rsid w:val="00656E15"/>
    <w:pPr>
      <w:spacing w:after="0" w:line="240" w:lineRule="auto"/>
      <w:ind w:left="1440"/>
    </w:pPr>
    <w:rPr>
      <w:rFonts w:eastAsia="Times New Roman" w:cs="Times New Roman"/>
      <w:sz w:val="20"/>
      <w:szCs w:val="20"/>
      <w:lang w:bidi="en-US"/>
    </w:rPr>
  </w:style>
  <w:style w:type="paragraph" w:customStyle="1" w:styleId="T91">
    <w:name w:val="İÇT 91"/>
    <w:basedOn w:val="Normal"/>
    <w:next w:val="Normal"/>
    <w:autoRedefine/>
    <w:uiPriority w:val="39"/>
    <w:unhideWhenUsed/>
    <w:rsid w:val="00656E15"/>
    <w:pPr>
      <w:spacing w:after="0" w:line="240" w:lineRule="auto"/>
      <w:ind w:left="1680"/>
    </w:pPr>
    <w:rPr>
      <w:rFonts w:eastAsia="Times New Roman" w:cs="Times New Roman"/>
      <w:sz w:val="20"/>
      <w:szCs w:val="20"/>
      <w:lang w:bidi="en-US"/>
    </w:rPr>
  </w:style>
  <w:style w:type="paragraph" w:customStyle="1" w:styleId="StilCalibri10nkSiyahOrtadan">
    <w:name w:val="Stil Calibri 10 nk Siyah Ortadan"/>
    <w:basedOn w:val="Normal"/>
    <w:rsid w:val="00656E15"/>
    <w:pPr>
      <w:spacing w:after="0" w:line="240" w:lineRule="auto"/>
    </w:pPr>
    <w:rPr>
      <w:rFonts w:ascii="Calibri" w:eastAsia="Times New Roman" w:hAnsi="Calibri" w:cs="Times New Roman"/>
      <w:i/>
      <w:color w:val="000000"/>
      <w:szCs w:val="20"/>
      <w:lang w:bidi="en-US"/>
    </w:rPr>
  </w:style>
  <w:style w:type="paragraph" w:customStyle="1" w:styleId="StilStilCalibri11nkKalntalikSiyahOrtadanSol02cm1">
    <w:name w:val="Stil Stil Calibri 11 nk Kalın İtalik Siyah Ortadan Sol:  02 cm ......1"/>
    <w:basedOn w:val="StilCalibri11nkKalntalikSiyahOrtadanSol02cm"/>
    <w:rsid w:val="00656E15"/>
    <w:pPr>
      <w:spacing w:line="240" w:lineRule="auto"/>
    </w:pPr>
    <w:rPr>
      <w:b w:val="0"/>
      <w:i w:val="0"/>
      <w:szCs w:val="22"/>
      <w:lang w:eastAsia="en-NZ"/>
    </w:rPr>
  </w:style>
  <w:style w:type="paragraph" w:customStyle="1" w:styleId="StilCalibri11nkSiyahOrtadannce5nkSonra5nk">
    <w:name w:val="Stil Calibri 11 nk Siyah Ortadan Önce:  5 nk Sonra:  5 nk"/>
    <w:basedOn w:val="Normal"/>
    <w:rsid w:val="00656E15"/>
    <w:pPr>
      <w:spacing w:before="100" w:after="100" w:line="240" w:lineRule="auto"/>
      <w:jc w:val="center"/>
    </w:pPr>
    <w:rPr>
      <w:rFonts w:ascii="Calibri" w:eastAsia="Times New Roman" w:hAnsi="Calibri" w:cs="Times New Roman"/>
      <w:color w:val="000000"/>
      <w:szCs w:val="20"/>
      <w:lang w:bidi="en-US"/>
    </w:rPr>
  </w:style>
  <w:style w:type="character" w:customStyle="1" w:styleId="il">
    <w:name w:val="il"/>
    <w:basedOn w:val="DefaultParagraphFont"/>
    <w:rsid w:val="00656E15"/>
  </w:style>
  <w:style w:type="paragraph" w:customStyle="1" w:styleId="Supplementarycaptions">
    <w:name w:val="Supplementary captions"/>
    <w:basedOn w:val="Caption"/>
    <w:next w:val="PARAGRAPH"/>
    <w:autoRedefine/>
    <w:qFormat/>
    <w:rsid w:val="00656E15"/>
    <w:pPr>
      <w:keepNext/>
    </w:pPr>
    <w:rPr>
      <w:rFonts w:eastAsia="Times New Roman"/>
      <w:bCs w:val="0"/>
      <w:lang w:bidi="en-US"/>
    </w:rPr>
  </w:style>
  <w:style w:type="paragraph" w:customStyle="1" w:styleId="xl104">
    <w:name w:val="xl104"/>
    <w:basedOn w:val="Normal"/>
    <w:rsid w:val="00656E15"/>
    <w:pPr>
      <w:spacing w:before="100" w:beforeAutospacing="1" w:after="100" w:afterAutospacing="1" w:line="240" w:lineRule="auto"/>
    </w:pPr>
    <w:rPr>
      <w:rFonts w:ascii="Times New Roman" w:eastAsia="Times New Roman" w:hAnsi="Times New Roman" w:cs="Times New Roman"/>
      <w:b/>
      <w:bCs/>
      <w:sz w:val="24"/>
      <w:szCs w:val="24"/>
    </w:rPr>
  </w:style>
  <w:style w:type="table" w:customStyle="1" w:styleId="AkGlgeleme-Vurgu11">
    <w:name w:val="Açık Gölgeleme - Vurgu 11"/>
    <w:basedOn w:val="TableNormal"/>
    <w:uiPriority w:val="60"/>
    <w:rsid w:val="00656E15"/>
    <w:pPr>
      <w:spacing w:after="0" w:line="240" w:lineRule="auto"/>
    </w:pPr>
    <w:rPr>
      <w:rFonts w:ascii="Times New Roman" w:eastAsia="Times New Roman" w:hAnsi="Times New Roman" w:cs="Times New Roman"/>
      <w:color w:val="365F91"/>
      <w:sz w:val="20"/>
      <w:szCs w:val="20"/>
      <w:lang w:val="en-NZ"/>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Klavuz1">
    <w:name w:val="Açık Kılavuz1"/>
    <w:basedOn w:val="TableNormal"/>
    <w:uiPriority w:val="62"/>
    <w:rsid w:val="00656E15"/>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AkListe-Vurgu41">
    <w:name w:val="Açık Liste - Vurgu 41"/>
    <w:basedOn w:val="TableNormal"/>
    <w:next w:val="LightList-Accent4"/>
    <w:uiPriority w:val="61"/>
    <w:rsid w:val="00656E15"/>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Liste-Vurgu31">
    <w:name w:val="Açık Liste - Vurgu 31"/>
    <w:basedOn w:val="TableNormal"/>
    <w:next w:val="LightList-Accent3"/>
    <w:uiPriority w:val="61"/>
    <w:rsid w:val="00656E15"/>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
    <w:name w:val="Table Grid1"/>
    <w:basedOn w:val="TableNormal"/>
    <w:next w:val="TableGrid"/>
    <w:uiPriority w:val="59"/>
    <w:rsid w:val="00656E15"/>
    <w:pPr>
      <w:spacing w:after="0" w:line="240" w:lineRule="auto"/>
    </w:pPr>
    <w:rPr>
      <w:rFonts w:ascii="Times New Roman" w:eastAsia="Times New Roman" w:hAnsi="Times New Roman" w:cs="Times New Roman"/>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656E15"/>
  </w:style>
  <w:style w:type="table" w:customStyle="1" w:styleId="AkGlgeleme12">
    <w:name w:val="Açık Gölgeleme12"/>
    <w:basedOn w:val="TableNormal"/>
    <w:uiPriority w:val="60"/>
    <w:rsid w:val="00656E15"/>
    <w:pPr>
      <w:spacing w:after="0" w:line="240" w:lineRule="auto"/>
    </w:pPr>
    <w:rPr>
      <w:rFonts w:ascii="Times New Roman" w:eastAsia="Times New Roman" w:hAnsi="Times New Roman" w:cs="Times New Roman"/>
      <w:color w:val="000000"/>
      <w:sz w:val="20"/>
      <w:szCs w:val="20"/>
      <w:lang w:val="en-NZ"/>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2">
    <w:name w:val="Tablo Kılavuzu2"/>
    <w:basedOn w:val="TableNormal"/>
    <w:next w:val="TableGrid"/>
    <w:uiPriority w:val="59"/>
    <w:rsid w:val="00656E15"/>
    <w:pPr>
      <w:spacing w:after="0"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1">
    <w:name w:val="Açık Gölgeleme - Vurgu 111"/>
    <w:basedOn w:val="TableNormal"/>
    <w:uiPriority w:val="60"/>
    <w:rsid w:val="00656E15"/>
    <w:pPr>
      <w:spacing w:after="0" w:line="240" w:lineRule="auto"/>
    </w:pPr>
    <w:rPr>
      <w:rFonts w:ascii="Times New Roman" w:eastAsia="Times New Roman" w:hAnsi="Times New Roman" w:cs="Times New Roman"/>
      <w:color w:val="365F91"/>
      <w:sz w:val="20"/>
      <w:szCs w:val="20"/>
      <w:lang w:val="en-NZ"/>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Klavuz11">
    <w:name w:val="Açık Kılavuz11"/>
    <w:basedOn w:val="TableNormal"/>
    <w:uiPriority w:val="62"/>
    <w:rsid w:val="00656E15"/>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AkListe-Vurgu411">
    <w:name w:val="Açık Liste - Vurgu 411"/>
    <w:basedOn w:val="TableNormal"/>
    <w:next w:val="LightList-Accent4"/>
    <w:uiPriority w:val="61"/>
    <w:rsid w:val="00656E15"/>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Liste-Vurgu311">
    <w:name w:val="Açık Liste - Vurgu 311"/>
    <w:basedOn w:val="TableNormal"/>
    <w:next w:val="LightList-Accent3"/>
    <w:uiPriority w:val="61"/>
    <w:rsid w:val="00656E15"/>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numaraszbalk">
    <w:name w:val="numarasız başlık"/>
    <w:basedOn w:val="Heading1"/>
    <w:qFormat/>
    <w:rsid w:val="00656E15"/>
    <w:rPr>
      <w:shd w:val="clear" w:color="auto" w:fill="FFFFFF"/>
    </w:rPr>
  </w:style>
  <w:style w:type="paragraph" w:customStyle="1" w:styleId="ekillertablosu">
    <w:name w:val="şekiller tablosu"/>
    <w:basedOn w:val="TableofFigures"/>
    <w:qFormat/>
    <w:rsid w:val="00656E15"/>
    <w:pPr>
      <w:tabs>
        <w:tab w:val="right" w:leader="dot" w:pos="8495"/>
      </w:tabs>
      <w:spacing w:line="360" w:lineRule="auto"/>
      <w:ind w:left="426" w:hanging="426"/>
    </w:pPr>
    <w:rPr>
      <w:rFonts w:ascii="Times New Roman" w:eastAsia="Times New Roman" w:hAnsi="Times New Roman" w:cs="Times New Roman"/>
      <w:iCs/>
      <w:noProof/>
      <w:sz w:val="20"/>
      <w:szCs w:val="20"/>
      <w:lang w:bidi="en-US"/>
    </w:rPr>
  </w:style>
  <w:style w:type="character" w:customStyle="1" w:styleId="Balk6Char1">
    <w:name w:val="Başlık 6 Char1"/>
    <w:basedOn w:val="DefaultParagraphFont"/>
    <w:uiPriority w:val="9"/>
    <w:semiHidden/>
    <w:rsid w:val="00656E15"/>
    <w:rPr>
      <w:rFonts w:asciiTheme="majorHAnsi" w:eastAsiaTheme="majorEastAsia" w:hAnsiTheme="majorHAnsi" w:cstheme="majorBidi"/>
      <w:i/>
      <w:iCs/>
      <w:color w:val="243F60" w:themeColor="accent1" w:themeShade="7F"/>
      <w:lang w:val="en-GB"/>
    </w:rPr>
  </w:style>
  <w:style w:type="character" w:customStyle="1" w:styleId="Balk7Char1">
    <w:name w:val="Başlık 7 Char1"/>
    <w:basedOn w:val="DefaultParagraphFont"/>
    <w:uiPriority w:val="9"/>
    <w:semiHidden/>
    <w:rsid w:val="00656E15"/>
    <w:rPr>
      <w:rFonts w:asciiTheme="majorHAnsi" w:eastAsiaTheme="majorEastAsia" w:hAnsiTheme="majorHAnsi" w:cstheme="majorBidi"/>
      <w:i/>
      <w:iCs/>
      <w:color w:val="404040" w:themeColor="text1" w:themeTint="BF"/>
      <w:lang w:val="en-GB"/>
    </w:rPr>
  </w:style>
  <w:style w:type="character" w:customStyle="1" w:styleId="Balk8Char1">
    <w:name w:val="Başlık 8 Char1"/>
    <w:basedOn w:val="DefaultParagraphFont"/>
    <w:uiPriority w:val="9"/>
    <w:semiHidden/>
    <w:rsid w:val="00656E15"/>
    <w:rPr>
      <w:rFonts w:asciiTheme="majorHAnsi" w:eastAsiaTheme="majorEastAsia" w:hAnsiTheme="majorHAnsi" w:cstheme="majorBidi"/>
      <w:color w:val="404040" w:themeColor="text1" w:themeTint="BF"/>
      <w:sz w:val="20"/>
      <w:szCs w:val="20"/>
      <w:lang w:val="en-GB"/>
    </w:rPr>
  </w:style>
  <w:style w:type="character" w:customStyle="1" w:styleId="Balk9Char1">
    <w:name w:val="Başlık 9 Char1"/>
    <w:basedOn w:val="DefaultParagraphFont"/>
    <w:uiPriority w:val="9"/>
    <w:semiHidden/>
    <w:rsid w:val="00656E15"/>
    <w:rPr>
      <w:rFonts w:asciiTheme="majorHAnsi" w:eastAsiaTheme="majorEastAsia" w:hAnsiTheme="majorHAnsi" w:cstheme="majorBidi"/>
      <w:i/>
      <w:iCs/>
      <w:color w:val="404040" w:themeColor="text1" w:themeTint="BF"/>
      <w:sz w:val="20"/>
      <w:szCs w:val="20"/>
      <w:lang w:val="en-GB"/>
    </w:rPr>
  </w:style>
  <w:style w:type="table" w:styleId="MediumGrid2-Accent5">
    <w:name w:val="Medium Grid 2 Accent 5"/>
    <w:basedOn w:val="TableNormal"/>
    <w:uiPriority w:val="68"/>
    <w:rsid w:val="00656E1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Shading-Accent3">
    <w:name w:val="Light Shading Accent 3"/>
    <w:basedOn w:val="TableNormal"/>
    <w:uiPriority w:val="60"/>
    <w:rsid w:val="00656E1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4">
    <w:name w:val="Light List Accent 4"/>
    <w:basedOn w:val="TableNormal"/>
    <w:uiPriority w:val="61"/>
    <w:rsid w:val="00656E1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3">
    <w:name w:val="Light List Accent 3"/>
    <w:basedOn w:val="TableNormal"/>
    <w:uiPriority w:val="61"/>
    <w:rsid w:val="00656E1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numbering" w:customStyle="1" w:styleId="ListeYok5">
    <w:name w:val="Liste Yok5"/>
    <w:next w:val="NoList"/>
    <w:uiPriority w:val="99"/>
    <w:semiHidden/>
    <w:unhideWhenUsed/>
    <w:rsid w:val="00656E15"/>
  </w:style>
  <w:style w:type="numbering" w:customStyle="1" w:styleId="1111111">
    <w:name w:val="1 / 1.1 / 1.1.11"/>
    <w:basedOn w:val="NoList"/>
    <w:next w:val="111111"/>
    <w:rsid w:val="00656E15"/>
  </w:style>
  <w:style w:type="table" w:customStyle="1" w:styleId="AkListe-Vurgu111">
    <w:name w:val="Açık Liste - Vurgu 111"/>
    <w:basedOn w:val="TableNormal"/>
    <w:uiPriority w:val="61"/>
    <w:rsid w:val="00656E15"/>
    <w:pPr>
      <w:spacing w:after="0" w:line="240" w:lineRule="auto"/>
    </w:pPr>
    <w:rPr>
      <w:rFonts w:ascii="Times New Roman" w:eastAsia="Times New Roman" w:hAnsi="Times New Roman" w:cs="Times New Roman"/>
      <w:sz w:val="20"/>
      <w:szCs w:val="20"/>
      <w:lang w:val="en-NZ"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13">
    <w:name w:val="Açık Gölgeleme13"/>
    <w:basedOn w:val="TableNormal"/>
    <w:uiPriority w:val="60"/>
    <w:rsid w:val="00656E15"/>
    <w:pPr>
      <w:spacing w:after="0" w:line="240" w:lineRule="auto"/>
    </w:pPr>
    <w:rPr>
      <w:rFonts w:ascii="Times New Roman" w:eastAsia="Times New Roman" w:hAnsi="Times New Roman" w:cs="Times New Roman"/>
      <w:color w:val="000000"/>
      <w:sz w:val="20"/>
      <w:szCs w:val="20"/>
      <w:lang w:val="en-NZ" w:eastAsia="en-NZ"/>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3">
    <w:name w:val="No List13"/>
    <w:next w:val="NoList"/>
    <w:uiPriority w:val="99"/>
    <w:semiHidden/>
    <w:unhideWhenUsed/>
    <w:rsid w:val="00656E15"/>
  </w:style>
  <w:style w:type="paragraph" w:customStyle="1" w:styleId="T22">
    <w:name w:val="İÇT 22"/>
    <w:basedOn w:val="Normal"/>
    <w:next w:val="Normal"/>
    <w:uiPriority w:val="39"/>
    <w:rsid w:val="00656E15"/>
    <w:pPr>
      <w:spacing w:before="240" w:after="0" w:line="240" w:lineRule="auto"/>
    </w:pPr>
    <w:rPr>
      <w:rFonts w:eastAsia="Times New Roman" w:cs="Times New Roman"/>
      <w:b/>
      <w:bCs/>
      <w:sz w:val="20"/>
      <w:szCs w:val="20"/>
      <w:lang w:bidi="en-US"/>
    </w:rPr>
  </w:style>
  <w:style w:type="paragraph" w:customStyle="1" w:styleId="T32">
    <w:name w:val="İÇT 32"/>
    <w:basedOn w:val="Normal"/>
    <w:next w:val="Normal"/>
    <w:uiPriority w:val="39"/>
    <w:rsid w:val="00656E15"/>
    <w:pPr>
      <w:spacing w:after="0" w:line="240" w:lineRule="auto"/>
      <w:ind w:left="240"/>
    </w:pPr>
    <w:rPr>
      <w:rFonts w:eastAsia="Times New Roman" w:cs="Times New Roman"/>
      <w:sz w:val="20"/>
      <w:szCs w:val="20"/>
      <w:lang w:bidi="en-US"/>
    </w:rPr>
  </w:style>
  <w:style w:type="table" w:customStyle="1" w:styleId="AkGlgeleme111">
    <w:name w:val="Açık Gölgeleme111"/>
    <w:basedOn w:val="TableNormal"/>
    <w:uiPriority w:val="99"/>
    <w:rsid w:val="00656E15"/>
    <w:pPr>
      <w:spacing w:after="0" w:line="240" w:lineRule="auto"/>
    </w:pPr>
    <w:rPr>
      <w:rFonts w:ascii="Times New Roman" w:eastAsia="Times New Roman" w:hAnsi="Times New Roman" w:cs="Times New Roman"/>
      <w:color w:val="000000"/>
      <w:sz w:val="20"/>
      <w:szCs w:val="20"/>
      <w:lang w:val="en-US"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shd w:val="clear" w:color="auto" w:fill="auto"/>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shd w:val="clear" w:color="auto" w:fill="auto"/>
      </w:rPr>
      <w:tblPr/>
      <w:tcPr>
        <w:tcBorders>
          <w:top w:val="single" w:sz="8" w:space="0" w:color="000000"/>
          <w:left w:val="nil"/>
          <w:bottom w:val="single" w:sz="8" w:space="0" w:color="000000"/>
          <w:right w:val="nil"/>
          <w:insideH w:val="nil"/>
          <w:insideV w:val="nil"/>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left w:val="nil"/>
          <w:right w:val="nil"/>
          <w:insideH w:val="nil"/>
          <w:insideV w:val="nil"/>
        </w:tcBorders>
        <w:shd w:val="clear" w:color="auto" w:fill="C0C0C0"/>
      </w:tcPr>
    </w:tblStylePr>
    <w:tblStylePr w:type="band1Horz">
      <w:rPr>
        <w:rFonts w:cs="Times New Roman"/>
        <w:shd w:val="clear" w:color="auto" w:fill="auto"/>
      </w:rPr>
      <w:tblPr/>
      <w:tcPr>
        <w:tcBorders>
          <w:left w:val="nil"/>
          <w:right w:val="nil"/>
          <w:insideH w:val="nil"/>
          <w:insideV w:val="nil"/>
        </w:tcBorders>
        <w:shd w:val="clear" w:color="auto" w:fill="C0C0C0"/>
      </w:tcPr>
    </w:tblStylePr>
  </w:style>
  <w:style w:type="numbering" w:customStyle="1" w:styleId="Stil21">
    <w:name w:val="Stil21"/>
    <w:basedOn w:val="NoList"/>
    <w:uiPriority w:val="99"/>
    <w:rsid w:val="00656E15"/>
  </w:style>
  <w:style w:type="numbering" w:customStyle="1" w:styleId="BASLIK21">
    <w:name w:val="BASLIK 21"/>
    <w:basedOn w:val="NoList"/>
    <w:uiPriority w:val="99"/>
    <w:rsid w:val="00656E15"/>
  </w:style>
  <w:style w:type="numbering" w:customStyle="1" w:styleId="BASLIK31">
    <w:name w:val="BASLIK 31"/>
    <w:basedOn w:val="NoList"/>
    <w:uiPriority w:val="99"/>
    <w:rsid w:val="00656E15"/>
  </w:style>
  <w:style w:type="numbering" w:customStyle="1" w:styleId="ListeYok13">
    <w:name w:val="Liste Yok13"/>
    <w:next w:val="NoList"/>
    <w:semiHidden/>
    <w:rsid w:val="00656E15"/>
  </w:style>
  <w:style w:type="paragraph" w:customStyle="1" w:styleId="T42">
    <w:name w:val="İÇT 42"/>
    <w:basedOn w:val="Normal"/>
    <w:next w:val="Normal"/>
    <w:autoRedefine/>
    <w:uiPriority w:val="39"/>
    <w:unhideWhenUsed/>
    <w:rsid w:val="00656E15"/>
    <w:pPr>
      <w:spacing w:after="0" w:line="240" w:lineRule="auto"/>
      <w:ind w:left="480"/>
    </w:pPr>
    <w:rPr>
      <w:rFonts w:eastAsia="Times New Roman" w:cs="Times New Roman"/>
      <w:sz w:val="20"/>
      <w:szCs w:val="20"/>
      <w:lang w:bidi="en-US"/>
    </w:rPr>
  </w:style>
  <w:style w:type="numbering" w:customStyle="1" w:styleId="ListeYok21">
    <w:name w:val="Liste Yok21"/>
    <w:next w:val="NoList"/>
    <w:semiHidden/>
    <w:unhideWhenUsed/>
    <w:rsid w:val="00656E15"/>
  </w:style>
  <w:style w:type="numbering" w:customStyle="1" w:styleId="ListeYok113">
    <w:name w:val="Liste Yok113"/>
    <w:next w:val="NoList"/>
    <w:semiHidden/>
    <w:rsid w:val="00656E15"/>
  </w:style>
  <w:style w:type="numbering" w:customStyle="1" w:styleId="NoList111">
    <w:name w:val="No List111"/>
    <w:next w:val="NoList"/>
    <w:semiHidden/>
    <w:rsid w:val="00656E15"/>
  </w:style>
  <w:style w:type="numbering" w:customStyle="1" w:styleId="ListeYok1112">
    <w:name w:val="Liste Yok1112"/>
    <w:next w:val="NoList"/>
    <w:semiHidden/>
    <w:rsid w:val="00656E15"/>
  </w:style>
  <w:style w:type="numbering" w:customStyle="1" w:styleId="ListeYok31">
    <w:name w:val="Liste Yok31"/>
    <w:next w:val="NoList"/>
    <w:semiHidden/>
    <w:unhideWhenUsed/>
    <w:rsid w:val="00656E15"/>
  </w:style>
  <w:style w:type="numbering" w:customStyle="1" w:styleId="ListeYok41">
    <w:name w:val="Liste Yok41"/>
    <w:next w:val="NoList"/>
    <w:semiHidden/>
    <w:unhideWhenUsed/>
    <w:rsid w:val="00656E15"/>
  </w:style>
  <w:style w:type="numbering" w:customStyle="1" w:styleId="ListeYok121">
    <w:name w:val="Liste Yok121"/>
    <w:next w:val="NoList"/>
    <w:semiHidden/>
    <w:rsid w:val="00656E15"/>
  </w:style>
  <w:style w:type="numbering" w:customStyle="1" w:styleId="NoList121">
    <w:name w:val="No List121"/>
    <w:next w:val="NoList"/>
    <w:semiHidden/>
    <w:rsid w:val="00656E15"/>
  </w:style>
  <w:style w:type="numbering" w:customStyle="1" w:styleId="ListeYok1121">
    <w:name w:val="Liste Yok1121"/>
    <w:next w:val="NoList"/>
    <w:semiHidden/>
    <w:rsid w:val="00656E15"/>
  </w:style>
  <w:style w:type="table" w:customStyle="1" w:styleId="AkListe-Vurgu51">
    <w:name w:val="Açık Liste - Vurgu 51"/>
    <w:basedOn w:val="TableNormal"/>
    <w:next w:val="LightList-Accent5"/>
    <w:uiPriority w:val="61"/>
    <w:rsid w:val="00656E15"/>
    <w:pPr>
      <w:spacing w:after="0" w:line="240" w:lineRule="auto"/>
    </w:pPr>
    <w:rPr>
      <w:rFonts w:ascii="Times New Roman" w:eastAsia="Times New Roman" w:hAnsi="Times New Roman" w:cs="Times New Roman"/>
      <w:sz w:val="20"/>
      <w:szCs w:val="20"/>
      <w:lang w:val="en-NZ" w:eastAsia="en-NZ"/>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HelleListe-Akzent111">
    <w:name w:val="Helle Liste - Akzent 111"/>
    <w:basedOn w:val="TableNormal"/>
    <w:uiPriority w:val="61"/>
    <w:rsid w:val="00656E15"/>
    <w:pPr>
      <w:spacing w:after="0" w:line="240" w:lineRule="auto"/>
    </w:pPr>
    <w:rPr>
      <w:rFonts w:ascii="Times New Roman" w:eastAsia="Times New Roman" w:hAnsi="Times New Roman" w:cs="Times New Roman"/>
      <w:sz w:val="20"/>
      <w:szCs w:val="20"/>
      <w:lang w:val="en-NZ"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2-Vurgu53">
    <w:name w:val="Orta Kılavuz 2 - Vurgu 53"/>
    <w:basedOn w:val="TableNormal"/>
    <w:next w:val="MediumGrid2-Accent5"/>
    <w:uiPriority w:val="68"/>
    <w:rsid w:val="00656E15"/>
    <w:pPr>
      <w:spacing w:after="0" w:line="240" w:lineRule="auto"/>
    </w:pPr>
    <w:rPr>
      <w:rFonts w:ascii="Cambria" w:eastAsia="Times New Roman" w:hAnsi="Cambria" w:cs="Times New Roman"/>
      <w:color w:val="000000"/>
      <w:sz w:val="24"/>
      <w:szCs w:val="24"/>
      <w:lang w:val="en-NZ" w:eastAsia="en-NZ"/>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AkGlgeleme-Vurgu32">
    <w:name w:val="Açık Gölgeleme - Vurgu 32"/>
    <w:basedOn w:val="TableNormal"/>
    <w:next w:val="LightShading-Accent3"/>
    <w:uiPriority w:val="60"/>
    <w:rsid w:val="00656E15"/>
    <w:pPr>
      <w:spacing w:after="0" w:line="240" w:lineRule="auto"/>
    </w:pPr>
    <w:rPr>
      <w:rFonts w:ascii="Times New Roman" w:eastAsia="Times New Roman" w:hAnsi="Times New Roman" w:cs="Times New Roman"/>
      <w:color w:val="76923C"/>
      <w:sz w:val="24"/>
      <w:szCs w:val="24"/>
      <w:lang w:val="en-NZ" w:eastAsia="en-NZ"/>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Liste111">
    <w:name w:val="Orta Liste 111"/>
    <w:basedOn w:val="TableNormal"/>
    <w:uiPriority w:val="65"/>
    <w:rsid w:val="00656E15"/>
    <w:pPr>
      <w:spacing w:after="0" w:line="240" w:lineRule="auto"/>
    </w:pPr>
    <w:rPr>
      <w:rFonts w:ascii="Times New Roman" w:eastAsia="Times New Roman" w:hAnsi="Times New Roman" w:cs="Times New Roman"/>
      <w:color w:val="000000"/>
      <w:sz w:val="24"/>
      <w:szCs w:val="24"/>
      <w:lang w:val="en-NZ"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OrtaGlgeleme1-Vurgu111">
    <w:name w:val="Orta Gölgeleme 1 - Vurgu 111"/>
    <w:basedOn w:val="TableNormal"/>
    <w:uiPriority w:val="63"/>
    <w:rsid w:val="00656E15"/>
    <w:pPr>
      <w:spacing w:after="0" w:line="240" w:lineRule="auto"/>
    </w:pPr>
    <w:rPr>
      <w:rFonts w:ascii="Times New Roman" w:eastAsia="Times New Roman" w:hAnsi="Times New Roman" w:cs="Times New Roman"/>
      <w:sz w:val="24"/>
      <w:szCs w:val="24"/>
      <w:lang w:val="en-NZ"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TBal3">
    <w:name w:val="İÇT Başlığı3"/>
    <w:basedOn w:val="Heading1"/>
    <w:next w:val="Normal"/>
    <w:uiPriority w:val="39"/>
    <w:semiHidden/>
    <w:unhideWhenUsed/>
    <w:qFormat/>
    <w:rsid w:val="00656E15"/>
    <w:pPr>
      <w:keepNext/>
      <w:keepLines/>
      <w:spacing w:before="480" w:after="0" w:line="276" w:lineRule="auto"/>
      <w:outlineLvl w:val="9"/>
    </w:pPr>
    <w:rPr>
      <w:rFonts w:ascii="Cambria" w:eastAsia="Times New Roman" w:hAnsi="Cambria"/>
      <w:color w:val="365F91"/>
      <w:sz w:val="28"/>
      <w:szCs w:val="28"/>
      <w:lang w:val="tr-TR" w:eastAsia="en-US"/>
    </w:rPr>
  </w:style>
  <w:style w:type="paragraph" w:customStyle="1" w:styleId="T52">
    <w:name w:val="İÇT 52"/>
    <w:basedOn w:val="Normal"/>
    <w:next w:val="Normal"/>
    <w:autoRedefine/>
    <w:uiPriority w:val="39"/>
    <w:unhideWhenUsed/>
    <w:rsid w:val="00656E15"/>
    <w:pPr>
      <w:spacing w:after="0" w:line="240" w:lineRule="auto"/>
      <w:ind w:left="720"/>
    </w:pPr>
    <w:rPr>
      <w:rFonts w:eastAsia="Times New Roman" w:cs="Times New Roman"/>
      <w:sz w:val="20"/>
      <w:szCs w:val="20"/>
      <w:lang w:bidi="en-US"/>
    </w:rPr>
  </w:style>
  <w:style w:type="paragraph" w:customStyle="1" w:styleId="T62">
    <w:name w:val="İÇT 62"/>
    <w:basedOn w:val="Normal"/>
    <w:next w:val="Normal"/>
    <w:autoRedefine/>
    <w:uiPriority w:val="39"/>
    <w:unhideWhenUsed/>
    <w:rsid w:val="00656E15"/>
    <w:pPr>
      <w:spacing w:after="0" w:line="240" w:lineRule="auto"/>
      <w:ind w:left="960"/>
    </w:pPr>
    <w:rPr>
      <w:rFonts w:eastAsia="Times New Roman" w:cs="Times New Roman"/>
      <w:sz w:val="20"/>
      <w:szCs w:val="20"/>
      <w:lang w:bidi="en-US"/>
    </w:rPr>
  </w:style>
  <w:style w:type="paragraph" w:customStyle="1" w:styleId="T72">
    <w:name w:val="İÇT 72"/>
    <w:basedOn w:val="Normal"/>
    <w:next w:val="Normal"/>
    <w:autoRedefine/>
    <w:uiPriority w:val="39"/>
    <w:unhideWhenUsed/>
    <w:rsid w:val="00656E15"/>
    <w:pPr>
      <w:spacing w:after="0" w:line="240" w:lineRule="auto"/>
      <w:ind w:left="1200"/>
    </w:pPr>
    <w:rPr>
      <w:rFonts w:eastAsia="Times New Roman" w:cs="Times New Roman"/>
      <w:sz w:val="20"/>
      <w:szCs w:val="20"/>
      <w:lang w:bidi="en-US"/>
    </w:rPr>
  </w:style>
  <w:style w:type="paragraph" w:customStyle="1" w:styleId="T82">
    <w:name w:val="İÇT 82"/>
    <w:basedOn w:val="Normal"/>
    <w:next w:val="Normal"/>
    <w:autoRedefine/>
    <w:uiPriority w:val="39"/>
    <w:unhideWhenUsed/>
    <w:rsid w:val="00656E15"/>
    <w:pPr>
      <w:spacing w:after="0" w:line="240" w:lineRule="auto"/>
      <w:ind w:left="1440"/>
    </w:pPr>
    <w:rPr>
      <w:rFonts w:eastAsia="Times New Roman" w:cs="Times New Roman"/>
      <w:sz w:val="20"/>
      <w:szCs w:val="20"/>
      <w:lang w:bidi="en-US"/>
    </w:rPr>
  </w:style>
  <w:style w:type="paragraph" w:customStyle="1" w:styleId="T92">
    <w:name w:val="İÇT 92"/>
    <w:basedOn w:val="Normal"/>
    <w:next w:val="Normal"/>
    <w:autoRedefine/>
    <w:uiPriority w:val="39"/>
    <w:unhideWhenUsed/>
    <w:rsid w:val="00656E15"/>
    <w:pPr>
      <w:spacing w:after="0" w:line="240" w:lineRule="auto"/>
      <w:ind w:left="1680"/>
    </w:pPr>
    <w:rPr>
      <w:rFonts w:eastAsia="Times New Roman" w:cs="Times New Roman"/>
      <w:sz w:val="20"/>
      <w:szCs w:val="20"/>
      <w:lang w:bidi="en-US"/>
    </w:rPr>
  </w:style>
  <w:style w:type="table" w:customStyle="1" w:styleId="AkGlgeleme-Vurgu112">
    <w:name w:val="Açık Gölgeleme - Vurgu 112"/>
    <w:basedOn w:val="TableNormal"/>
    <w:uiPriority w:val="60"/>
    <w:rsid w:val="00656E15"/>
    <w:pPr>
      <w:spacing w:after="0" w:line="240" w:lineRule="auto"/>
    </w:pPr>
    <w:rPr>
      <w:rFonts w:ascii="Times New Roman" w:eastAsia="Times New Roman" w:hAnsi="Times New Roman" w:cs="Times New Roman"/>
      <w:color w:val="365F91"/>
      <w:sz w:val="20"/>
      <w:szCs w:val="20"/>
      <w:lang w:val="en-NZ"/>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Klavuz12">
    <w:name w:val="Açık Kılavuz12"/>
    <w:basedOn w:val="TableNormal"/>
    <w:uiPriority w:val="62"/>
    <w:rsid w:val="00656E15"/>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AkListe-Vurgu42">
    <w:name w:val="Açık Liste - Vurgu 42"/>
    <w:basedOn w:val="TableNormal"/>
    <w:next w:val="LightList-Accent4"/>
    <w:uiPriority w:val="61"/>
    <w:rsid w:val="00656E15"/>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Liste-Vurgu32">
    <w:name w:val="Açık Liste - Vurgu 32"/>
    <w:basedOn w:val="TableNormal"/>
    <w:next w:val="LightList-Accent3"/>
    <w:uiPriority w:val="61"/>
    <w:rsid w:val="00656E15"/>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AkGlgeleme121">
    <w:name w:val="Açık Gölgeleme121"/>
    <w:basedOn w:val="TableNormal"/>
    <w:uiPriority w:val="60"/>
    <w:rsid w:val="00656E15"/>
    <w:pPr>
      <w:spacing w:after="0" w:line="240" w:lineRule="auto"/>
    </w:pPr>
    <w:rPr>
      <w:rFonts w:ascii="Times New Roman" w:eastAsia="Times New Roman" w:hAnsi="Times New Roman" w:cs="Times New Roman"/>
      <w:color w:val="000000"/>
      <w:sz w:val="20"/>
      <w:szCs w:val="20"/>
      <w:lang w:val="en-NZ"/>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Vurgu1111">
    <w:name w:val="Açık Gölgeleme - Vurgu 1111"/>
    <w:basedOn w:val="TableNormal"/>
    <w:uiPriority w:val="60"/>
    <w:rsid w:val="00656E15"/>
    <w:pPr>
      <w:spacing w:after="0" w:line="240" w:lineRule="auto"/>
    </w:pPr>
    <w:rPr>
      <w:rFonts w:ascii="Times New Roman" w:eastAsia="Times New Roman" w:hAnsi="Times New Roman" w:cs="Times New Roman"/>
      <w:color w:val="365F91"/>
      <w:sz w:val="20"/>
      <w:szCs w:val="20"/>
      <w:lang w:val="en-NZ"/>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Klavuz111">
    <w:name w:val="Açık Kılavuz111"/>
    <w:basedOn w:val="TableNormal"/>
    <w:uiPriority w:val="62"/>
    <w:rsid w:val="00656E15"/>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AkListe-Vurgu412">
    <w:name w:val="Açık Liste - Vurgu 412"/>
    <w:basedOn w:val="TableNormal"/>
    <w:next w:val="LightList-Accent4"/>
    <w:uiPriority w:val="61"/>
    <w:rsid w:val="00656E15"/>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Liste-Vurgu312">
    <w:name w:val="Açık Liste - Vurgu 312"/>
    <w:basedOn w:val="TableNormal"/>
    <w:next w:val="LightList-Accent3"/>
    <w:uiPriority w:val="61"/>
    <w:rsid w:val="00656E15"/>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6">
    <w:name w:val="Liste Yok6"/>
    <w:next w:val="NoList"/>
    <w:uiPriority w:val="99"/>
    <w:semiHidden/>
    <w:unhideWhenUsed/>
    <w:rsid w:val="00656E15"/>
  </w:style>
  <w:style w:type="numbering" w:customStyle="1" w:styleId="1111112">
    <w:name w:val="1 / 1.1 / 1.1.12"/>
    <w:basedOn w:val="NoList"/>
    <w:next w:val="111111"/>
    <w:rsid w:val="00656E15"/>
  </w:style>
  <w:style w:type="table" w:customStyle="1" w:styleId="AkListe-Vurgu112">
    <w:name w:val="Açık Liste - Vurgu 112"/>
    <w:basedOn w:val="TableNormal"/>
    <w:uiPriority w:val="61"/>
    <w:rsid w:val="00656E15"/>
    <w:pPr>
      <w:spacing w:after="0" w:line="240" w:lineRule="auto"/>
    </w:pPr>
    <w:rPr>
      <w:rFonts w:ascii="Times New Roman" w:eastAsia="Times New Roman" w:hAnsi="Times New Roman" w:cs="Times New Roman"/>
      <w:sz w:val="20"/>
      <w:szCs w:val="20"/>
      <w:lang w:val="en-NZ"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14">
    <w:name w:val="Açık Gölgeleme14"/>
    <w:basedOn w:val="TableNormal"/>
    <w:uiPriority w:val="60"/>
    <w:rsid w:val="00656E15"/>
    <w:pPr>
      <w:spacing w:after="0" w:line="240" w:lineRule="auto"/>
    </w:pPr>
    <w:rPr>
      <w:rFonts w:ascii="Times New Roman" w:eastAsia="Times New Roman" w:hAnsi="Times New Roman" w:cs="Times New Roman"/>
      <w:color w:val="000000"/>
      <w:sz w:val="20"/>
      <w:szCs w:val="20"/>
      <w:lang w:val="en-NZ" w:eastAsia="en-NZ"/>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4">
    <w:name w:val="No List14"/>
    <w:next w:val="NoList"/>
    <w:uiPriority w:val="99"/>
    <w:semiHidden/>
    <w:unhideWhenUsed/>
    <w:rsid w:val="00656E15"/>
  </w:style>
  <w:style w:type="paragraph" w:customStyle="1" w:styleId="T23">
    <w:name w:val="İÇT 23"/>
    <w:basedOn w:val="Normal"/>
    <w:next w:val="Normal"/>
    <w:uiPriority w:val="39"/>
    <w:rsid w:val="00656E15"/>
    <w:pPr>
      <w:spacing w:before="240" w:after="0" w:line="240" w:lineRule="auto"/>
    </w:pPr>
    <w:rPr>
      <w:rFonts w:eastAsia="Times New Roman" w:cs="Times New Roman"/>
      <w:b/>
      <w:bCs/>
      <w:sz w:val="20"/>
      <w:szCs w:val="20"/>
      <w:lang w:bidi="en-US"/>
    </w:rPr>
  </w:style>
  <w:style w:type="paragraph" w:customStyle="1" w:styleId="T33">
    <w:name w:val="İÇT 33"/>
    <w:basedOn w:val="Normal"/>
    <w:next w:val="Normal"/>
    <w:uiPriority w:val="39"/>
    <w:rsid w:val="00656E15"/>
    <w:pPr>
      <w:spacing w:after="0" w:line="240" w:lineRule="auto"/>
      <w:ind w:left="240"/>
    </w:pPr>
    <w:rPr>
      <w:rFonts w:eastAsia="Times New Roman" w:cs="Times New Roman"/>
      <w:sz w:val="20"/>
      <w:szCs w:val="20"/>
      <w:lang w:bidi="en-US"/>
    </w:rPr>
  </w:style>
  <w:style w:type="table" w:customStyle="1" w:styleId="AkGlgeleme112">
    <w:name w:val="Açık Gölgeleme112"/>
    <w:basedOn w:val="TableNormal"/>
    <w:uiPriority w:val="99"/>
    <w:rsid w:val="00656E15"/>
    <w:pPr>
      <w:spacing w:after="0" w:line="240" w:lineRule="auto"/>
    </w:pPr>
    <w:rPr>
      <w:rFonts w:ascii="Times New Roman" w:eastAsia="Times New Roman" w:hAnsi="Times New Roman" w:cs="Times New Roman"/>
      <w:color w:val="000000"/>
      <w:sz w:val="20"/>
      <w:szCs w:val="20"/>
      <w:lang w:val="en-US"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shd w:val="clear" w:color="auto" w:fill="auto"/>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shd w:val="clear" w:color="auto" w:fill="auto"/>
      </w:rPr>
      <w:tblPr/>
      <w:tcPr>
        <w:tcBorders>
          <w:top w:val="single" w:sz="8" w:space="0" w:color="000000"/>
          <w:left w:val="nil"/>
          <w:bottom w:val="single" w:sz="8" w:space="0" w:color="000000"/>
          <w:right w:val="nil"/>
          <w:insideH w:val="nil"/>
          <w:insideV w:val="nil"/>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left w:val="nil"/>
          <w:right w:val="nil"/>
          <w:insideH w:val="nil"/>
          <w:insideV w:val="nil"/>
        </w:tcBorders>
        <w:shd w:val="clear" w:color="auto" w:fill="C0C0C0"/>
      </w:tcPr>
    </w:tblStylePr>
    <w:tblStylePr w:type="band1Horz">
      <w:rPr>
        <w:rFonts w:cs="Times New Roman"/>
        <w:shd w:val="clear" w:color="auto" w:fill="auto"/>
      </w:rPr>
      <w:tblPr/>
      <w:tcPr>
        <w:tcBorders>
          <w:left w:val="nil"/>
          <w:right w:val="nil"/>
          <w:insideH w:val="nil"/>
          <w:insideV w:val="nil"/>
        </w:tcBorders>
        <w:shd w:val="clear" w:color="auto" w:fill="C0C0C0"/>
      </w:tcPr>
    </w:tblStylePr>
  </w:style>
  <w:style w:type="numbering" w:customStyle="1" w:styleId="Stil22">
    <w:name w:val="Stil22"/>
    <w:basedOn w:val="NoList"/>
    <w:uiPriority w:val="99"/>
    <w:rsid w:val="00656E15"/>
  </w:style>
  <w:style w:type="numbering" w:customStyle="1" w:styleId="BASLIK22">
    <w:name w:val="BASLIK 22"/>
    <w:basedOn w:val="NoList"/>
    <w:uiPriority w:val="99"/>
    <w:rsid w:val="00656E15"/>
  </w:style>
  <w:style w:type="numbering" w:customStyle="1" w:styleId="BASLIK32">
    <w:name w:val="BASLIK 32"/>
    <w:basedOn w:val="NoList"/>
    <w:uiPriority w:val="99"/>
    <w:rsid w:val="00656E15"/>
  </w:style>
  <w:style w:type="numbering" w:customStyle="1" w:styleId="ListeYok14">
    <w:name w:val="Liste Yok14"/>
    <w:next w:val="NoList"/>
    <w:semiHidden/>
    <w:rsid w:val="00656E15"/>
  </w:style>
  <w:style w:type="paragraph" w:customStyle="1" w:styleId="T43">
    <w:name w:val="İÇT 43"/>
    <w:basedOn w:val="Normal"/>
    <w:next w:val="Normal"/>
    <w:autoRedefine/>
    <w:uiPriority w:val="39"/>
    <w:unhideWhenUsed/>
    <w:rsid w:val="00656E15"/>
    <w:pPr>
      <w:spacing w:after="0" w:line="240" w:lineRule="auto"/>
      <w:ind w:left="480"/>
    </w:pPr>
    <w:rPr>
      <w:rFonts w:eastAsia="Times New Roman" w:cs="Times New Roman"/>
      <w:sz w:val="20"/>
      <w:szCs w:val="20"/>
      <w:lang w:bidi="en-US"/>
    </w:rPr>
  </w:style>
  <w:style w:type="numbering" w:customStyle="1" w:styleId="ListeYok22">
    <w:name w:val="Liste Yok22"/>
    <w:next w:val="NoList"/>
    <w:semiHidden/>
    <w:unhideWhenUsed/>
    <w:rsid w:val="00656E15"/>
  </w:style>
  <w:style w:type="numbering" w:customStyle="1" w:styleId="ListeYok114">
    <w:name w:val="Liste Yok114"/>
    <w:next w:val="NoList"/>
    <w:semiHidden/>
    <w:rsid w:val="00656E15"/>
  </w:style>
  <w:style w:type="numbering" w:customStyle="1" w:styleId="NoList112">
    <w:name w:val="No List112"/>
    <w:next w:val="NoList"/>
    <w:semiHidden/>
    <w:rsid w:val="00656E15"/>
  </w:style>
  <w:style w:type="numbering" w:customStyle="1" w:styleId="ListeYok1113">
    <w:name w:val="Liste Yok1113"/>
    <w:next w:val="NoList"/>
    <w:semiHidden/>
    <w:rsid w:val="00656E15"/>
  </w:style>
  <w:style w:type="numbering" w:customStyle="1" w:styleId="ListeYok32">
    <w:name w:val="Liste Yok32"/>
    <w:next w:val="NoList"/>
    <w:semiHidden/>
    <w:unhideWhenUsed/>
    <w:rsid w:val="00656E15"/>
  </w:style>
  <w:style w:type="numbering" w:customStyle="1" w:styleId="ListeYok42">
    <w:name w:val="Liste Yok42"/>
    <w:next w:val="NoList"/>
    <w:semiHidden/>
    <w:unhideWhenUsed/>
    <w:rsid w:val="00656E15"/>
  </w:style>
  <w:style w:type="numbering" w:customStyle="1" w:styleId="ListeYok122">
    <w:name w:val="Liste Yok122"/>
    <w:next w:val="NoList"/>
    <w:semiHidden/>
    <w:rsid w:val="00656E15"/>
  </w:style>
  <w:style w:type="numbering" w:customStyle="1" w:styleId="NoList122">
    <w:name w:val="No List122"/>
    <w:next w:val="NoList"/>
    <w:semiHidden/>
    <w:rsid w:val="00656E15"/>
  </w:style>
  <w:style w:type="numbering" w:customStyle="1" w:styleId="ListeYok1122">
    <w:name w:val="Liste Yok1122"/>
    <w:next w:val="NoList"/>
    <w:semiHidden/>
    <w:rsid w:val="00656E15"/>
  </w:style>
  <w:style w:type="table" w:customStyle="1" w:styleId="AkListe-Vurgu52">
    <w:name w:val="Açık Liste - Vurgu 52"/>
    <w:basedOn w:val="TableNormal"/>
    <w:next w:val="LightList-Accent5"/>
    <w:uiPriority w:val="61"/>
    <w:rsid w:val="00656E15"/>
    <w:pPr>
      <w:spacing w:after="0" w:line="240" w:lineRule="auto"/>
    </w:pPr>
    <w:rPr>
      <w:rFonts w:ascii="Times New Roman" w:eastAsia="Times New Roman" w:hAnsi="Times New Roman" w:cs="Times New Roman"/>
      <w:sz w:val="20"/>
      <w:szCs w:val="20"/>
      <w:lang w:val="en-NZ" w:eastAsia="en-NZ"/>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HelleListe-Akzent112">
    <w:name w:val="Helle Liste - Akzent 112"/>
    <w:basedOn w:val="TableNormal"/>
    <w:uiPriority w:val="61"/>
    <w:rsid w:val="00656E15"/>
    <w:pPr>
      <w:spacing w:after="0" w:line="240" w:lineRule="auto"/>
    </w:pPr>
    <w:rPr>
      <w:rFonts w:ascii="Times New Roman" w:eastAsia="Times New Roman" w:hAnsi="Times New Roman" w:cs="Times New Roman"/>
      <w:sz w:val="20"/>
      <w:szCs w:val="20"/>
      <w:lang w:val="en-NZ"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2-Vurgu54">
    <w:name w:val="Orta Kılavuz 2 - Vurgu 54"/>
    <w:basedOn w:val="TableNormal"/>
    <w:next w:val="MediumGrid2-Accent5"/>
    <w:uiPriority w:val="68"/>
    <w:rsid w:val="00656E15"/>
    <w:pPr>
      <w:spacing w:after="0" w:line="240" w:lineRule="auto"/>
    </w:pPr>
    <w:rPr>
      <w:rFonts w:ascii="Cambria" w:eastAsia="Times New Roman" w:hAnsi="Cambria" w:cs="Times New Roman"/>
      <w:color w:val="000000"/>
      <w:sz w:val="24"/>
      <w:szCs w:val="24"/>
      <w:lang w:val="en-NZ" w:eastAsia="en-NZ"/>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AkGlgeleme-Vurgu33">
    <w:name w:val="Açık Gölgeleme - Vurgu 33"/>
    <w:basedOn w:val="TableNormal"/>
    <w:next w:val="LightShading-Accent3"/>
    <w:uiPriority w:val="60"/>
    <w:rsid w:val="00656E15"/>
    <w:pPr>
      <w:spacing w:after="0" w:line="240" w:lineRule="auto"/>
    </w:pPr>
    <w:rPr>
      <w:rFonts w:ascii="Times New Roman" w:eastAsia="Times New Roman" w:hAnsi="Times New Roman" w:cs="Times New Roman"/>
      <w:color w:val="76923C"/>
      <w:sz w:val="24"/>
      <w:szCs w:val="24"/>
      <w:lang w:val="en-NZ" w:eastAsia="en-NZ"/>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Liste112">
    <w:name w:val="Orta Liste 112"/>
    <w:basedOn w:val="TableNormal"/>
    <w:uiPriority w:val="65"/>
    <w:rsid w:val="00656E15"/>
    <w:pPr>
      <w:spacing w:after="0" w:line="240" w:lineRule="auto"/>
    </w:pPr>
    <w:rPr>
      <w:rFonts w:ascii="Times New Roman" w:eastAsia="Times New Roman" w:hAnsi="Times New Roman" w:cs="Times New Roman"/>
      <w:color w:val="000000"/>
      <w:sz w:val="24"/>
      <w:szCs w:val="24"/>
      <w:lang w:val="en-NZ"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OrtaGlgeleme1-Vurgu112">
    <w:name w:val="Orta Gölgeleme 1 - Vurgu 112"/>
    <w:basedOn w:val="TableNormal"/>
    <w:uiPriority w:val="63"/>
    <w:rsid w:val="00656E15"/>
    <w:pPr>
      <w:spacing w:after="0" w:line="240" w:lineRule="auto"/>
    </w:pPr>
    <w:rPr>
      <w:rFonts w:ascii="Times New Roman" w:eastAsia="Times New Roman" w:hAnsi="Times New Roman" w:cs="Times New Roman"/>
      <w:sz w:val="24"/>
      <w:szCs w:val="24"/>
      <w:lang w:val="en-NZ"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TBal4">
    <w:name w:val="İÇT Başlığı4"/>
    <w:basedOn w:val="Heading1"/>
    <w:next w:val="Normal"/>
    <w:uiPriority w:val="39"/>
    <w:semiHidden/>
    <w:unhideWhenUsed/>
    <w:qFormat/>
    <w:rsid w:val="00656E15"/>
    <w:pPr>
      <w:keepNext/>
      <w:keepLines/>
      <w:spacing w:before="480" w:after="0" w:line="276" w:lineRule="auto"/>
      <w:outlineLvl w:val="9"/>
    </w:pPr>
    <w:rPr>
      <w:rFonts w:ascii="Cambria" w:eastAsia="Times New Roman" w:hAnsi="Cambria"/>
      <w:color w:val="365F91"/>
      <w:sz w:val="28"/>
      <w:szCs w:val="28"/>
      <w:lang w:val="tr-TR" w:eastAsia="en-US"/>
    </w:rPr>
  </w:style>
  <w:style w:type="paragraph" w:customStyle="1" w:styleId="T53">
    <w:name w:val="İÇT 53"/>
    <w:basedOn w:val="Normal"/>
    <w:next w:val="Normal"/>
    <w:autoRedefine/>
    <w:uiPriority w:val="39"/>
    <w:unhideWhenUsed/>
    <w:rsid w:val="00656E15"/>
    <w:pPr>
      <w:spacing w:after="0" w:line="240" w:lineRule="auto"/>
      <w:ind w:left="720"/>
    </w:pPr>
    <w:rPr>
      <w:rFonts w:eastAsia="Times New Roman" w:cs="Times New Roman"/>
      <w:sz w:val="20"/>
      <w:szCs w:val="20"/>
      <w:lang w:bidi="en-US"/>
    </w:rPr>
  </w:style>
  <w:style w:type="paragraph" w:customStyle="1" w:styleId="T63">
    <w:name w:val="İÇT 63"/>
    <w:basedOn w:val="Normal"/>
    <w:next w:val="Normal"/>
    <w:autoRedefine/>
    <w:uiPriority w:val="39"/>
    <w:unhideWhenUsed/>
    <w:rsid w:val="00656E15"/>
    <w:pPr>
      <w:spacing w:after="0" w:line="240" w:lineRule="auto"/>
      <w:ind w:left="960"/>
    </w:pPr>
    <w:rPr>
      <w:rFonts w:eastAsia="Times New Roman" w:cs="Times New Roman"/>
      <w:sz w:val="20"/>
      <w:szCs w:val="20"/>
      <w:lang w:bidi="en-US"/>
    </w:rPr>
  </w:style>
  <w:style w:type="paragraph" w:customStyle="1" w:styleId="T73">
    <w:name w:val="İÇT 73"/>
    <w:basedOn w:val="Normal"/>
    <w:next w:val="Normal"/>
    <w:autoRedefine/>
    <w:uiPriority w:val="39"/>
    <w:unhideWhenUsed/>
    <w:rsid w:val="00656E15"/>
    <w:pPr>
      <w:spacing w:after="0" w:line="240" w:lineRule="auto"/>
      <w:ind w:left="1200"/>
    </w:pPr>
    <w:rPr>
      <w:rFonts w:eastAsia="Times New Roman" w:cs="Times New Roman"/>
      <w:sz w:val="20"/>
      <w:szCs w:val="20"/>
      <w:lang w:bidi="en-US"/>
    </w:rPr>
  </w:style>
  <w:style w:type="paragraph" w:customStyle="1" w:styleId="T83">
    <w:name w:val="İÇT 83"/>
    <w:basedOn w:val="Normal"/>
    <w:next w:val="Normal"/>
    <w:autoRedefine/>
    <w:uiPriority w:val="39"/>
    <w:unhideWhenUsed/>
    <w:rsid w:val="00656E15"/>
    <w:pPr>
      <w:spacing w:after="0" w:line="240" w:lineRule="auto"/>
      <w:ind w:left="1440"/>
    </w:pPr>
    <w:rPr>
      <w:rFonts w:eastAsia="Times New Roman" w:cs="Times New Roman"/>
      <w:sz w:val="20"/>
      <w:szCs w:val="20"/>
      <w:lang w:bidi="en-US"/>
    </w:rPr>
  </w:style>
  <w:style w:type="paragraph" w:customStyle="1" w:styleId="T93">
    <w:name w:val="İÇT 93"/>
    <w:basedOn w:val="Normal"/>
    <w:next w:val="Normal"/>
    <w:autoRedefine/>
    <w:uiPriority w:val="39"/>
    <w:unhideWhenUsed/>
    <w:rsid w:val="00656E15"/>
    <w:pPr>
      <w:spacing w:after="0" w:line="240" w:lineRule="auto"/>
      <w:ind w:left="1680"/>
    </w:pPr>
    <w:rPr>
      <w:rFonts w:eastAsia="Times New Roman" w:cs="Times New Roman"/>
      <w:sz w:val="20"/>
      <w:szCs w:val="20"/>
      <w:lang w:bidi="en-US"/>
    </w:rPr>
  </w:style>
  <w:style w:type="table" w:customStyle="1" w:styleId="AkGlgeleme-Vurgu113">
    <w:name w:val="Açık Gölgeleme - Vurgu 113"/>
    <w:basedOn w:val="TableNormal"/>
    <w:uiPriority w:val="60"/>
    <w:rsid w:val="00656E15"/>
    <w:pPr>
      <w:spacing w:after="0" w:line="240" w:lineRule="auto"/>
    </w:pPr>
    <w:rPr>
      <w:rFonts w:ascii="Times New Roman" w:eastAsia="Times New Roman" w:hAnsi="Times New Roman" w:cs="Times New Roman"/>
      <w:color w:val="365F91"/>
      <w:sz w:val="20"/>
      <w:szCs w:val="20"/>
      <w:lang w:val="en-NZ"/>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Klavuz13">
    <w:name w:val="Açık Kılavuz13"/>
    <w:basedOn w:val="TableNormal"/>
    <w:uiPriority w:val="62"/>
    <w:rsid w:val="00656E15"/>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AkListe-Vurgu43">
    <w:name w:val="Açık Liste - Vurgu 43"/>
    <w:basedOn w:val="TableNormal"/>
    <w:next w:val="LightList-Accent4"/>
    <w:uiPriority w:val="61"/>
    <w:rsid w:val="00656E15"/>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Liste-Vurgu33">
    <w:name w:val="Açık Liste - Vurgu 33"/>
    <w:basedOn w:val="TableNormal"/>
    <w:next w:val="LightList-Accent3"/>
    <w:uiPriority w:val="61"/>
    <w:rsid w:val="00656E15"/>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AkGlgeleme122">
    <w:name w:val="Açık Gölgeleme122"/>
    <w:basedOn w:val="TableNormal"/>
    <w:uiPriority w:val="60"/>
    <w:rsid w:val="00656E15"/>
    <w:pPr>
      <w:spacing w:after="0" w:line="240" w:lineRule="auto"/>
    </w:pPr>
    <w:rPr>
      <w:rFonts w:ascii="Times New Roman" w:eastAsia="Times New Roman" w:hAnsi="Times New Roman" w:cs="Times New Roman"/>
      <w:color w:val="000000"/>
      <w:sz w:val="20"/>
      <w:szCs w:val="20"/>
      <w:lang w:val="en-NZ"/>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Vurgu1112">
    <w:name w:val="Açık Gölgeleme - Vurgu 1112"/>
    <w:basedOn w:val="TableNormal"/>
    <w:uiPriority w:val="60"/>
    <w:rsid w:val="00656E15"/>
    <w:pPr>
      <w:spacing w:after="0" w:line="240" w:lineRule="auto"/>
    </w:pPr>
    <w:rPr>
      <w:rFonts w:ascii="Times New Roman" w:eastAsia="Times New Roman" w:hAnsi="Times New Roman" w:cs="Times New Roman"/>
      <w:color w:val="365F91"/>
      <w:sz w:val="20"/>
      <w:szCs w:val="20"/>
      <w:lang w:val="en-NZ"/>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Klavuz112">
    <w:name w:val="Açık Kılavuz112"/>
    <w:basedOn w:val="TableNormal"/>
    <w:uiPriority w:val="62"/>
    <w:rsid w:val="00656E15"/>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AkListe-Vurgu413">
    <w:name w:val="Açık Liste - Vurgu 413"/>
    <w:basedOn w:val="TableNormal"/>
    <w:next w:val="LightList-Accent4"/>
    <w:uiPriority w:val="61"/>
    <w:rsid w:val="00656E15"/>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Liste-Vurgu313">
    <w:name w:val="Açık Liste - Vurgu 313"/>
    <w:basedOn w:val="TableNormal"/>
    <w:next w:val="LightList-Accent3"/>
    <w:uiPriority w:val="61"/>
    <w:rsid w:val="00656E15"/>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7">
    <w:name w:val="Liste Yok7"/>
    <w:next w:val="NoList"/>
    <w:uiPriority w:val="99"/>
    <w:semiHidden/>
    <w:unhideWhenUsed/>
    <w:rsid w:val="00656E15"/>
  </w:style>
  <w:style w:type="numbering" w:customStyle="1" w:styleId="1111113">
    <w:name w:val="1 / 1.1 / 1.1.13"/>
    <w:basedOn w:val="NoList"/>
    <w:next w:val="111111"/>
    <w:rsid w:val="00656E15"/>
  </w:style>
  <w:style w:type="table" w:customStyle="1" w:styleId="AkListe-Vurgu113">
    <w:name w:val="Açık Liste - Vurgu 113"/>
    <w:basedOn w:val="TableNormal"/>
    <w:uiPriority w:val="61"/>
    <w:rsid w:val="00656E15"/>
    <w:pPr>
      <w:spacing w:after="0" w:line="240" w:lineRule="auto"/>
    </w:pPr>
    <w:rPr>
      <w:rFonts w:ascii="Times New Roman" w:eastAsia="Times New Roman" w:hAnsi="Times New Roman" w:cs="Times New Roman"/>
      <w:sz w:val="20"/>
      <w:szCs w:val="20"/>
      <w:lang w:val="en-NZ"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15">
    <w:name w:val="Açık Gölgeleme15"/>
    <w:basedOn w:val="TableNormal"/>
    <w:uiPriority w:val="60"/>
    <w:rsid w:val="00656E15"/>
    <w:pPr>
      <w:spacing w:after="0" w:line="240" w:lineRule="auto"/>
    </w:pPr>
    <w:rPr>
      <w:rFonts w:ascii="Times New Roman" w:eastAsia="Times New Roman" w:hAnsi="Times New Roman" w:cs="Times New Roman"/>
      <w:color w:val="000000"/>
      <w:sz w:val="20"/>
      <w:szCs w:val="20"/>
      <w:lang w:val="en-NZ" w:eastAsia="en-NZ"/>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5">
    <w:name w:val="No List15"/>
    <w:next w:val="NoList"/>
    <w:uiPriority w:val="99"/>
    <w:semiHidden/>
    <w:unhideWhenUsed/>
    <w:rsid w:val="00656E15"/>
  </w:style>
  <w:style w:type="paragraph" w:customStyle="1" w:styleId="T24">
    <w:name w:val="İÇT 24"/>
    <w:basedOn w:val="Normal"/>
    <w:next w:val="Normal"/>
    <w:uiPriority w:val="39"/>
    <w:rsid w:val="00656E15"/>
    <w:pPr>
      <w:spacing w:before="240" w:after="0" w:line="240" w:lineRule="auto"/>
    </w:pPr>
    <w:rPr>
      <w:rFonts w:eastAsia="Times New Roman" w:cs="Times New Roman"/>
      <w:b/>
      <w:bCs/>
      <w:sz w:val="20"/>
      <w:szCs w:val="20"/>
      <w:lang w:bidi="en-US"/>
    </w:rPr>
  </w:style>
  <w:style w:type="paragraph" w:customStyle="1" w:styleId="T34">
    <w:name w:val="İÇT 34"/>
    <w:basedOn w:val="Normal"/>
    <w:next w:val="Normal"/>
    <w:uiPriority w:val="39"/>
    <w:rsid w:val="00656E15"/>
    <w:pPr>
      <w:spacing w:after="0" w:line="240" w:lineRule="auto"/>
      <w:ind w:left="240"/>
    </w:pPr>
    <w:rPr>
      <w:rFonts w:eastAsia="Times New Roman" w:cs="Times New Roman"/>
      <w:sz w:val="20"/>
      <w:szCs w:val="20"/>
      <w:lang w:bidi="en-US"/>
    </w:rPr>
  </w:style>
  <w:style w:type="table" w:customStyle="1" w:styleId="AkGlgeleme113">
    <w:name w:val="Açık Gölgeleme113"/>
    <w:basedOn w:val="TableNormal"/>
    <w:uiPriority w:val="99"/>
    <w:rsid w:val="00656E15"/>
    <w:pPr>
      <w:spacing w:after="0" w:line="240" w:lineRule="auto"/>
    </w:pPr>
    <w:rPr>
      <w:rFonts w:ascii="Times New Roman" w:eastAsia="Times New Roman" w:hAnsi="Times New Roman" w:cs="Times New Roman"/>
      <w:color w:val="000000"/>
      <w:sz w:val="20"/>
      <w:szCs w:val="20"/>
      <w:lang w:val="en-US"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shd w:val="clear" w:color="auto" w:fill="auto"/>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shd w:val="clear" w:color="auto" w:fill="auto"/>
      </w:rPr>
      <w:tblPr/>
      <w:tcPr>
        <w:tcBorders>
          <w:top w:val="single" w:sz="8" w:space="0" w:color="000000"/>
          <w:left w:val="nil"/>
          <w:bottom w:val="single" w:sz="8" w:space="0" w:color="000000"/>
          <w:right w:val="nil"/>
          <w:insideH w:val="nil"/>
          <w:insideV w:val="nil"/>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left w:val="nil"/>
          <w:right w:val="nil"/>
          <w:insideH w:val="nil"/>
          <w:insideV w:val="nil"/>
        </w:tcBorders>
        <w:shd w:val="clear" w:color="auto" w:fill="C0C0C0"/>
      </w:tcPr>
    </w:tblStylePr>
    <w:tblStylePr w:type="band1Horz">
      <w:rPr>
        <w:rFonts w:cs="Times New Roman"/>
        <w:shd w:val="clear" w:color="auto" w:fill="auto"/>
      </w:rPr>
      <w:tblPr/>
      <w:tcPr>
        <w:tcBorders>
          <w:left w:val="nil"/>
          <w:right w:val="nil"/>
          <w:insideH w:val="nil"/>
          <w:insideV w:val="nil"/>
        </w:tcBorders>
        <w:shd w:val="clear" w:color="auto" w:fill="C0C0C0"/>
      </w:tcPr>
    </w:tblStylePr>
  </w:style>
  <w:style w:type="numbering" w:customStyle="1" w:styleId="Stil23">
    <w:name w:val="Stil23"/>
    <w:basedOn w:val="NoList"/>
    <w:uiPriority w:val="99"/>
    <w:rsid w:val="00656E15"/>
  </w:style>
  <w:style w:type="numbering" w:customStyle="1" w:styleId="BASLIK23">
    <w:name w:val="BASLIK 23"/>
    <w:basedOn w:val="NoList"/>
    <w:uiPriority w:val="99"/>
    <w:rsid w:val="00656E15"/>
  </w:style>
  <w:style w:type="numbering" w:customStyle="1" w:styleId="BASLIK33">
    <w:name w:val="BASLIK 33"/>
    <w:basedOn w:val="NoList"/>
    <w:uiPriority w:val="99"/>
    <w:rsid w:val="00656E15"/>
  </w:style>
  <w:style w:type="numbering" w:customStyle="1" w:styleId="ListeYok15">
    <w:name w:val="Liste Yok15"/>
    <w:next w:val="NoList"/>
    <w:semiHidden/>
    <w:rsid w:val="00656E15"/>
  </w:style>
  <w:style w:type="paragraph" w:customStyle="1" w:styleId="T44">
    <w:name w:val="İÇT 44"/>
    <w:basedOn w:val="Normal"/>
    <w:next w:val="Normal"/>
    <w:autoRedefine/>
    <w:uiPriority w:val="39"/>
    <w:unhideWhenUsed/>
    <w:rsid w:val="00656E15"/>
    <w:pPr>
      <w:spacing w:after="0" w:line="240" w:lineRule="auto"/>
      <w:ind w:left="480"/>
    </w:pPr>
    <w:rPr>
      <w:rFonts w:eastAsia="Times New Roman" w:cs="Times New Roman"/>
      <w:sz w:val="20"/>
      <w:szCs w:val="20"/>
      <w:lang w:bidi="en-US"/>
    </w:rPr>
  </w:style>
  <w:style w:type="numbering" w:customStyle="1" w:styleId="ListeYok23">
    <w:name w:val="Liste Yok23"/>
    <w:next w:val="NoList"/>
    <w:semiHidden/>
    <w:unhideWhenUsed/>
    <w:rsid w:val="00656E15"/>
  </w:style>
  <w:style w:type="numbering" w:customStyle="1" w:styleId="ListeYok115">
    <w:name w:val="Liste Yok115"/>
    <w:next w:val="NoList"/>
    <w:semiHidden/>
    <w:rsid w:val="00656E15"/>
  </w:style>
  <w:style w:type="numbering" w:customStyle="1" w:styleId="NoList113">
    <w:name w:val="No List113"/>
    <w:next w:val="NoList"/>
    <w:semiHidden/>
    <w:rsid w:val="00656E15"/>
  </w:style>
  <w:style w:type="numbering" w:customStyle="1" w:styleId="ListeYok1114">
    <w:name w:val="Liste Yok1114"/>
    <w:next w:val="NoList"/>
    <w:semiHidden/>
    <w:rsid w:val="00656E15"/>
  </w:style>
  <w:style w:type="numbering" w:customStyle="1" w:styleId="ListeYok33">
    <w:name w:val="Liste Yok33"/>
    <w:next w:val="NoList"/>
    <w:semiHidden/>
    <w:unhideWhenUsed/>
    <w:rsid w:val="00656E15"/>
  </w:style>
  <w:style w:type="numbering" w:customStyle="1" w:styleId="ListeYok43">
    <w:name w:val="Liste Yok43"/>
    <w:next w:val="NoList"/>
    <w:semiHidden/>
    <w:unhideWhenUsed/>
    <w:rsid w:val="00656E15"/>
  </w:style>
  <w:style w:type="numbering" w:customStyle="1" w:styleId="ListeYok123">
    <w:name w:val="Liste Yok123"/>
    <w:next w:val="NoList"/>
    <w:semiHidden/>
    <w:rsid w:val="00656E15"/>
  </w:style>
  <w:style w:type="numbering" w:customStyle="1" w:styleId="NoList123">
    <w:name w:val="No List123"/>
    <w:next w:val="NoList"/>
    <w:semiHidden/>
    <w:rsid w:val="00656E15"/>
  </w:style>
  <w:style w:type="numbering" w:customStyle="1" w:styleId="ListeYok1123">
    <w:name w:val="Liste Yok1123"/>
    <w:next w:val="NoList"/>
    <w:semiHidden/>
    <w:rsid w:val="00656E15"/>
  </w:style>
  <w:style w:type="table" w:customStyle="1" w:styleId="AkListe-Vurgu53">
    <w:name w:val="Açık Liste - Vurgu 53"/>
    <w:basedOn w:val="TableNormal"/>
    <w:next w:val="LightList-Accent5"/>
    <w:uiPriority w:val="61"/>
    <w:rsid w:val="00656E15"/>
    <w:pPr>
      <w:spacing w:after="0" w:line="240" w:lineRule="auto"/>
    </w:pPr>
    <w:rPr>
      <w:rFonts w:ascii="Times New Roman" w:eastAsia="Times New Roman" w:hAnsi="Times New Roman" w:cs="Times New Roman"/>
      <w:sz w:val="20"/>
      <w:szCs w:val="20"/>
      <w:lang w:val="en-NZ" w:eastAsia="en-NZ"/>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HelleListe-Akzent113">
    <w:name w:val="Helle Liste - Akzent 113"/>
    <w:basedOn w:val="TableNormal"/>
    <w:uiPriority w:val="61"/>
    <w:rsid w:val="00656E15"/>
    <w:pPr>
      <w:spacing w:after="0" w:line="240" w:lineRule="auto"/>
    </w:pPr>
    <w:rPr>
      <w:rFonts w:ascii="Times New Roman" w:eastAsia="Times New Roman" w:hAnsi="Times New Roman" w:cs="Times New Roman"/>
      <w:sz w:val="20"/>
      <w:szCs w:val="20"/>
      <w:lang w:val="en-NZ"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2-Vurgu55">
    <w:name w:val="Orta Kılavuz 2 - Vurgu 55"/>
    <w:basedOn w:val="TableNormal"/>
    <w:next w:val="MediumGrid2-Accent5"/>
    <w:uiPriority w:val="68"/>
    <w:rsid w:val="00656E15"/>
    <w:pPr>
      <w:spacing w:after="0" w:line="240" w:lineRule="auto"/>
    </w:pPr>
    <w:rPr>
      <w:rFonts w:ascii="Cambria" w:eastAsia="Times New Roman" w:hAnsi="Cambria" w:cs="Times New Roman"/>
      <w:color w:val="000000"/>
      <w:sz w:val="24"/>
      <w:szCs w:val="24"/>
      <w:lang w:val="en-NZ" w:eastAsia="en-NZ"/>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AkGlgeleme-Vurgu34">
    <w:name w:val="Açık Gölgeleme - Vurgu 34"/>
    <w:basedOn w:val="TableNormal"/>
    <w:next w:val="LightShading-Accent3"/>
    <w:uiPriority w:val="60"/>
    <w:rsid w:val="00656E15"/>
    <w:pPr>
      <w:spacing w:after="0" w:line="240" w:lineRule="auto"/>
    </w:pPr>
    <w:rPr>
      <w:rFonts w:ascii="Times New Roman" w:eastAsia="Times New Roman" w:hAnsi="Times New Roman" w:cs="Times New Roman"/>
      <w:color w:val="76923C"/>
      <w:sz w:val="24"/>
      <w:szCs w:val="24"/>
      <w:lang w:val="en-NZ" w:eastAsia="en-NZ"/>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Liste113">
    <w:name w:val="Orta Liste 113"/>
    <w:basedOn w:val="TableNormal"/>
    <w:uiPriority w:val="65"/>
    <w:rsid w:val="00656E15"/>
    <w:pPr>
      <w:spacing w:after="0" w:line="240" w:lineRule="auto"/>
    </w:pPr>
    <w:rPr>
      <w:rFonts w:ascii="Times New Roman" w:eastAsia="Times New Roman" w:hAnsi="Times New Roman" w:cs="Times New Roman"/>
      <w:color w:val="000000"/>
      <w:sz w:val="24"/>
      <w:szCs w:val="24"/>
      <w:lang w:val="en-NZ"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OrtaGlgeleme1-Vurgu113">
    <w:name w:val="Orta Gölgeleme 1 - Vurgu 113"/>
    <w:basedOn w:val="TableNormal"/>
    <w:uiPriority w:val="63"/>
    <w:rsid w:val="00656E15"/>
    <w:pPr>
      <w:spacing w:after="0" w:line="240" w:lineRule="auto"/>
    </w:pPr>
    <w:rPr>
      <w:rFonts w:ascii="Times New Roman" w:eastAsia="Times New Roman" w:hAnsi="Times New Roman" w:cs="Times New Roman"/>
      <w:sz w:val="24"/>
      <w:szCs w:val="24"/>
      <w:lang w:val="en-NZ"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TBal5">
    <w:name w:val="İÇT Başlığı5"/>
    <w:basedOn w:val="Heading1"/>
    <w:next w:val="Normal"/>
    <w:uiPriority w:val="39"/>
    <w:semiHidden/>
    <w:unhideWhenUsed/>
    <w:qFormat/>
    <w:rsid w:val="00656E15"/>
    <w:pPr>
      <w:keepNext/>
      <w:keepLines/>
      <w:spacing w:before="480" w:after="0" w:line="276" w:lineRule="auto"/>
      <w:outlineLvl w:val="9"/>
    </w:pPr>
    <w:rPr>
      <w:rFonts w:ascii="Cambria" w:eastAsia="Times New Roman" w:hAnsi="Cambria"/>
      <w:color w:val="365F91"/>
      <w:sz w:val="28"/>
      <w:szCs w:val="28"/>
      <w:lang w:val="tr-TR" w:eastAsia="en-US"/>
    </w:rPr>
  </w:style>
  <w:style w:type="paragraph" w:customStyle="1" w:styleId="T54">
    <w:name w:val="İÇT 54"/>
    <w:basedOn w:val="Normal"/>
    <w:next w:val="Normal"/>
    <w:autoRedefine/>
    <w:uiPriority w:val="39"/>
    <w:unhideWhenUsed/>
    <w:rsid w:val="00656E15"/>
    <w:pPr>
      <w:spacing w:after="0" w:line="240" w:lineRule="auto"/>
      <w:ind w:left="720"/>
    </w:pPr>
    <w:rPr>
      <w:rFonts w:eastAsia="Times New Roman" w:cs="Times New Roman"/>
      <w:sz w:val="20"/>
      <w:szCs w:val="20"/>
      <w:lang w:bidi="en-US"/>
    </w:rPr>
  </w:style>
  <w:style w:type="paragraph" w:customStyle="1" w:styleId="T64">
    <w:name w:val="İÇT 64"/>
    <w:basedOn w:val="Normal"/>
    <w:next w:val="Normal"/>
    <w:autoRedefine/>
    <w:uiPriority w:val="39"/>
    <w:unhideWhenUsed/>
    <w:rsid w:val="00656E15"/>
    <w:pPr>
      <w:spacing w:after="0" w:line="240" w:lineRule="auto"/>
      <w:ind w:left="960"/>
    </w:pPr>
    <w:rPr>
      <w:rFonts w:eastAsia="Times New Roman" w:cs="Times New Roman"/>
      <w:sz w:val="20"/>
      <w:szCs w:val="20"/>
      <w:lang w:bidi="en-US"/>
    </w:rPr>
  </w:style>
  <w:style w:type="paragraph" w:customStyle="1" w:styleId="T74">
    <w:name w:val="İÇT 74"/>
    <w:basedOn w:val="Normal"/>
    <w:next w:val="Normal"/>
    <w:autoRedefine/>
    <w:uiPriority w:val="39"/>
    <w:unhideWhenUsed/>
    <w:rsid w:val="00656E15"/>
    <w:pPr>
      <w:spacing w:after="0" w:line="240" w:lineRule="auto"/>
      <w:ind w:left="1200"/>
    </w:pPr>
    <w:rPr>
      <w:rFonts w:eastAsia="Times New Roman" w:cs="Times New Roman"/>
      <w:sz w:val="20"/>
      <w:szCs w:val="20"/>
      <w:lang w:bidi="en-US"/>
    </w:rPr>
  </w:style>
  <w:style w:type="paragraph" w:customStyle="1" w:styleId="T84">
    <w:name w:val="İÇT 84"/>
    <w:basedOn w:val="Normal"/>
    <w:next w:val="Normal"/>
    <w:autoRedefine/>
    <w:uiPriority w:val="39"/>
    <w:unhideWhenUsed/>
    <w:rsid w:val="00656E15"/>
    <w:pPr>
      <w:spacing w:after="0" w:line="240" w:lineRule="auto"/>
      <w:ind w:left="1440"/>
    </w:pPr>
    <w:rPr>
      <w:rFonts w:eastAsia="Times New Roman" w:cs="Times New Roman"/>
      <w:sz w:val="20"/>
      <w:szCs w:val="20"/>
      <w:lang w:bidi="en-US"/>
    </w:rPr>
  </w:style>
  <w:style w:type="paragraph" w:customStyle="1" w:styleId="T94">
    <w:name w:val="İÇT 94"/>
    <w:basedOn w:val="Normal"/>
    <w:next w:val="Normal"/>
    <w:autoRedefine/>
    <w:uiPriority w:val="39"/>
    <w:unhideWhenUsed/>
    <w:rsid w:val="00656E15"/>
    <w:pPr>
      <w:spacing w:after="0" w:line="240" w:lineRule="auto"/>
      <w:ind w:left="1680"/>
    </w:pPr>
    <w:rPr>
      <w:rFonts w:eastAsia="Times New Roman" w:cs="Times New Roman"/>
      <w:sz w:val="20"/>
      <w:szCs w:val="20"/>
      <w:lang w:bidi="en-US"/>
    </w:rPr>
  </w:style>
  <w:style w:type="table" w:customStyle="1" w:styleId="AkGlgeleme-Vurgu114">
    <w:name w:val="Açık Gölgeleme - Vurgu 114"/>
    <w:basedOn w:val="TableNormal"/>
    <w:uiPriority w:val="60"/>
    <w:rsid w:val="00656E15"/>
    <w:pPr>
      <w:spacing w:after="0" w:line="240" w:lineRule="auto"/>
    </w:pPr>
    <w:rPr>
      <w:rFonts w:ascii="Times New Roman" w:eastAsia="Times New Roman" w:hAnsi="Times New Roman" w:cs="Times New Roman"/>
      <w:color w:val="365F91"/>
      <w:sz w:val="20"/>
      <w:szCs w:val="20"/>
      <w:lang w:val="en-NZ"/>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Klavuz14">
    <w:name w:val="Açık Kılavuz14"/>
    <w:basedOn w:val="TableNormal"/>
    <w:uiPriority w:val="62"/>
    <w:rsid w:val="00656E15"/>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AkListe-Vurgu44">
    <w:name w:val="Açık Liste - Vurgu 44"/>
    <w:basedOn w:val="TableNormal"/>
    <w:next w:val="LightList-Accent4"/>
    <w:uiPriority w:val="61"/>
    <w:rsid w:val="00656E15"/>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Liste-Vurgu34">
    <w:name w:val="Açık Liste - Vurgu 34"/>
    <w:basedOn w:val="TableNormal"/>
    <w:next w:val="LightList-Accent3"/>
    <w:uiPriority w:val="61"/>
    <w:rsid w:val="00656E15"/>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AkGlgeleme123">
    <w:name w:val="Açık Gölgeleme123"/>
    <w:basedOn w:val="TableNormal"/>
    <w:uiPriority w:val="60"/>
    <w:rsid w:val="00656E15"/>
    <w:pPr>
      <w:spacing w:after="0" w:line="240" w:lineRule="auto"/>
    </w:pPr>
    <w:rPr>
      <w:rFonts w:ascii="Times New Roman" w:eastAsia="Times New Roman" w:hAnsi="Times New Roman" w:cs="Times New Roman"/>
      <w:color w:val="000000"/>
      <w:sz w:val="20"/>
      <w:szCs w:val="20"/>
      <w:lang w:val="en-NZ"/>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Vurgu1113">
    <w:name w:val="Açık Gölgeleme - Vurgu 1113"/>
    <w:basedOn w:val="TableNormal"/>
    <w:uiPriority w:val="60"/>
    <w:rsid w:val="00656E15"/>
    <w:pPr>
      <w:spacing w:after="0" w:line="240" w:lineRule="auto"/>
    </w:pPr>
    <w:rPr>
      <w:rFonts w:ascii="Times New Roman" w:eastAsia="Times New Roman" w:hAnsi="Times New Roman" w:cs="Times New Roman"/>
      <w:color w:val="365F91"/>
      <w:sz w:val="20"/>
      <w:szCs w:val="20"/>
      <w:lang w:val="en-NZ"/>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Klavuz113">
    <w:name w:val="Açık Kılavuz113"/>
    <w:basedOn w:val="TableNormal"/>
    <w:uiPriority w:val="62"/>
    <w:rsid w:val="00656E15"/>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AkListe-Vurgu414">
    <w:name w:val="Açık Liste - Vurgu 414"/>
    <w:basedOn w:val="TableNormal"/>
    <w:next w:val="LightList-Accent4"/>
    <w:uiPriority w:val="61"/>
    <w:rsid w:val="00656E15"/>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Liste-Vurgu314">
    <w:name w:val="Açık Liste - Vurgu 314"/>
    <w:basedOn w:val="TableNormal"/>
    <w:next w:val="LightList-Accent3"/>
    <w:uiPriority w:val="61"/>
    <w:rsid w:val="00656E15"/>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8">
    <w:name w:val="Liste Yok8"/>
    <w:next w:val="NoList"/>
    <w:uiPriority w:val="99"/>
    <w:semiHidden/>
    <w:unhideWhenUsed/>
    <w:rsid w:val="007B4C6E"/>
  </w:style>
  <w:style w:type="numbering" w:customStyle="1" w:styleId="1111114">
    <w:name w:val="1 / 1.1 / 1.1.14"/>
    <w:basedOn w:val="NoList"/>
    <w:next w:val="111111"/>
    <w:rsid w:val="007B4C6E"/>
  </w:style>
  <w:style w:type="table" w:customStyle="1" w:styleId="AkListe-Vurgu114">
    <w:name w:val="Açık Liste - Vurgu 114"/>
    <w:basedOn w:val="TableNormal"/>
    <w:uiPriority w:val="61"/>
    <w:rsid w:val="007B4C6E"/>
    <w:pPr>
      <w:spacing w:after="0" w:line="240" w:lineRule="auto"/>
    </w:pPr>
    <w:rPr>
      <w:rFonts w:ascii="Times New Roman" w:eastAsia="Times New Roman" w:hAnsi="Times New Roman" w:cs="Times New Roman"/>
      <w:sz w:val="20"/>
      <w:szCs w:val="20"/>
      <w:lang w:val="en-NZ"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16">
    <w:name w:val="Açık Gölgeleme16"/>
    <w:basedOn w:val="TableNormal"/>
    <w:uiPriority w:val="60"/>
    <w:rsid w:val="007B4C6E"/>
    <w:pPr>
      <w:spacing w:after="0" w:line="240" w:lineRule="auto"/>
    </w:pPr>
    <w:rPr>
      <w:rFonts w:ascii="Times New Roman" w:eastAsia="Times New Roman" w:hAnsi="Times New Roman" w:cs="Times New Roman"/>
      <w:color w:val="000000"/>
      <w:sz w:val="20"/>
      <w:szCs w:val="20"/>
      <w:lang w:val="en-NZ" w:eastAsia="en-NZ"/>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6">
    <w:name w:val="No List16"/>
    <w:next w:val="NoList"/>
    <w:uiPriority w:val="99"/>
    <w:semiHidden/>
    <w:unhideWhenUsed/>
    <w:rsid w:val="007B4C6E"/>
  </w:style>
  <w:style w:type="paragraph" w:customStyle="1" w:styleId="T25">
    <w:name w:val="İÇT 25"/>
    <w:basedOn w:val="Normal"/>
    <w:next w:val="Normal"/>
    <w:uiPriority w:val="39"/>
    <w:rsid w:val="007B4C6E"/>
    <w:pPr>
      <w:spacing w:before="240" w:after="0" w:line="240" w:lineRule="auto"/>
    </w:pPr>
    <w:rPr>
      <w:rFonts w:eastAsia="Times New Roman" w:cs="Times New Roman"/>
      <w:b/>
      <w:bCs/>
      <w:sz w:val="20"/>
      <w:szCs w:val="20"/>
      <w:lang w:bidi="en-US"/>
    </w:rPr>
  </w:style>
  <w:style w:type="paragraph" w:customStyle="1" w:styleId="T35">
    <w:name w:val="İÇT 35"/>
    <w:basedOn w:val="Normal"/>
    <w:next w:val="Normal"/>
    <w:uiPriority w:val="39"/>
    <w:rsid w:val="007B4C6E"/>
    <w:pPr>
      <w:spacing w:after="0" w:line="240" w:lineRule="auto"/>
      <w:ind w:left="240"/>
    </w:pPr>
    <w:rPr>
      <w:rFonts w:eastAsia="Times New Roman" w:cs="Times New Roman"/>
      <w:sz w:val="20"/>
      <w:szCs w:val="20"/>
      <w:lang w:bidi="en-US"/>
    </w:rPr>
  </w:style>
  <w:style w:type="table" w:customStyle="1" w:styleId="AkGlgeleme114">
    <w:name w:val="Açık Gölgeleme114"/>
    <w:basedOn w:val="TableNormal"/>
    <w:uiPriority w:val="99"/>
    <w:rsid w:val="007B4C6E"/>
    <w:pPr>
      <w:spacing w:after="0" w:line="240" w:lineRule="auto"/>
    </w:pPr>
    <w:rPr>
      <w:rFonts w:ascii="Times New Roman" w:eastAsia="Times New Roman" w:hAnsi="Times New Roman" w:cs="Times New Roman"/>
      <w:color w:val="000000"/>
      <w:sz w:val="20"/>
      <w:szCs w:val="20"/>
      <w:lang w:val="en-US"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shd w:val="clear" w:color="auto" w:fill="auto"/>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shd w:val="clear" w:color="auto" w:fill="auto"/>
      </w:rPr>
      <w:tblPr/>
      <w:tcPr>
        <w:tcBorders>
          <w:top w:val="single" w:sz="8" w:space="0" w:color="000000"/>
          <w:left w:val="nil"/>
          <w:bottom w:val="single" w:sz="8" w:space="0" w:color="000000"/>
          <w:right w:val="nil"/>
          <w:insideH w:val="nil"/>
          <w:insideV w:val="nil"/>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left w:val="nil"/>
          <w:right w:val="nil"/>
          <w:insideH w:val="nil"/>
          <w:insideV w:val="nil"/>
        </w:tcBorders>
        <w:shd w:val="clear" w:color="auto" w:fill="C0C0C0"/>
      </w:tcPr>
    </w:tblStylePr>
    <w:tblStylePr w:type="band1Horz">
      <w:rPr>
        <w:rFonts w:cs="Times New Roman"/>
        <w:shd w:val="clear" w:color="auto" w:fill="auto"/>
      </w:rPr>
      <w:tblPr/>
      <w:tcPr>
        <w:tcBorders>
          <w:left w:val="nil"/>
          <w:right w:val="nil"/>
          <w:insideH w:val="nil"/>
          <w:insideV w:val="nil"/>
        </w:tcBorders>
        <w:shd w:val="clear" w:color="auto" w:fill="C0C0C0"/>
      </w:tcPr>
    </w:tblStylePr>
  </w:style>
  <w:style w:type="numbering" w:customStyle="1" w:styleId="Stil24">
    <w:name w:val="Stil24"/>
    <w:basedOn w:val="NoList"/>
    <w:uiPriority w:val="99"/>
    <w:rsid w:val="007B4C6E"/>
  </w:style>
  <w:style w:type="numbering" w:customStyle="1" w:styleId="BASLIK24">
    <w:name w:val="BASLIK 24"/>
    <w:basedOn w:val="NoList"/>
    <w:uiPriority w:val="99"/>
    <w:rsid w:val="007B4C6E"/>
  </w:style>
  <w:style w:type="numbering" w:customStyle="1" w:styleId="BASLIK34">
    <w:name w:val="BASLIK 34"/>
    <w:basedOn w:val="NoList"/>
    <w:uiPriority w:val="99"/>
    <w:rsid w:val="007B4C6E"/>
  </w:style>
  <w:style w:type="numbering" w:customStyle="1" w:styleId="ListeYok16">
    <w:name w:val="Liste Yok16"/>
    <w:next w:val="NoList"/>
    <w:semiHidden/>
    <w:rsid w:val="007B4C6E"/>
  </w:style>
  <w:style w:type="paragraph" w:customStyle="1" w:styleId="T45">
    <w:name w:val="İÇT 45"/>
    <w:basedOn w:val="Normal"/>
    <w:next w:val="Normal"/>
    <w:autoRedefine/>
    <w:uiPriority w:val="39"/>
    <w:unhideWhenUsed/>
    <w:rsid w:val="007B4C6E"/>
    <w:pPr>
      <w:spacing w:after="0" w:line="240" w:lineRule="auto"/>
      <w:ind w:left="480"/>
    </w:pPr>
    <w:rPr>
      <w:rFonts w:eastAsia="Times New Roman" w:cs="Times New Roman"/>
      <w:sz w:val="20"/>
      <w:szCs w:val="20"/>
      <w:lang w:bidi="en-US"/>
    </w:rPr>
  </w:style>
  <w:style w:type="numbering" w:customStyle="1" w:styleId="ListeYok24">
    <w:name w:val="Liste Yok24"/>
    <w:next w:val="NoList"/>
    <w:semiHidden/>
    <w:unhideWhenUsed/>
    <w:rsid w:val="007B4C6E"/>
  </w:style>
  <w:style w:type="numbering" w:customStyle="1" w:styleId="ListeYok116">
    <w:name w:val="Liste Yok116"/>
    <w:next w:val="NoList"/>
    <w:semiHidden/>
    <w:rsid w:val="007B4C6E"/>
  </w:style>
  <w:style w:type="numbering" w:customStyle="1" w:styleId="NoList114">
    <w:name w:val="No List114"/>
    <w:next w:val="NoList"/>
    <w:semiHidden/>
    <w:rsid w:val="007B4C6E"/>
  </w:style>
  <w:style w:type="numbering" w:customStyle="1" w:styleId="ListeYok1115">
    <w:name w:val="Liste Yok1115"/>
    <w:next w:val="NoList"/>
    <w:semiHidden/>
    <w:rsid w:val="007B4C6E"/>
  </w:style>
  <w:style w:type="numbering" w:customStyle="1" w:styleId="ListeYok34">
    <w:name w:val="Liste Yok34"/>
    <w:next w:val="NoList"/>
    <w:semiHidden/>
    <w:unhideWhenUsed/>
    <w:rsid w:val="007B4C6E"/>
  </w:style>
  <w:style w:type="numbering" w:customStyle="1" w:styleId="ListeYok44">
    <w:name w:val="Liste Yok44"/>
    <w:next w:val="NoList"/>
    <w:semiHidden/>
    <w:unhideWhenUsed/>
    <w:rsid w:val="007B4C6E"/>
  </w:style>
  <w:style w:type="numbering" w:customStyle="1" w:styleId="ListeYok124">
    <w:name w:val="Liste Yok124"/>
    <w:next w:val="NoList"/>
    <w:semiHidden/>
    <w:rsid w:val="007B4C6E"/>
  </w:style>
  <w:style w:type="numbering" w:customStyle="1" w:styleId="NoList124">
    <w:name w:val="No List124"/>
    <w:next w:val="NoList"/>
    <w:semiHidden/>
    <w:rsid w:val="007B4C6E"/>
  </w:style>
  <w:style w:type="numbering" w:customStyle="1" w:styleId="ListeYok1124">
    <w:name w:val="Liste Yok1124"/>
    <w:next w:val="NoList"/>
    <w:semiHidden/>
    <w:rsid w:val="007B4C6E"/>
  </w:style>
  <w:style w:type="table" w:customStyle="1" w:styleId="AkListe-Vurgu54">
    <w:name w:val="Açık Liste - Vurgu 54"/>
    <w:basedOn w:val="TableNormal"/>
    <w:next w:val="LightList-Accent5"/>
    <w:uiPriority w:val="61"/>
    <w:rsid w:val="007B4C6E"/>
    <w:pPr>
      <w:spacing w:after="0" w:line="240" w:lineRule="auto"/>
    </w:pPr>
    <w:rPr>
      <w:rFonts w:ascii="Times New Roman" w:eastAsia="Times New Roman" w:hAnsi="Times New Roman" w:cs="Times New Roman"/>
      <w:sz w:val="20"/>
      <w:szCs w:val="20"/>
      <w:lang w:val="en-NZ" w:eastAsia="en-NZ"/>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HelleListe-Akzent114">
    <w:name w:val="Helle Liste - Akzent 114"/>
    <w:basedOn w:val="TableNormal"/>
    <w:uiPriority w:val="61"/>
    <w:rsid w:val="007B4C6E"/>
    <w:pPr>
      <w:spacing w:after="0" w:line="240" w:lineRule="auto"/>
    </w:pPr>
    <w:rPr>
      <w:rFonts w:ascii="Times New Roman" w:eastAsia="Times New Roman" w:hAnsi="Times New Roman" w:cs="Times New Roman"/>
      <w:sz w:val="20"/>
      <w:szCs w:val="20"/>
      <w:lang w:val="en-NZ"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2-Vurgu56">
    <w:name w:val="Orta Kılavuz 2 - Vurgu 56"/>
    <w:basedOn w:val="TableNormal"/>
    <w:next w:val="MediumGrid2-Accent5"/>
    <w:uiPriority w:val="68"/>
    <w:rsid w:val="007B4C6E"/>
    <w:pPr>
      <w:spacing w:after="0" w:line="240" w:lineRule="auto"/>
    </w:pPr>
    <w:rPr>
      <w:rFonts w:ascii="Cambria" w:eastAsia="Times New Roman" w:hAnsi="Cambria" w:cs="Times New Roman"/>
      <w:color w:val="000000"/>
      <w:sz w:val="24"/>
      <w:szCs w:val="24"/>
      <w:lang w:val="en-NZ" w:eastAsia="en-NZ"/>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AkGlgeleme-Vurgu35">
    <w:name w:val="Açık Gölgeleme - Vurgu 35"/>
    <w:basedOn w:val="TableNormal"/>
    <w:next w:val="LightShading-Accent3"/>
    <w:uiPriority w:val="60"/>
    <w:rsid w:val="007B4C6E"/>
    <w:pPr>
      <w:spacing w:after="0" w:line="240" w:lineRule="auto"/>
    </w:pPr>
    <w:rPr>
      <w:rFonts w:ascii="Times New Roman" w:eastAsia="Times New Roman" w:hAnsi="Times New Roman" w:cs="Times New Roman"/>
      <w:color w:val="76923C"/>
      <w:sz w:val="24"/>
      <w:szCs w:val="24"/>
      <w:lang w:val="en-NZ" w:eastAsia="en-NZ"/>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Liste114">
    <w:name w:val="Orta Liste 114"/>
    <w:basedOn w:val="TableNormal"/>
    <w:uiPriority w:val="65"/>
    <w:rsid w:val="007B4C6E"/>
    <w:pPr>
      <w:spacing w:after="0" w:line="240" w:lineRule="auto"/>
    </w:pPr>
    <w:rPr>
      <w:rFonts w:ascii="Times New Roman" w:eastAsia="Times New Roman" w:hAnsi="Times New Roman" w:cs="Times New Roman"/>
      <w:color w:val="000000"/>
      <w:sz w:val="24"/>
      <w:szCs w:val="24"/>
      <w:lang w:val="en-NZ"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OrtaGlgeleme1-Vurgu114">
    <w:name w:val="Orta Gölgeleme 1 - Vurgu 114"/>
    <w:basedOn w:val="TableNormal"/>
    <w:uiPriority w:val="63"/>
    <w:rsid w:val="007B4C6E"/>
    <w:pPr>
      <w:spacing w:after="0" w:line="240" w:lineRule="auto"/>
    </w:pPr>
    <w:rPr>
      <w:rFonts w:ascii="Times New Roman" w:eastAsia="Times New Roman" w:hAnsi="Times New Roman" w:cs="Times New Roman"/>
      <w:sz w:val="24"/>
      <w:szCs w:val="24"/>
      <w:lang w:val="en-NZ"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TBal6">
    <w:name w:val="İÇT Başlığı6"/>
    <w:basedOn w:val="Heading1"/>
    <w:next w:val="Normal"/>
    <w:uiPriority w:val="39"/>
    <w:semiHidden/>
    <w:unhideWhenUsed/>
    <w:qFormat/>
    <w:rsid w:val="007B4C6E"/>
    <w:pPr>
      <w:keepNext/>
      <w:keepLines/>
      <w:spacing w:before="480" w:after="0" w:line="276" w:lineRule="auto"/>
      <w:outlineLvl w:val="9"/>
    </w:pPr>
    <w:rPr>
      <w:rFonts w:ascii="Cambria" w:eastAsia="Times New Roman" w:hAnsi="Cambria"/>
      <w:color w:val="365F91"/>
      <w:sz w:val="28"/>
      <w:szCs w:val="28"/>
      <w:lang w:val="tr-TR" w:eastAsia="en-US"/>
    </w:rPr>
  </w:style>
  <w:style w:type="paragraph" w:customStyle="1" w:styleId="T55">
    <w:name w:val="İÇT 55"/>
    <w:basedOn w:val="Normal"/>
    <w:next w:val="Normal"/>
    <w:autoRedefine/>
    <w:uiPriority w:val="39"/>
    <w:unhideWhenUsed/>
    <w:rsid w:val="007B4C6E"/>
    <w:pPr>
      <w:spacing w:after="0" w:line="240" w:lineRule="auto"/>
      <w:ind w:left="720"/>
    </w:pPr>
    <w:rPr>
      <w:rFonts w:eastAsia="Times New Roman" w:cs="Times New Roman"/>
      <w:sz w:val="20"/>
      <w:szCs w:val="20"/>
      <w:lang w:bidi="en-US"/>
    </w:rPr>
  </w:style>
  <w:style w:type="paragraph" w:customStyle="1" w:styleId="T65">
    <w:name w:val="İÇT 65"/>
    <w:basedOn w:val="Normal"/>
    <w:next w:val="Normal"/>
    <w:autoRedefine/>
    <w:uiPriority w:val="39"/>
    <w:unhideWhenUsed/>
    <w:rsid w:val="007B4C6E"/>
    <w:pPr>
      <w:spacing w:after="0" w:line="240" w:lineRule="auto"/>
      <w:ind w:left="960"/>
    </w:pPr>
    <w:rPr>
      <w:rFonts w:eastAsia="Times New Roman" w:cs="Times New Roman"/>
      <w:sz w:val="20"/>
      <w:szCs w:val="20"/>
      <w:lang w:bidi="en-US"/>
    </w:rPr>
  </w:style>
  <w:style w:type="paragraph" w:customStyle="1" w:styleId="T75">
    <w:name w:val="İÇT 75"/>
    <w:basedOn w:val="Normal"/>
    <w:next w:val="Normal"/>
    <w:autoRedefine/>
    <w:uiPriority w:val="39"/>
    <w:unhideWhenUsed/>
    <w:rsid w:val="007B4C6E"/>
    <w:pPr>
      <w:spacing w:after="0" w:line="240" w:lineRule="auto"/>
      <w:ind w:left="1200"/>
    </w:pPr>
    <w:rPr>
      <w:rFonts w:eastAsia="Times New Roman" w:cs="Times New Roman"/>
      <w:sz w:val="20"/>
      <w:szCs w:val="20"/>
      <w:lang w:bidi="en-US"/>
    </w:rPr>
  </w:style>
  <w:style w:type="paragraph" w:customStyle="1" w:styleId="T85">
    <w:name w:val="İÇT 85"/>
    <w:basedOn w:val="Normal"/>
    <w:next w:val="Normal"/>
    <w:autoRedefine/>
    <w:uiPriority w:val="39"/>
    <w:unhideWhenUsed/>
    <w:rsid w:val="007B4C6E"/>
    <w:pPr>
      <w:spacing w:after="0" w:line="240" w:lineRule="auto"/>
      <w:ind w:left="1440"/>
    </w:pPr>
    <w:rPr>
      <w:rFonts w:eastAsia="Times New Roman" w:cs="Times New Roman"/>
      <w:sz w:val="20"/>
      <w:szCs w:val="20"/>
      <w:lang w:bidi="en-US"/>
    </w:rPr>
  </w:style>
  <w:style w:type="paragraph" w:customStyle="1" w:styleId="T95">
    <w:name w:val="İÇT 95"/>
    <w:basedOn w:val="Normal"/>
    <w:next w:val="Normal"/>
    <w:autoRedefine/>
    <w:uiPriority w:val="39"/>
    <w:unhideWhenUsed/>
    <w:rsid w:val="007B4C6E"/>
    <w:pPr>
      <w:spacing w:after="0" w:line="240" w:lineRule="auto"/>
      <w:ind w:left="1680"/>
    </w:pPr>
    <w:rPr>
      <w:rFonts w:eastAsia="Times New Roman" w:cs="Times New Roman"/>
      <w:sz w:val="20"/>
      <w:szCs w:val="20"/>
      <w:lang w:bidi="en-US"/>
    </w:rPr>
  </w:style>
  <w:style w:type="table" w:customStyle="1" w:styleId="AkGlgeleme-Vurgu115">
    <w:name w:val="Açık Gölgeleme - Vurgu 115"/>
    <w:basedOn w:val="TableNormal"/>
    <w:uiPriority w:val="60"/>
    <w:rsid w:val="007B4C6E"/>
    <w:pPr>
      <w:spacing w:after="0" w:line="240" w:lineRule="auto"/>
    </w:pPr>
    <w:rPr>
      <w:rFonts w:ascii="Times New Roman" w:eastAsia="Times New Roman" w:hAnsi="Times New Roman" w:cs="Times New Roman"/>
      <w:color w:val="365F91"/>
      <w:sz w:val="20"/>
      <w:szCs w:val="20"/>
      <w:lang w:val="en-NZ"/>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Klavuz15">
    <w:name w:val="Açık Kılavuz15"/>
    <w:basedOn w:val="TableNormal"/>
    <w:uiPriority w:val="62"/>
    <w:rsid w:val="007B4C6E"/>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AkListe-Vurgu45">
    <w:name w:val="Açık Liste - Vurgu 45"/>
    <w:basedOn w:val="TableNormal"/>
    <w:next w:val="LightList-Accent4"/>
    <w:uiPriority w:val="61"/>
    <w:rsid w:val="007B4C6E"/>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Liste-Vurgu35">
    <w:name w:val="Açık Liste - Vurgu 35"/>
    <w:basedOn w:val="TableNormal"/>
    <w:next w:val="LightList-Accent3"/>
    <w:uiPriority w:val="61"/>
    <w:rsid w:val="007B4C6E"/>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AkGlgeleme124">
    <w:name w:val="Açık Gölgeleme124"/>
    <w:basedOn w:val="TableNormal"/>
    <w:uiPriority w:val="60"/>
    <w:rsid w:val="007B4C6E"/>
    <w:pPr>
      <w:spacing w:after="0" w:line="240" w:lineRule="auto"/>
    </w:pPr>
    <w:rPr>
      <w:rFonts w:ascii="Times New Roman" w:eastAsia="Times New Roman" w:hAnsi="Times New Roman" w:cs="Times New Roman"/>
      <w:color w:val="000000"/>
      <w:sz w:val="20"/>
      <w:szCs w:val="20"/>
      <w:lang w:val="en-NZ"/>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Vurgu1114">
    <w:name w:val="Açık Gölgeleme - Vurgu 1114"/>
    <w:basedOn w:val="TableNormal"/>
    <w:uiPriority w:val="60"/>
    <w:rsid w:val="007B4C6E"/>
    <w:pPr>
      <w:spacing w:after="0" w:line="240" w:lineRule="auto"/>
    </w:pPr>
    <w:rPr>
      <w:rFonts w:ascii="Times New Roman" w:eastAsia="Times New Roman" w:hAnsi="Times New Roman" w:cs="Times New Roman"/>
      <w:color w:val="365F91"/>
      <w:sz w:val="20"/>
      <w:szCs w:val="20"/>
      <w:lang w:val="en-NZ"/>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Klavuz114">
    <w:name w:val="Açık Kılavuz114"/>
    <w:basedOn w:val="TableNormal"/>
    <w:uiPriority w:val="62"/>
    <w:rsid w:val="007B4C6E"/>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AkListe-Vurgu415">
    <w:name w:val="Açık Liste - Vurgu 415"/>
    <w:basedOn w:val="TableNormal"/>
    <w:next w:val="LightList-Accent4"/>
    <w:uiPriority w:val="61"/>
    <w:rsid w:val="007B4C6E"/>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Liste-Vurgu315">
    <w:name w:val="Açık Liste - Vurgu 315"/>
    <w:basedOn w:val="TableNormal"/>
    <w:next w:val="LightList-Accent3"/>
    <w:uiPriority w:val="61"/>
    <w:rsid w:val="007B4C6E"/>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figuretitle1">
    <w:name w:val="figuretitle1"/>
    <w:basedOn w:val="DefaultParagraphFont"/>
    <w:rsid w:val="001262E0"/>
    <w:rPr>
      <w:rFonts w:ascii="Times New Roman" w:hAnsi="Times New Roman" w:cs="Times New Roman" w:hint="default"/>
      <w:b/>
      <w:bCs/>
      <w:sz w:val="24"/>
      <w:szCs w:val="24"/>
    </w:rPr>
  </w:style>
  <w:style w:type="character" w:customStyle="1" w:styleId="NoneA">
    <w:name w:val="None A"/>
    <w:rsid w:val="00E05EC0"/>
    <w:rPr>
      <w:lang w:val="en-US"/>
    </w:rPr>
  </w:style>
  <w:style w:type="character" w:customStyle="1" w:styleId="Hyperlink1">
    <w:name w:val="Hyperlink.1"/>
    <w:rsid w:val="00B14753"/>
    <w:rPr>
      <w:lang w:val="en-US"/>
    </w:rPr>
  </w:style>
  <w:style w:type="character" w:customStyle="1" w:styleId="Hyperlink2">
    <w:name w:val="Hyperlink.2"/>
    <w:rsid w:val="00B14753"/>
    <w:rPr>
      <w:shd w:val="clear" w:color="auto" w:fill="FFFFFF"/>
      <w:lang w:val="en-US"/>
    </w:rPr>
  </w:style>
  <w:style w:type="paragraph" w:customStyle="1" w:styleId="BodyA">
    <w:name w:val="Body A"/>
    <w:rsid w:val="00123E46"/>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de-DE"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484992">
      <w:bodyDiv w:val="1"/>
      <w:marLeft w:val="0"/>
      <w:marRight w:val="0"/>
      <w:marTop w:val="0"/>
      <w:marBottom w:val="0"/>
      <w:divBdr>
        <w:top w:val="none" w:sz="0" w:space="0" w:color="auto"/>
        <w:left w:val="none" w:sz="0" w:space="0" w:color="auto"/>
        <w:bottom w:val="none" w:sz="0" w:space="0" w:color="auto"/>
        <w:right w:val="none" w:sz="0" w:space="0" w:color="auto"/>
      </w:divBdr>
    </w:div>
    <w:div w:id="536502070">
      <w:bodyDiv w:val="1"/>
      <w:marLeft w:val="150"/>
      <w:marRight w:val="150"/>
      <w:marTop w:val="0"/>
      <w:marBottom w:val="0"/>
      <w:divBdr>
        <w:top w:val="none" w:sz="0" w:space="0" w:color="auto"/>
        <w:left w:val="none" w:sz="0" w:space="0" w:color="auto"/>
        <w:bottom w:val="none" w:sz="0" w:space="0" w:color="auto"/>
        <w:right w:val="none" w:sz="0" w:space="0" w:color="auto"/>
      </w:divBdr>
    </w:div>
    <w:div w:id="763765620">
      <w:bodyDiv w:val="1"/>
      <w:marLeft w:val="0"/>
      <w:marRight w:val="0"/>
      <w:marTop w:val="0"/>
      <w:marBottom w:val="0"/>
      <w:divBdr>
        <w:top w:val="none" w:sz="0" w:space="0" w:color="auto"/>
        <w:left w:val="none" w:sz="0" w:space="0" w:color="auto"/>
        <w:bottom w:val="none" w:sz="0" w:space="0" w:color="auto"/>
        <w:right w:val="none" w:sz="0" w:space="0" w:color="auto"/>
      </w:divBdr>
    </w:div>
    <w:div w:id="1631744738">
      <w:bodyDiv w:val="1"/>
      <w:marLeft w:val="0"/>
      <w:marRight w:val="0"/>
      <w:marTop w:val="0"/>
      <w:marBottom w:val="0"/>
      <w:divBdr>
        <w:top w:val="none" w:sz="0" w:space="0" w:color="auto"/>
        <w:left w:val="none" w:sz="0" w:space="0" w:color="auto"/>
        <w:bottom w:val="none" w:sz="0" w:space="0" w:color="auto"/>
        <w:right w:val="none" w:sz="0" w:space="0" w:color="auto"/>
      </w:divBdr>
    </w:div>
    <w:div w:id="1676499224">
      <w:bodyDiv w:val="1"/>
      <w:marLeft w:val="0"/>
      <w:marRight w:val="0"/>
      <w:marTop w:val="0"/>
      <w:marBottom w:val="0"/>
      <w:divBdr>
        <w:top w:val="none" w:sz="0" w:space="0" w:color="auto"/>
        <w:left w:val="none" w:sz="0" w:space="0" w:color="auto"/>
        <w:bottom w:val="none" w:sz="0" w:space="0" w:color="auto"/>
        <w:right w:val="none" w:sz="0" w:space="0" w:color="auto"/>
      </w:divBdr>
    </w:div>
    <w:div w:id="1860314964">
      <w:bodyDiv w:val="1"/>
      <w:marLeft w:val="0"/>
      <w:marRight w:val="0"/>
      <w:marTop w:val="0"/>
      <w:marBottom w:val="0"/>
      <w:divBdr>
        <w:top w:val="none" w:sz="0" w:space="0" w:color="auto"/>
        <w:left w:val="none" w:sz="0" w:space="0" w:color="auto"/>
        <w:bottom w:val="none" w:sz="0" w:space="0" w:color="auto"/>
        <w:right w:val="none" w:sz="0" w:space="0" w:color="auto"/>
      </w:divBdr>
    </w:div>
    <w:div w:id="2114472985">
      <w:bodyDiv w:val="1"/>
      <w:marLeft w:val="150"/>
      <w:marRight w:val="15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if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59904D-46C5-45CA-9320-2862C41B9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28</Pages>
  <Words>10069</Words>
  <Characters>53366</Characters>
  <Application>Microsoft Office Word</Application>
  <DocSecurity>0</DocSecurity>
  <Lines>444</Lines>
  <Paragraphs>126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63309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Yeserin Yildirim</cp:lastModifiedBy>
  <cp:revision>8</cp:revision>
  <dcterms:created xsi:type="dcterms:W3CDTF">2018-08-02T12:02:00Z</dcterms:created>
  <dcterms:modified xsi:type="dcterms:W3CDTF">2018-08-03T14:48:00Z</dcterms:modified>
</cp:coreProperties>
</file>