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4B" w:rsidRPr="00181AC2" w:rsidRDefault="00F0614B" w:rsidP="00F0614B">
      <w:pPr>
        <w:pStyle w:val="Heading2"/>
        <w:rPr>
          <w:rFonts w:ascii="Times New Roman" w:hAnsi="Times New Roman" w:cs="Times New Roman"/>
          <w:b/>
          <w:color w:val="auto"/>
          <w:sz w:val="22"/>
        </w:rPr>
      </w:pPr>
      <w:r w:rsidRPr="00181AC2">
        <w:rPr>
          <w:rFonts w:ascii="Times New Roman" w:hAnsi="Times New Roman" w:cs="Times New Roman"/>
          <w:b/>
          <w:color w:val="auto"/>
          <w:sz w:val="22"/>
        </w:rPr>
        <w:t xml:space="preserve">Table </w:t>
      </w:r>
      <w:r w:rsidR="00671591">
        <w:rPr>
          <w:rFonts w:ascii="Times New Roman" w:hAnsi="Times New Roman" w:cs="Times New Roman"/>
          <w:b/>
          <w:color w:val="auto"/>
          <w:sz w:val="22"/>
        </w:rPr>
        <w:t>S</w:t>
      </w:r>
      <w:r>
        <w:rPr>
          <w:rFonts w:ascii="Times New Roman" w:hAnsi="Times New Roman" w:cs="Times New Roman"/>
          <w:b/>
          <w:color w:val="auto"/>
          <w:sz w:val="22"/>
        </w:rPr>
        <w:t>4</w:t>
      </w:r>
      <w:r w:rsidRPr="00181AC2">
        <w:rPr>
          <w:rFonts w:ascii="Times New Roman" w:hAnsi="Times New Roman" w:cs="Times New Roman"/>
          <w:b/>
          <w:color w:val="auto"/>
          <w:sz w:val="22"/>
        </w:rPr>
        <w:t>. Making a Quit Attempt and Quitting Smoking for ≥ 30 Days by ENDS Use and Characteristics of ENDS Use</w:t>
      </w:r>
      <w:r w:rsidR="00D5009B">
        <w:rPr>
          <w:rFonts w:ascii="Times New Roman" w:hAnsi="Times New Roman" w:cs="Times New Roman"/>
          <w:b/>
          <w:color w:val="auto"/>
          <w:sz w:val="22"/>
        </w:rPr>
        <w:t xml:space="preserve"> (Multiple Imputed</w:t>
      </w:r>
      <w:bookmarkStart w:id="0" w:name="_GoBack"/>
      <w:bookmarkEnd w:id="0"/>
      <w:r w:rsidR="00D5009B">
        <w:rPr>
          <w:rFonts w:ascii="Times New Roman" w:hAnsi="Times New Roman" w:cs="Times New Roman"/>
          <w:b/>
          <w:color w:val="auto"/>
          <w:sz w:val="22"/>
        </w:rPr>
        <w:t>)</w:t>
      </w:r>
      <w:r>
        <w:rPr>
          <w:rFonts w:ascii="Times New Roman" w:hAnsi="Times New Roman" w:cs="Times New Roman"/>
          <w:b/>
          <w:color w:val="auto"/>
          <w:sz w:val="22"/>
        </w:rPr>
        <w:t>*</w:t>
      </w:r>
    </w:p>
    <w:tbl>
      <w:tblPr>
        <w:tblW w:w="14129" w:type="dxa"/>
        <w:tblLook w:val="04A0" w:firstRow="1" w:lastRow="0" w:firstColumn="1" w:lastColumn="0" w:noHBand="0" w:noVBand="1"/>
      </w:tblPr>
      <w:tblGrid>
        <w:gridCol w:w="2086"/>
        <w:gridCol w:w="1027"/>
        <w:gridCol w:w="681"/>
        <w:gridCol w:w="815"/>
        <w:gridCol w:w="1511"/>
        <w:gridCol w:w="705"/>
        <w:gridCol w:w="1271"/>
        <w:gridCol w:w="222"/>
        <w:gridCol w:w="1009"/>
        <w:gridCol w:w="236"/>
        <w:gridCol w:w="66"/>
        <w:gridCol w:w="745"/>
        <w:gridCol w:w="158"/>
        <w:gridCol w:w="1418"/>
        <w:gridCol w:w="158"/>
        <w:gridCol w:w="545"/>
        <w:gridCol w:w="160"/>
        <w:gridCol w:w="1158"/>
        <w:gridCol w:w="158"/>
      </w:tblGrid>
      <w:tr w:rsidR="00F0614B" w:rsidRPr="001B5D43" w:rsidTr="00F0614B">
        <w:trPr>
          <w:gridAfter w:val="1"/>
          <w:wAfter w:w="158" w:type="dxa"/>
          <w:trHeight w:val="255"/>
        </w:trPr>
        <w:tc>
          <w:tcPr>
            <w:tcW w:w="2086" w:type="dxa"/>
            <w:tcBorders>
              <w:top w:val="single" w:sz="4" w:space="0" w:color="auto"/>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027" w:type="dxa"/>
            <w:tcBorders>
              <w:top w:val="single" w:sz="4" w:space="0" w:color="auto"/>
              <w:left w:val="nil"/>
              <w:bottom w:val="nil"/>
              <w:right w:val="nil"/>
            </w:tcBorders>
            <w:shd w:val="clear" w:color="auto" w:fill="auto"/>
            <w:noWrap/>
            <w:vAlign w:val="bottom"/>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4983" w:type="dxa"/>
            <w:gridSpan w:val="5"/>
            <w:tcBorders>
              <w:top w:val="single" w:sz="4" w:space="0" w:color="auto"/>
              <w:left w:val="nil"/>
              <w:bottom w:val="nil"/>
              <w:right w:val="nil"/>
            </w:tcBorders>
            <w:shd w:val="clear" w:color="auto" w:fill="auto"/>
            <w:noWrap/>
            <w:vAlign w:val="center"/>
            <w:hideMark/>
          </w:tcPr>
          <w:p w:rsidR="00F0614B" w:rsidRPr="001B5D43" w:rsidRDefault="00F0614B" w:rsidP="00CF0980">
            <w:pPr>
              <w:spacing w:after="0" w:line="240" w:lineRule="auto"/>
              <w:jc w:val="center"/>
              <w:rPr>
                <w:rFonts w:ascii="Times New Roman" w:eastAsia="Times New Roman" w:hAnsi="Times New Roman" w:cs="Times New Roman"/>
                <w:color w:val="000000"/>
                <w:lang w:eastAsia="ja-JP"/>
              </w:rPr>
            </w:pPr>
            <w:r w:rsidRPr="001B5D43">
              <w:rPr>
                <w:rFonts w:ascii="Times New Roman" w:eastAsia="Times New Roman" w:hAnsi="Times New Roman" w:cs="Times New Roman"/>
                <w:b/>
                <w:color w:val="000000"/>
                <w:lang w:eastAsia="ja-JP"/>
              </w:rPr>
              <w:t>Made ≥ 1 Quit Attempt During Study</w:t>
            </w:r>
          </w:p>
        </w:tc>
        <w:tc>
          <w:tcPr>
            <w:tcW w:w="222" w:type="dxa"/>
            <w:tcBorders>
              <w:top w:val="single" w:sz="4" w:space="0" w:color="auto"/>
              <w:left w:val="nil"/>
              <w:bottom w:val="nil"/>
              <w:right w:val="nil"/>
            </w:tcBorders>
            <w:vAlign w:val="center"/>
          </w:tcPr>
          <w:p w:rsidR="00F0614B" w:rsidRPr="001B5D43" w:rsidRDefault="00F0614B" w:rsidP="00CF0980">
            <w:pPr>
              <w:spacing w:after="0" w:line="240" w:lineRule="auto"/>
              <w:jc w:val="center"/>
              <w:rPr>
                <w:rFonts w:ascii="Times New Roman" w:eastAsia="Times New Roman" w:hAnsi="Times New Roman" w:cs="Times New Roman"/>
                <w:color w:val="000000"/>
                <w:lang w:eastAsia="ja-JP"/>
              </w:rPr>
            </w:pPr>
          </w:p>
        </w:tc>
        <w:tc>
          <w:tcPr>
            <w:tcW w:w="1009" w:type="dxa"/>
            <w:tcBorders>
              <w:top w:val="single" w:sz="4" w:space="0" w:color="auto"/>
              <w:left w:val="nil"/>
              <w:bottom w:val="nil"/>
              <w:right w:val="nil"/>
            </w:tcBorders>
            <w:shd w:val="clear" w:color="auto" w:fill="auto"/>
            <w:noWrap/>
            <w:vAlign w:val="center"/>
            <w:hideMark/>
          </w:tcPr>
          <w:p w:rsidR="00F0614B" w:rsidRPr="001B5D43" w:rsidRDefault="00F0614B" w:rsidP="00CF0980">
            <w:pPr>
              <w:spacing w:after="0" w:line="240" w:lineRule="auto"/>
              <w:jc w:val="center"/>
              <w:rPr>
                <w:rFonts w:ascii="Times New Roman" w:eastAsia="Times New Roman" w:hAnsi="Times New Roman" w:cs="Times New Roman"/>
                <w:color w:val="000000"/>
                <w:lang w:eastAsia="ja-JP"/>
              </w:rPr>
            </w:pPr>
          </w:p>
        </w:tc>
        <w:tc>
          <w:tcPr>
            <w:tcW w:w="4644" w:type="dxa"/>
            <w:gridSpan w:val="9"/>
            <w:tcBorders>
              <w:top w:val="single" w:sz="4" w:space="0" w:color="auto"/>
              <w:left w:val="nil"/>
              <w:bottom w:val="nil"/>
              <w:right w:val="nil"/>
            </w:tcBorders>
            <w:shd w:val="clear" w:color="auto" w:fill="auto"/>
            <w:noWrap/>
            <w:vAlign w:val="center"/>
            <w:hideMark/>
          </w:tcPr>
          <w:p w:rsidR="00F0614B" w:rsidRPr="001B5D43" w:rsidRDefault="00F0614B" w:rsidP="00CF0980">
            <w:pPr>
              <w:spacing w:after="0" w:line="240" w:lineRule="auto"/>
              <w:jc w:val="center"/>
              <w:rPr>
                <w:rFonts w:ascii="Times New Roman" w:eastAsia="Times New Roman" w:hAnsi="Times New Roman" w:cs="Times New Roman"/>
                <w:color w:val="000000"/>
                <w:lang w:eastAsia="ja-JP"/>
              </w:rPr>
            </w:pPr>
            <w:r w:rsidRPr="001B5D43">
              <w:rPr>
                <w:rFonts w:ascii="Times New Roman" w:eastAsia="Times New Roman" w:hAnsi="Times New Roman" w:cs="Times New Roman"/>
                <w:b/>
                <w:color w:val="000000"/>
                <w:lang w:eastAsia="ja-JP"/>
              </w:rPr>
              <w:t>Not Smoking (≥30 days) at Follow-Up</w:t>
            </w:r>
          </w:p>
        </w:tc>
      </w:tr>
      <w:tr w:rsidR="00F0614B" w:rsidRPr="001B5D43" w:rsidTr="00F0614B">
        <w:trPr>
          <w:trHeight w:val="480"/>
        </w:trPr>
        <w:tc>
          <w:tcPr>
            <w:tcW w:w="2086" w:type="dxa"/>
            <w:tcBorders>
              <w:top w:val="nil"/>
              <w:left w:val="nil"/>
              <w:bottom w:val="single" w:sz="4" w:space="0" w:color="auto"/>
              <w:right w:val="nil"/>
            </w:tcBorders>
            <w:shd w:val="clear" w:color="auto" w:fill="auto"/>
            <w:noWrap/>
            <w:vAlign w:val="bottom"/>
            <w:hideMark/>
          </w:tcPr>
          <w:p w:rsidR="00F0614B" w:rsidRPr="001B5D43" w:rsidRDefault="00F0614B" w:rsidP="00CF0980">
            <w:pPr>
              <w:spacing w:after="0" w:line="240" w:lineRule="auto"/>
              <w:rPr>
                <w:rFonts w:ascii="Times New Roman" w:eastAsia="Times New Roman" w:hAnsi="Times New Roman" w:cs="Times New Roman"/>
                <w:b/>
                <w:color w:val="000000"/>
                <w:lang w:eastAsia="ja-JP"/>
              </w:rPr>
            </w:pPr>
            <w:r w:rsidRPr="001B5D43">
              <w:rPr>
                <w:rFonts w:ascii="Times New Roman" w:eastAsia="Times New Roman" w:hAnsi="Times New Roman" w:cs="Times New Roman"/>
                <w:b/>
                <w:color w:val="000000"/>
                <w:lang w:eastAsia="ja-JP"/>
              </w:rPr>
              <w:t>ENDS Use During 12-Month Study</w:t>
            </w:r>
          </w:p>
        </w:tc>
        <w:tc>
          <w:tcPr>
            <w:tcW w:w="1027" w:type="dxa"/>
            <w:tcBorders>
              <w:top w:val="nil"/>
              <w:left w:val="nil"/>
              <w:bottom w:val="single" w:sz="4" w:space="0" w:color="auto"/>
              <w:right w:val="nil"/>
            </w:tcBorders>
            <w:shd w:val="clear" w:color="auto" w:fill="auto"/>
            <w:noWrap/>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681" w:type="dxa"/>
            <w:tcBorders>
              <w:top w:val="nil"/>
              <w:left w:val="nil"/>
              <w:bottom w:val="single" w:sz="4" w:space="0" w:color="auto"/>
              <w:right w:val="nil"/>
            </w:tcBorders>
            <w:shd w:val="clear" w:color="auto" w:fill="auto"/>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nil"/>
              <w:left w:val="nil"/>
              <w:bottom w:val="single" w:sz="4" w:space="0" w:color="auto"/>
              <w:right w:val="nil"/>
            </w:tcBorders>
            <w:shd w:val="clear" w:color="auto" w:fill="auto"/>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b/>
                <w:color w:val="000000"/>
                <w:lang w:eastAsia="ja-JP"/>
              </w:rPr>
              <w:t>wt. %</w:t>
            </w:r>
          </w:p>
        </w:tc>
        <w:tc>
          <w:tcPr>
            <w:tcW w:w="1511" w:type="dxa"/>
            <w:tcBorders>
              <w:top w:val="nil"/>
              <w:left w:val="nil"/>
              <w:bottom w:val="single" w:sz="4" w:space="0" w:color="auto"/>
              <w:right w:val="nil"/>
            </w:tcBorders>
            <w:shd w:val="clear" w:color="auto" w:fill="auto"/>
            <w:noWrap/>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b/>
                <w:color w:val="000000"/>
                <w:lang w:eastAsia="ja-JP"/>
              </w:rPr>
              <w:t>95% CI</w:t>
            </w:r>
            <w:r w:rsidRPr="00B104B0">
              <w:rPr>
                <w:rFonts w:ascii="Times New Roman" w:eastAsia="Times New Roman" w:hAnsi="Times New Roman" w:cs="Times New Roman"/>
                <w:b/>
                <w:color w:val="000000"/>
                <w:vertAlign w:val="superscript"/>
                <w:lang w:eastAsia="ja-JP"/>
              </w:rPr>
              <w:t>†</w:t>
            </w:r>
          </w:p>
        </w:tc>
        <w:tc>
          <w:tcPr>
            <w:tcW w:w="705" w:type="dxa"/>
            <w:tcBorders>
              <w:top w:val="nil"/>
              <w:left w:val="nil"/>
              <w:bottom w:val="single" w:sz="4" w:space="0" w:color="auto"/>
              <w:right w:val="nil"/>
            </w:tcBorders>
            <w:shd w:val="clear" w:color="auto" w:fill="auto"/>
            <w:noWrap/>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b/>
                <w:color w:val="000000"/>
                <w:lang w:eastAsia="ja-JP"/>
              </w:rPr>
              <w:t>AOR</w:t>
            </w:r>
          </w:p>
        </w:tc>
        <w:tc>
          <w:tcPr>
            <w:tcW w:w="1271" w:type="dxa"/>
            <w:tcBorders>
              <w:top w:val="nil"/>
              <w:left w:val="nil"/>
              <w:bottom w:val="single" w:sz="4" w:space="0" w:color="auto"/>
              <w:right w:val="nil"/>
            </w:tcBorders>
            <w:shd w:val="clear" w:color="auto" w:fill="auto"/>
            <w:noWrap/>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b/>
                <w:color w:val="000000"/>
                <w:lang w:eastAsia="ja-JP"/>
              </w:rPr>
              <w:t>95% CI</w:t>
            </w:r>
          </w:p>
        </w:tc>
        <w:tc>
          <w:tcPr>
            <w:tcW w:w="222" w:type="dxa"/>
            <w:tcBorders>
              <w:top w:val="nil"/>
              <w:left w:val="nil"/>
              <w:bottom w:val="single" w:sz="4" w:space="0" w:color="auto"/>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nil"/>
              <w:left w:val="nil"/>
              <w:bottom w:val="single" w:sz="4" w:space="0" w:color="auto"/>
              <w:right w:val="nil"/>
            </w:tcBorders>
            <w:shd w:val="clear" w:color="auto" w:fill="auto"/>
            <w:noWrap/>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302" w:type="dxa"/>
            <w:gridSpan w:val="2"/>
            <w:tcBorders>
              <w:top w:val="nil"/>
              <w:left w:val="nil"/>
              <w:bottom w:val="single" w:sz="4" w:space="0" w:color="auto"/>
              <w:right w:val="nil"/>
            </w:tcBorders>
            <w:shd w:val="clear" w:color="auto" w:fill="auto"/>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903" w:type="dxa"/>
            <w:gridSpan w:val="2"/>
            <w:tcBorders>
              <w:top w:val="nil"/>
              <w:left w:val="nil"/>
              <w:bottom w:val="single" w:sz="4" w:space="0" w:color="auto"/>
              <w:right w:val="nil"/>
            </w:tcBorders>
            <w:shd w:val="clear" w:color="auto" w:fill="auto"/>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b/>
                <w:color w:val="000000"/>
                <w:lang w:eastAsia="ja-JP"/>
              </w:rPr>
              <w:t>wt. %</w:t>
            </w:r>
          </w:p>
        </w:tc>
        <w:tc>
          <w:tcPr>
            <w:tcW w:w="1576" w:type="dxa"/>
            <w:gridSpan w:val="2"/>
            <w:tcBorders>
              <w:top w:val="nil"/>
              <w:left w:val="nil"/>
              <w:bottom w:val="single" w:sz="4" w:space="0" w:color="auto"/>
              <w:right w:val="nil"/>
            </w:tcBorders>
            <w:shd w:val="clear" w:color="auto" w:fill="auto"/>
            <w:noWrap/>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b/>
                <w:color w:val="000000"/>
                <w:lang w:eastAsia="ja-JP"/>
              </w:rPr>
              <w:t>95% CI</w:t>
            </w:r>
            <w:r w:rsidRPr="00B104B0">
              <w:rPr>
                <w:rFonts w:ascii="Times New Roman" w:eastAsia="Times New Roman" w:hAnsi="Times New Roman" w:cs="Times New Roman"/>
                <w:b/>
                <w:color w:val="000000"/>
                <w:vertAlign w:val="superscript"/>
                <w:lang w:eastAsia="ja-JP"/>
              </w:rPr>
              <w:t>†</w:t>
            </w:r>
          </w:p>
        </w:tc>
        <w:tc>
          <w:tcPr>
            <w:tcW w:w="705" w:type="dxa"/>
            <w:gridSpan w:val="2"/>
            <w:tcBorders>
              <w:top w:val="nil"/>
              <w:left w:val="nil"/>
              <w:bottom w:val="single" w:sz="4" w:space="0" w:color="auto"/>
              <w:right w:val="nil"/>
            </w:tcBorders>
            <w:shd w:val="clear" w:color="auto" w:fill="auto"/>
            <w:noWrap/>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b/>
                <w:color w:val="000000"/>
                <w:lang w:eastAsia="ja-JP"/>
              </w:rPr>
              <w:t>AOR</w:t>
            </w:r>
          </w:p>
        </w:tc>
        <w:tc>
          <w:tcPr>
            <w:tcW w:w="1316" w:type="dxa"/>
            <w:gridSpan w:val="2"/>
            <w:tcBorders>
              <w:top w:val="nil"/>
              <w:left w:val="nil"/>
              <w:bottom w:val="single" w:sz="4" w:space="0" w:color="auto"/>
              <w:right w:val="nil"/>
            </w:tcBorders>
            <w:shd w:val="clear" w:color="auto" w:fill="auto"/>
            <w:noWrap/>
            <w:vAlign w:val="bottom"/>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b/>
                <w:color w:val="000000"/>
                <w:lang w:eastAsia="ja-JP"/>
              </w:rPr>
              <w:t>95% CI</w:t>
            </w:r>
          </w:p>
        </w:tc>
      </w:tr>
      <w:tr w:rsidR="00F0614B" w:rsidRPr="001B5D43" w:rsidTr="00F0614B">
        <w:trPr>
          <w:trHeight w:val="480"/>
        </w:trPr>
        <w:tc>
          <w:tcPr>
            <w:tcW w:w="2086" w:type="dxa"/>
            <w:tcBorders>
              <w:top w:val="single" w:sz="4" w:space="0" w:color="auto"/>
              <w:left w:val="nil"/>
              <w:bottom w:val="nil"/>
              <w:right w:val="nil"/>
            </w:tcBorders>
            <w:shd w:val="clear" w:color="auto" w:fill="auto"/>
            <w:noWrap/>
            <w:vAlign w:val="bottom"/>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27" w:type="dxa"/>
            <w:tcBorders>
              <w:top w:val="single" w:sz="4" w:space="0" w:color="auto"/>
              <w:left w:val="nil"/>
              <w:bottom w:val="nil"/>
              <w:right w:val="nil"/>
            </w:tcBorders>
            <w:shd w:val="clear" w:color="auto" w:fill="auto"/>
            <w:noWrap/>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681" w:type="dxa"/>
            <w:tcBorders>
              <w:top w:val="single" w:sz="4" w:space="0" w:color="auto"/>
              <w:left w:val="nil"/>
              <w:bottom w:val="nil"/>
              <w:right w:val="nil"/>
            </w:tcBorders>
            <w:shd w:val="clear" w:color="auto" w:fill="auto"/>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815" w:type="dxa"/>
            <w:tcBorders>
              <w:top w:val="single" w:sz="4" w:space="0" w:color="auto"/>
              <w:left w:val="nil"/>
              <w:bottom w:val="nil"/>
              <w:right w:val="nil"/>
            </w:tcBorders>
            <w:shd w:val="clear" w:color="auto" w:fill="auto"/>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1511" w:type="dxa"/>
            <w:tcBorders>
              <w:top w:val="single" w:sz="4" w:space="0" w:color="auto"/>
              <w:left w:val="nil"/>
              <w:bottom w:val="nil"/>
              <w:right w:val="nil"/>
            </w:tcBorders>
            <w:shd w:val="clear" w:color="auto" w:fill="auto"/>
            <w:noWrap/>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705" w:type="dxa"/>
            <w:tcBorders>
              <w:top w:val="single" w:sz="4" w:space="0" w:color="auto"/>
              <w:left w:val="nil"/>
              <w:bottom w:val="nil"/>
              <w:right w:val="nil"/>
            </w:tcBorders>
            <w:shd w:val="clear" w:color="auto" w:fill="auto"/>
            <w:noWrap/>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1271" w:type="dxa"/>
            <w:tcBorders>
              <w:top w:val="single" w:sz="4" w:space="0" w:color="auto"/>
              <w:left w:val="nil"/>
              <w:bottom w:val="nil"/>
              <w:right w:val="nil"/>
            </w:tcBorders>
            <w:shd w:val="clear" w:color="auto" w:fill="auto"/>
            <w:noWrap/>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222" w:type="dxa"/>
            <w:tcBorders>
              <w:top w:val="single" w:sz="4" w:space="0" w:color="auto"/>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single" w:sz="4" w:space="0" w:color="auto"/>
              <w:left w:val="nil"/>
              <w:bottom w:val="nil"/>
              <w:right w:val="nil"/>
            </w:tcBorders>
            <w:shd w:val="clear" w:color="auto" w:fill="auto"/>
            <w:noWrap/>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302" w:type="dxa"/>
            <w:gridSpan w:val="2"/>
            <w:tcBorders>
              <w:top w:val="single" w:sz="4" w:space="0" w:color="auto"/>
              <w:left w:val="nil"/>
              <w:bottom w:val="nil"/>
              <w:right w:val="nil"/>
            </w:tcBorders>
            <w:shd w:val="clear" w:color="auto" w:fill="auto"/>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903" w:type="dxa"/>
            <w:gridSpan w:val="2"/>
            <w:tcBorders>
              <w:top w:val="single" w:sz="4" w:space="0" w:color="auto"/>
              <w:left w:val="nil"/>
              <w:bottom w:val="nil"/>
              <w:right w:val="nil"/>
            </w:tcBorders>
            <w:shd w:val="clear" w:color="auto" w:fill="auto"/>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1576" w:type="dxa"/>
            <w:gridSpan w:val="2"/>
            <w:tcBorders>
              <w:top w:val="single" w:sz="4" w:space="0" w:color="auto"/>
              <w:left w:val="nil"/>
              <w:bottom w:val="nil"/>
              <w:right w:val="nil"/>
            </w:tcBorders>
            <w:shd w:val="clear" w:color="auto" w:fill="auto"/>
            <w:noWrap/>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705" w:type="dxa"/>
            <w:gridSpan w:val="2"/>
            <w:tcBorders>
              <w:top w:val="single" w:sz="4" w:space="0" w:color="auto"/>
              <w:left w:val="nil"/>
              <w:bottom w:val="nil"/>
              <w:right w:val="nil"/>
            </w:tcBorders>
            <w:shd w:val="clear" w:color="auto" w:fill="auto"/>
            <w:noWrap/>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1316" w:type="dxa"/>
            <w:gridSpan w:val="2"/>
            <w:tcBorders>
              <w:top w:val="single" w:sz="4" w:space="0" w:color="auto"/>
              <w:left w:val="nil"/>
              <w:bottom w:val="nil"/>
              <w:right w:val="nil"/>
            </w:tcBorders>
            <w:shd w:val="clear" w:color="auto" w:fill="auto"/>
            <w:noWrap/>
            <w:vAlign w:val="bottom"/>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r>
      <w:tr w:rsidR="00F0614B" w:rsidRPr="001B5D43" w:rsidTr="00F0614B">
        <w:trPr>
          <w:gridAfter w:val="1"/>
          <w:wAfter w:w="158" w:type="dxa"/>
          <w:trHeight w:val="510"/>
        </w:trPr>
        <w:tc>
          <w:tcPr>
            <w:tcW w:w="2086" w:type="dxa"/>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b/>
                <w:color w:val="000000"/>
                <w:lang w:eastAsia="ja-JP"/>
              </w:rPr>
            </w:pPr>
            <w:r w:rsidRPr="001B5D43">
              <w:rPr>
                <w:rFonts w:ascii="Times New Roman" w:eastAsia="Times New Roman" w:hAnsi="Times New Roman" w:cs="Times New Roman"/>
                <w:b/>
                <w:color w:val="000000"/>
                <w:lang w:eastAsia="ja-JP"/>
              </w:rPr>
              <w:t>No ENDS Use (Reference)</w:t>
            </w:r>
          </w:p>
        </w:tc>
        <w:tc>
          <w:tcPr>
            <w:tcW w:w="1027"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681" w:type="dxa"/>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b/>
                <w:lang w:eastAsia="ja-JP"/>
              </w:rPr>
            </w:pPr>
          </w:p>
        </w:tc>
        <w:tc>
          <w:tcPr>
            <w:tcW w:w="815" w:type="dxa"/>
            <w:tcBorders>
              <w:top w:val="nil"/>
              <w:left w:val="nil"/>
              <w:bottom w:val="nil"/>
              <w:right w:val="nil"/>
            </w:tcBorders>
            <w:shd w:val="clear" w:color="auto" w:fill="auto"/>
            <w:hideMark/>
          </w:tcPr>
          <w:p w:rsidR="00F0614B" w:rsidRPr="001B5D43" w:rsidRDefault="00F0614B" w:rsidP="00CF0980">
            <w:pPr>
              <w:spacing w:after="0" w:line="240" w:lineRule="auto"/>
              <w:rPr>
                <w:rFonts w:ascii="Times New Roman" w:eastAsia="Times New Roman" w:hAnsi="Times New Roman" w:cs="Times New Roman"/>
                <w:b/>
                <w:lang w:eastAsia="ja-JP"/>
              </w:rPr>
            </w:pPr>
            <w:r w:rsidRPr="001B5D43">
              <w:rPr>
                <w:rFonts w:ascii="Times New Roman" w:hAnsi="Times New Roman" w:cs="Times New Roman"/>
                <w:b/>
              </w:rPr>
              <w:t>52.85</w:t>
            </w:r>
          </w:p>
        </w:tc>
        <w:tc>
          <w:tcPr>
            <w:tcW w:w="151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b/>
                <w:lang w:eastAsia="ja-JP"/>
              </w:rPr>
            </w:pPr>
            <w:r w:rsidRPr="001B5D43">
              <w:rPr>
                <w:rFonts w:ascii="Times New Roman" w:hAnsi="Times New Roman" w:cs="Times New Roman"/>
                <w:b/>
              </w:rPr>
              <w:t>(46.64, 59.07)</w:t>
            </w:r>
          </w:p>
        </w:tc>
        <w:tc>
          <w:tcPr>
            <w:tcW w:w="70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b/>
                <w:lang w:eastAsia="ja-JP"/>
              </w:rPr>
            </w:pPr>
            <w:r w:rsidRPr="001B5D43">
              <w:rPr>
                <w:rFonts w:ascii="Times New Roman" w:eastAsia="Times New Roman" w:hAnsi="Times New Roman" w:cs="Times New Roman"/>
                <w:b/>
                <w:color w:val="000000"/>
                <w:lang w:eastAsia="ja-JP"/>
              </w:rPr>
              <w:t>REF</w:t>
            </w:r>
          </w:p>
        </w:tc>
        <w:tc>
          <w:tcPr>
            <w:tcW w:w="127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b/>
                <w:lang w:eastAsia="ja-JP"/>
              </w:rPr>
            </w:pPr>
            <w:r w:rsidRPr="001B5D43">
              <w:rPr>
                <w:rFonts w:ascii="Times New Roman" w:eastAsia="Times New Roman" w:hAnsi="Times New Roman" w:cs="Times New Roman"/>
                <w:b/>
                <w:color w:val="000000"/>
                <w:lang w:eastAsia="ja-JP"/>
              </w:rPr>
              <w:t>-</w:t>
            </w: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b/>
                <w:lang w:eastAsia="ja-JP"/>
              </w:rPr>
            </w:pPr>
          </w:p>
        </w:tc>
        <w:tc>
          <w:tcPr>
            <w:tcW w:w="1009"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b/>
                <w:lang w:eastAsia="ja-JP"/>
              </w:rPr>
            </w:pPr>
          </w:p>
        </w:tc>
        <w:tc>
          <w:tcPr>
            <w:tcW w:w="236" w:type="dxa"/>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b/>
                <w:lang w:eastAsia="ja-JP"/>
              </w:rPr>
            </w:pPr>
          </w:p>
        </w:tc>
        <w:tc>
          <w:tcPr>
            <w:tcW w:w="811" w:type="dxa"/>
            <w:gridSpan w:val="2"/>
            <w:tcBorders>
              <w:top w:val="nil"/>
              <w:left w:val="nil"/>
              <w:bottom w:val="nil"/>
              <w:right w:val="nil"/>
            </w:tcBorders>
            <w:shd w:val="clear" w:color="auto" w:fill="auto"/>
            <w:hideMark/>
          </w:tcPr>
          <w:p w:rsidR="00F0614B" w:rsidRPr="001B5D43" w:rsidRDefault="00F0614B" w:rsidP="00CF0980">
            <w:pPr>
              <w:spacing w:after="0" w:line="240" w:lineRule="auto"/>
              <w:rPr>
                <w:rFonts w:ascii="Times New Roman" w:eastAsia="Times New Roman" w:hAnsi="Times New Roman" w:cs="Times New Roman"/>
                <w:b/>
                <w:lang w:eastAsia="ja-JP"/>
              </w:rPr>
            </w:pPr>
            <w:r w:rsidRPr="001B5D43">
              <w:rPr>
                <w:rFonts w:ascii="Times New Roman" w:hAnsi="Times New Roman" w:cs="Times New Roman"/>
                <w:b/>
              </w:rPr>
              <w:t>19.4</w:t>
            </w:r>
          </w:p>
        </w:tc>
        <w:tc>
          <w:tcPr>
            <w:tcW w:w="1576"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b/>
                <w:lang w:eastAsia="ja-JP"/>
              </w:rPr>
            </w:pPr>
            <w:r w:rsidRPr="001B5D43">
              <w:rPr>
                <w:rFonts w:ascii="Times New Roman" w:hAnsi="Times New Roman" w:cs="Times New Roman"/>
                <w:b/>
              </w:rPr>
              <w:t>(14.33, 24.48)</w:t>
            </w:r>
          </w:p>
        </w:tc>
        <w:tc>
          <w:tcPr>
            <w:tcW w:w="703"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b/>
                <w:lang w:eastAsia="ja-JP"/>
              </w:rPr>
            </w:pPr>
            <w:r w:rsidRPr="001B5D43">
              <w:rPr>
                <w:rFonts w:ascii="Times New Roman" w:eastAsia="Times New Roman" w:hAnsi="Times New Roman" w:cs="Times New Roman"/>
                <w:b/>
                <w:color w:val="000000"/>
                <w:lang w:eastAsia="ja-JP"/>
              </w:rPr>
              <w:t>REF</w:t>
            </w:r>
          </w:p>
        </w:tc>
        <w:tc>
          <w:tcPr>
            <w:tcW w:w="1318"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b/>
                <w:lang w:eastAsia="ja-JP"/>
              </w:rPr>
            </w:pPr>
            <w:r w:rsidRPr="001B5D43">
              <w:rPr>
                <w:rFonts w:ascii="Times New Roman" w:eastAsia="Times New Roman" w:hAnsi="Times New Roman" w:cs="Times New Roman"/>
                <w:b/>
                <w:color w:val="000000"/>
                <w:lang w:eastAsia="ja-JP"/>
              </w:rPr>
              <w:t>-</w:t>
            </w:r>
          </w:p>
        </w:tc>
      </w:tr>
      <w:tr w:rsidR="00F0614B" w:rsidRPr="001B5D43" w:rsidTr="00F0614B">
        <w:trPr>
          <w:gridAfter w:val="1"/>
          <w:wAfter w:w="158" w:type="dxa"/>
          <w:trHeight w:val="162"/>
        </w:trPr>
        <w:tc>
          <w:tcPr>
            <w:tcW w:w="2086" w:type="dxa"/>
            <w:tcBorders>
              <w:top w:val="nil"/>
              <w:left w:val="nil"/>
              <w:bottom w:val="nil"/>
              <w:right w:val="nil"/>
            </w:tcBorders>
            <w:shd w:val="clear" w:color="auto" w:fill="auto"/>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1027"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681" w:type="dxa"/>
            <w:tcBorders>
              <w:top w:val="nil"/>
              <w:left w:val="nil"/>
              <w:bottom w:val="nil"/>
              <w:right w:val="nil"/>
            </w:tcBorders>
            <w:shd w:val="clear" w:color="auto" w:fill="auto"/>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815" w:type="dxa"/>
            <w:tcBorders>
              <w:top w:val="nil"/>
              <w:left w:val="nil"/>
              <w:bottom w:val="nil"/>
              <w:right w:val="nil"/>
            </w:tcBorders>
            <w:shd w:val="clear" w:color="auto" w:fill="auto"/>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1511"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705"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1271"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b/>
                <w:lang w:eastAsia="ja-JP"/>
              </w:rPr>
            </w:pPr>
          </w:p>
        </w:tc>
        <w:tc>
          <w:tcPr>
            <w:tcW w:w="1009"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236" w:type="dxa"/>
            <w:tcBorders>
              <w:top w:val="nil"/>
              <w:left w:val="nil"/>
              <w:bottom w:val="nil"/>
              <w:right w:val="nil"/>
            </w:tcBorders>
            <w:shd w:val="clear" w:color="auto" w:fill="auto"/>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811" w:type="dxa"/>
            <w:gridSpan w:val="2"/>
            <w:tcBorders>
              <w:top w:val="nil"/>
              <w:left w:val="nil"/>
              <w:bottom w:val="nil"/>
              <w:right w:val="nil"/>
            </w:tcBorders>
            <w:shd w:val="clear" w:color="auto" w:fill="auto"/>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1576" w:type="dxa"/>
            <w:gridSpan w:val="2"/>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703" w:type="dxa"/>
            <w:gridSpan w:val="2"/>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c>
          <w:tcPr>
            <w:tcW w:w="1318" w:type="dxa"/>
            <w:gridSpan w:val="2"/>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b/>
                <w:color w:val="000000"/>
                <w:lang w:eastAsia="ja-JP"/>
              </w:rPr>
            </w:pPr>
          </w:p>
        </w:tc>
      </w:tr>
      <w:tr w:rsidR="00F0614B" w:rsidRPr="001B5D43" w:rsidTr="00F0614B">
        <w:trPr>
          <w:gridAfter w:val="1"/>
          <w:wAfter w:w="158" w:type="dxa"/>
          <w:trHeight w:val="80"/>
        </w:trPr>
        <w:tc>
          <w:tcPr>
            <w:tcW w:w="3113" w:type="dxa"/>
            <w:gridSpan w:val="2"/>
            <w:tcBorders>
              <w:top w:val="nil"/>
              <w:left w:val="nil"/>
              <w:bottom w:val="nil"/>
              <w:right w:val="nil"/>
            </w:tcBorders>
            <w:shd w:val="clear" w:color="auto" w:fill="auto"/>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b/>
                <w:i/>
                <w:color w:val="000000"/>
                <w:lang w:eastAsia="ja-JP"/>
              </w:rPr>
              <w:t>Model 3: ENDS Use Frequency</w:t>
            </w:r>
          </w:p>
        </w:tc>
        <w:tc>
          <w:tcPr>
            <w:tcW w:w="681"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511"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705"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271"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36"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1" w:type="dxa"/>
            <w:gridSpan w:val="2"/>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576" w:type="dxa"/>
            <w:gridSpan w:val="2"/>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703" w:type="dxa"/>
            <w:gridSpan w:val="2"/>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318" w:type="dxa"/>
            <w:gridSpan w:val="2"/>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r>
      <w:tr w:rsidR="00F0614B" w:rsidRPr="001B5D43" w:rsidTr="00F0614B">
        <w:trPr>
          <w:gridAfter w:val="1"/>
          <w:wAfter w:w="158" w:type="dxa"/>
          <w:trHeight w:val="510"/>
        </w:trPr>
        <w:tc>
          <w:tcPr>
            <w:tcW w:w="2086" w:type="dxa"/>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color w:val="000000"/>
                <w:lang w:eastAsia="ja-JP"/>
              </w:rPr>
              <w:t>Non-daily ENDS use</w:t>
            </w:r>
          </w:p>
        </w:tc>
        <w:tc>
          <w:tcPr>
            <w:tcW w:w="1027"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68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61.77</w:t>
            </w:r>
          </w:p>
        </w:tc>
        <w:tc>
          <w:tcPr>
            <w:tcW w:w="151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(54.55, 69)</w:t>
            </w:r>
          </w:p>
        </w:tc>
        <w:tc>
          <w:tcPr>
            <w:tcW w:w="70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1.28</w:t>
            </w:r>
          </w:p>
        </w:tc>
        <w:tc>
          <w:tcPr>
            <w:tcW w:w="127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(0.80, 2.05)</w:t>
            </w: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36"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1"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8.49</w:t>
            </w:r>
          </w:p>
        </w:tc>
        <w:tc>
          <w:tcPr>
            <w:tcW w:w="1576"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(3.52, 13.46)</w:t>
            </w:r>
          </w:p>
        </w:tc>
        <w:tc>
          <w:tcPr>
            <w:tcW w:w="703"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0.32</w:t>
            </w:r>
          </w:p>
        </w:tc>
        <w:tc>
          <w:tcPr>
            <w:tcW w:w="1318"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(0.16, 0.65)</w:t>
            </w:r>
          </w:p>
        </w:tc>
      </w:tr>
      <w:tr w:rsidR="00F0614B" w:rsidRPr="001B5D43" w:rsidTr="00F0614B">
        <w:trPr>
          <w:gridAfter w:val="1"/>
          <w:wAfter w:w="158" w:type="dxa"/>
          <w:trHeight w:val="477"/>
        </w:trPr>
        <w:tc>
          <w:tcPr>
            <w:tcW w:w="2086" w:type="dxa"/>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color w:val="000000"/>
                <w:lang w:eastAsia="ja-JP"/>
              </w:rPr>
              <w:t>Daily ENDS use</w:t>
            </w:r>
          </w:p>
        </w:tc>
        <w:tc>
          <w:tcPr>
            <w:tcW w:w="1027"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68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66.82</w:t>
            </w:r>
          </w:p>
        </w:tc>
        <w:tc>
          <w:tcPr>
            <w:tcW w:w="151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(51.5, 82.14)</w:t>
            </w:r>
          </w:p>
        </w:tc>
        <w:tc>
          <w:tcPr>
            <w:tcW w:w="70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1.37</w:t>
            </w:r>
          </w:p>
        </w:tc>
        <w:tc>
          <w:tcPr>
            <w:tcW w:w="127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(0.61, 3.10)</w:t>
            </w: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36"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1"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9.09</w:t>
            </w:r>
          </w:p>
        </w:tc>
        <w:tc>
          <w:tcPr>
            <w:tcW w:w="1576"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(0.74, 17.44)</w:t>
            </w:r>
          </w:p>
        </w:tc>
        <w:tc>
          <w:tcPr>
            <w:tcW w:w="703"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0.27</w:t>
            </w:r>
          </w:p>
        </w:tc>
        <w:tc>
          <w:tcPr>
            <w:tcW w:w="1318"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(0.08, 0.94)</w:t>
            </w:r>
          </w:p>
        </w:tc>
      </w:tr>
      <w:tr w:rsidR="00F0614B" w:rsidRPr="001B5D43" w:rsidTr="00F0614B">
        <w:trPr>
          <w:gridAfter w:val="1"/>
          <w:wAfter w:w="158" w:type="dxa"/>
          <w:trHeight w:val="255"/>
        </w:trPr>
        <w:tc>
          <w:tcPr>
            <w:tcW w:w="4609" w:type="dxa"/>
            <w:gridSpan w:val="4"/>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r w:rsidRPr="001B5D43">
              <w:rPr>
                <w:rFonts w:ascii="Times New Roman" w:eastAsia="Times New Roman" w:hAnsi="Times New Roman" w:cs="Times New Roman"/>
                <w:b/>
                <w:i/>
                <w:color w:val="000000"/>
                <w:lang w:eastAsia="ja-JP"/>
              </w:rPr>
              <w:t>Model 4: Importance of ENDS Use for Quitting Smoking</w:t>
            </w:r>
          </w:p>
        </w:tc>
        <w:tc>
          <w:tcPr>
            <w:tcW w:w="151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705"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27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009"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236"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811"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576"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703"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318"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r>
      <w:tr w:rsidR="00F0614B" w:rsidRPr="001B5D43" w:rsidTr="00F0614B">
        <w:trPr>
          <w:gridAfter w:val="1"/>
          <w:wAfter w:w="158" w:type="dxa"/>
          <w:trHeight w:val="225"/>
        </w:trPr>
        <w:tc>
          <w:tcPr>
            <w:tcW w:w="2086" w:type="dxa"/>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color w:val="000000"/>
                <w:lang w:eastAsia="ja-JP"/>
              </w:rPr>
              <w:t xml:space="preserve">None or low importance </w:t>
            </w:r>
          </w:p>
        </w:tc>
        <w:tc>
          <w:tcPr>
            <w:tcW w:w="1027"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68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55.98</w:t>
            </w:r>
          </w:p>
        </w:tc>
        <w:tc>
          <w:tcPr>
            <w:tcW w:w="151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(36.61, 75.35)</w:t>
            </w:r>
          </w:p>
        </w:tc>
        <w:tc>
          <w:tcPr>
            <w:tcW w:w="70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1.27</w:t>
            </w:r>
          </w:p>
        </w:tc>
        <w:tc>
          <w:tcPr>
            <w:tcW w:w="127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(0.49, 3.31)</w:t>
            </w: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36"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1"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11.73</w:t>
            </w:r>
          </w:p>
        </w:tc>
        <w:tc>
          <w:tcPr>
            <w:tcW w:w="1576"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w:t>
            </w:r>
            <w:r>
              <w:rPr>
                <w:rFonts w:ascii="Times New Roman" w:hAnsi="Times New Roman" w:cs="Times New Roman"/>
              </w:rPr>
              <w:t>00</w:t>
            </w:r>
            <w:r w:rsidRPr="001B5D43">
              <w:rPr>
                <w:rFonts w:ascii="Times New Roman" w:hAnsi="Times New Roman" w:cs="Times New Roman"/>
              </w:rPr>
              <w:t>, 23.96)</w:t>
            </w:r>
          </w:p>
        </w:tc>
        <w:tc>
          <w:tcPr>
            <w:tcW w:w="703"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0.43</w:t>
            </w:r>
          </w:p>
        </w:tc>
        <w:tc>
          <w:tcPr>
            <w:tcW w:w="1318"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(0.11, 1.66)</w:t>
            </w:r>
          </w:p>
        </w:tc>
      </w:tr>
      <w:tr w:rsidR="00F0614B" w:rsidRPr="001B5D43" w:rsidTr="00F0614B">
        <w:trPr>
          <w:gridAfter w:val="1"/>
          <w:wAfter w:w="158" w:type="dxa"/>
          <w:trHeight w:val="765"/>
        </w:trPr>
        <w:tc>
          <w:tcPr>
            <w:tcW w:w="2086" w:type="dxa"/>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color w:val="000000"/>
                <w:lang w:eastAsia="ja-JP"/>
              </w:rPr>
              <w:t xml:space="preserve">Moderate to high importance </w:t>
            </w:r>
          </w:p>
        </w:tc>
        <w:tc>
          <w:tcPr>
            <w:tcW w:w="1027"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68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63.54</w:t>
            </w:r>
          </w:p>
        </w:tc>
        <w:tc>
          <w:tcPr>
            <w:tcW w:w="151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(56.6, 70.49)</w:t>
            </w:r>
          </w:p>
        </w:tc>
        <w:tc>
          <w:tcPr>
            <w:tcW w:w="70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1.3</w:t>
            </w:r>
          </w:p>
        </w:tc>
        <w:tc>
          <w:tcPr>
            <w:tcW w:w="127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(0.82, 2.06)</w:t>
            </w: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36"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1"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8.16</w:t>
            </w:r>
          </w:p>
        </w:tc>
        <w:tc>
          <w:tcPr>
            <w:tcW w:w="1576"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(3.42, 12.91)</w:t>
            </w:r>
          </w:p>
        </w:tc>
        <w:tc>
          <w:tcPr>
            <w:tcW w:w="703"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0.3</w:t>
            </w:r>
          </w:p>
        </w:tc>
        <w:tc>
          <w:tcPr>
            <w:tcW w:w="1318"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(0.14, 0.60)</w:t>
            </w:r>
          </w:p>
        </w:tc>
      </w:tr>
      <w:tr w:rsidR="00F0614B" w:rsidRPr="001B5D43" w:rsidTr="00F0614B">
        <w:trPr>
          <w:gridAfter w:val="1"/>
          <w:wAfter w:w="158" w:type="dxa"/>
          <w:trHeight w:val="255"/>
        </w:trPr>
        <w:tc>
          <w:tcPr>
            <w:tcW w:w="3113" w:type="dxa"/>
            <w:gridSpan w:val="2"/>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b/>
                <w:i/>
                <w:color w:val="000000"/>
                <w:lang w:eastAsia="ja-JP"/>
              </w:rPr>
              <w:t>Model 5: ENDS Flavors</w:t>
            </w:r>
          </w:p>
        </w:tc>
        <w:tc>
          <w:tcPr>
            <w:tcW w:w="68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815"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51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705"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27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009"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lang w:eastAsia="ja-JP"/>
              </w:rPr>
            </w:pPr>
          </w:p>
        </w:tc>
        <w:tc>
          <w:tcPr>
            <w:tcW w:w="236"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lang w:eastAsia="ja-JP"/>
              </w:rPr>
            </w:pPr>
          </w:p>
        </w:tc>
        <w:tc>
          <w:tcPr>
            <w:tcW w:w="811"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576"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703"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318"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r>
      <w:tr w:rsidR="00F0614B" w:rsidRPr="001B5D43" w:rsidTr="00F0614B">
        <w:trPr>
          <w:gridAfter w:val="1"/>
          <w:wAfter w:w="158" w:type="dxa"/>
          <w:trHeight w:val="477"/>
        </w:trPr>
        <w:tc>
          <w:tcPr>
            <w:tcW w:w="2086" w:type="dxa"/>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color w:val="000000"/>
                <w:lang w:eastAsia="ja-JP"/>
              </w:rPr>
              <w:t>Tobacco/unflavored</w:t>
            </w:r>
          </w:p>
        </w:tc>
        <w:tc>
          <w:tcPr>
            <w:tcW w:w="1027"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68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58.93</w:t>
            </w:r>
          </w:p>
        </w:tc>
        <w:tc>
          <w:tcPr>
            <w:tcW w:w="151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(45.84, 72.03)</w:t>
            </w:r>
          </w:p>
        </w:tc>
        <w:tc>
          <w:tcPr>
            <w:tcW w:w="70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1.31</w:t>
            </w:r>
          </w:p>
        </w:tc>
        <w:tc>
          <w:tcPr>
            <w:tcW w:w="127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(0.66, 2.60)</w:t>
            </w: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36"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1"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8.91</w:t>
            </w:r>
          </w:p>
        </w:tc>
        <w:tc>
          <w:tcPr>
            <w:tcW w:w="1576"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(0.37, 17.45)</w:t>
            </w:r>
          </w:p>
        </w:tc>
        <w:tc>
          <w:tcPr>
            <w:tcW w:w="703"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0.32</w:t>
            </w:r>
          </w:p>
        </w:tc>
        <w:tc>
          <w:tcPr>
            <w:tcW w:w="1318"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(0.09, 1.13)</w:t>
            </w:r>
          </w:p>
        </w:tc>
      </w:tr>
      <w:tr w:rsidR="00F0614B" w:rsidRPr="001B5D43" w:rsidTr="00F0614B">
        <w:trPr>
          <w:gridAfter w:val="1"/>
          <w:wAfter w:w="158" w:type="dxa"/>
          <w:trHeight w:val="270"/>
        </w:trPr>
        <w:tc>
          <w:tcPr>
            <w:tcW w:w="2086" w:type="dxa"/>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color w:val="000000"/>
                <w:lang w:eastAsia="ja-JP"/>
              </w:rPr>
              <w:t>Menthol / Wintergreen / Mint</w:t>
            </w:r>
          </w:p>
        </w:tc>
        <w:tc>
          <w:tcPr>
            <w:tcW w:w="1027"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68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58.01</w:t>
            </w:r>
          </w:p>
        </w:tc>
        <w:tc>
          <w:tcPr>
            <w:tcW w:w="151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(40.36, 75.67)</w:t>
            </w:r>
          </w:p>
        </w:tc>
        <w:tc>
          <w:tcPr>
            <w:tcW w:w="70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1.49</w:t>
            </w:r>
          </w:p>
        </w:tc>
        <w:tc>
          <w:tcPr>
            <w:tcW w:w="127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(0.60, 3.69)</w:t>
            </w: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36"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1"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10.14</w:t>
            </w:r>
          </w:p>
        </w:tc>
        <w:tc>
          <w:tcPr>
            <w:tcW w:w="1576"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w:t>
            </w:r>
            <w:r>
              <w:rPr>
                <w:rFonts w:ascii="Times New Roman" w:hAnsi="Times New Roman" w:cs="Times New Roman"/>
              </w:rPr>
              <w:t>0</w:t>
            </w:r>
            <w:r w:rsidRPr="001B5D43">
              <w:rPr>
                <w:rFonts w:ascii="Times New Roman" w:hAnsi="Times New Roman" w:cs="Times New Roman"/>
              </w:rPr>
              <w:t>.</w:t>
            </w:r>
            <w:r>
              <w:rPr>
                <w:rFonts w:ascii="Times New Roman" w:hAnsi="Times New Roman" w:cs="Times New Roman"/>
              </w:rPr>
              <w:t>00</w:t>
            </w:r>
            <w:r w:rsidRPr="001B5D43">
              <w:rPr>
                <w:rFonts w:ascii="Times New Roman" w:hAnsi="Times New Roman" w:cs="Times New Roman"/>
              </w:rPr>
              <w:t>, 21.21)</w:t>
            </w:r>
          </w:p>
        </w:tc>
        <w:tc>
          <w:tcPr>
            <w:tcW w:w="703"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0.49</w:t>
            </w:r>
          </w:p>
        </w:tc>
        <w:tc>
          <w:tcPr>
            <w:tcW w:w="1318"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(0.14, 1.70)</w:t>
            </w:r>
          </w:p>
        </w:tc>
      </w:tr>
      <w:tr w:rsidR="00F0614B" w:rsidRPr="001B5D43" w:rsidTr="00F0614B">
        <w:trPr>
          <w:gridAfter w:val="1"/>
          <w:wAfter w:w="158" w:type="dxa"/>
          <w:trHeight w:val="747"/>
        </w:trPr>
        <w:tc>
          <w:tcPr>
            <w:tcW w:w="2086" w:type="dxa"/>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color w:val="000000"/>
                <w:lang w:eastAsia="ja-JP"/>
              </w:rPr>
              <w:t>All other flavors (e.g., fruit, candy)</w:t>
            </w:r>
          </w:p>
        </w:tc>
        <w:tc>
          <w:tcPr>
            <w:tcW w:w="1027"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68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65.28</w:t>
            </w:r>
          </w:p>
        </w:tc>
        <w:tc>
          <w:tcPr>
            <w:tcW w:w="151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(57.1, 73.45)</w:t>
            </w:r>
          </w:p>
        </w:tc>
        <w:tc>
          <w:tcPr>
            <w:tcW w:w="705"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1.24</w:t>
            </w:r>
          </w:p>
        </w:tc>
        <w:tc>
          <w:tcPr>
            <w:tcW w:w="1271" w:type="dxa"/>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(0.73, 2.10)</w:t>
            </w: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36"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1"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8.05</w:t>
            </w:r>
          </w:p>
        </w:tc>
        <w:tc>
          <w:tcPr>
            <w:tcW w:w="1576"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(2.8, 13.3)</w:t>
            </w:r>
          </w:p>
        </w:tc>
        <w:tc>
          <w:tcPr>
            <w:tcW w:w="703"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0.27</w:t>
            </w:r>
          </w:p>
        </w:tc>
        <w:tc>
          <w:tcPr>
            <w:tcW w:w="1318" w:type="dxa"/>
            <w:gridSpan w:val="2"/>
            <w:tcBorders>
              <w:top w:val="nil"/>
              <w:left w:val="nil"/>
              <w:bottom w:val="nil"/>
              <w:right w:val="nil"/>
            </w:tcBorders>
            <w:shd w:val="clear" w:color="auto" w:fill="auto"/>
            <w:noWrap/>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hAnsi="Times New Roman" w:cs="Times New Roman"/>
              </w:rPr>
              <w:t>(0.12, 0.61)</w:t>
            </w:r>
          </w:p>
        </w:tc>
      </w:tr>
      <w:tr w:rsidR="00F0614B" w:rsidRPr="001B5D43" w:rsidTr="00F0614B">
        <w:trPr>
          <w:gridAfter w:val="1"/>
          <w:wAfter w:w="158" w:type="dxa"/>
          <w:trHeight w:val="255"/>
        </w:trPr>
        <w:tc>
          <w:tcPr>
            <w:tcW w:w="3794" w:type="dxa"/>
            <w:gridSpan w:val="3"/>
            <w:tcBorders>
              <w:top w:val="nil"/>
              <w:left w:val="nil"/>
              <w:bottom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r w:rsidRPr="001B5D43">
              <w:rPr>
                <w:rFonts w:ascii="Times New Roman" w:eastAsia="Times New Roman" w:hAnsi="Times New Roman" w:cs="Times New Roman"/>
                <w:b/>
                <w:i/>
                <w:color w:val="000000"/>
                <w:lang w:eastAsia="ja-JP"/>
              </w:rPr>
              <w:t>Model 6: ENDS Device Type</w:t>
            </w:r>
          </w:p>
        </w:tc>
        <w:tc>
          <w:tcPr>
            <w:tcW w:w="815"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51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705"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271" w:type="dxa"/>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222" w:type="dxa"/>
            <w:tcBorders>
              <w:top w:val="nil"/>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009"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lang w:eastAsia="ja-JP"/>
              </w:rPr>
            </w:pPr>
          </w:p>
        </w:tc>
        <w:tc>
          <w:tcPr>
            <w:tcW w:w="236" w:type="dxa"/>
            <w:tcBorders>
              <w:top w:val="nil"/>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lang w:eastAsia="ja-JP"/>
              </w:rPr>
            </w:pPr>
          </w:p>
        </w:tc>
        <w:tc>
          <w:tcPr>
            <w:tcW w:w="811"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576"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703"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c>
          <w:tcPr>
            <w:tcW w:w="1318" w:type="dxa"/>
            <w:gridSpan w:val="2"/>
            <w:tcBorders>
              <w:top w:val="nil"/>
              <w:left w:val="nil"/>
              <w:bottom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lang w:eastAsia="ja-JP"/>
              </w:rPr>
            </w:pPr>
          </w:p>
        </w:tc>
      </w:tr>
      <w:tr w:rsidR="00F0614B" w:rsidRPr="001B5D43" w:rsidTr="00D95239">
        <w:trPr>
          <w:gridAfter w:val="1"/>
          <w:wAfter w:w="158" w:type="dxa"/>
          <w:trHeight w:val="468"/>
        </w:trPr>
        <w:tc>
          <w:tcPr>
            <w:tcW w:w="2086" w:type="dxa"/>
            <w:tcBorders>
              <w:top w:val="nil"/>
              <w:left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color w:val="000000"/>
                <w:lang w:eastAsia="ja-JP"/>
              </w:rPr>
              <w:t>Tank ENDS</w:t>
            </w:r>
          </w:p>
        </w:tc>
        <w:tc>
          <w:tcPr>
            <w:tcW w:w="1027" w:type="dxa"/>
            <w:tcBorders>
              <w:top w:val="nil"/>
              <w:left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681" w:type="dxa"/>
            <w:tcBorders>
              <w:top w:val="nil"/>
              <w:left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60.05</w:t>
            </w:r>
          </w:p>
        </w:tc>
        <w:tc>
          <w:tcPr>
            <w:tcW w:w="1511" w:type="dxa"/>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(49.72, 70.38)</w:t>
            </w:r>
          </w:p>
        </w:tc>
        <w:tc>
          <w:tcPr>
            <w:tcW w:w="705" w:type="dxa"/>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1.11</w:t>
            </w:r>
          </w:p>
        </w:tc>
        <w:tc>
          <w:tcPr>
            <w:tcW w:w="1271" w:type="dxa"/>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(0.62, 1.99)</w:t>
            </w:r>
          </w:p>
        </w:tc>
        <w:tc>
          <w:tcPr>
            <w:tcW w:w="222" w:type="dxa"/>
            <w:tcBorders>
              <w:top w:val="nil"/>
              <w:left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nil"/>
              <w:left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36" w:type="dxa"/>
            <w:tcBorders>
              <w:top w:val="nil"/>
              <w:left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1" w:type="dxa"/>
            <w:gridSpan w:val="2"/>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8.79</w:t>
            </w:r>
          </w:p>
        </w:tc>
        <w:tc>
          <w:tcPr>
            <w:tcW w:w="1576" w:type="dxa"/>
            <w:gridSpan w:val="2"/>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(2.85, 14.74)</w:t>
            </w:r>
          </w:p>
        </w:tc>
        <w:tc>
          <w:tcPr>
            <w:tcW w:w="703" w:type="dxa"/>
            <w:gridSpan w:val="2"/>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0.31</w:t>
            </w:r>
          </w:p>
        </w:tc>
        <w:tc>
          <w:tcPr>
            <w:tcW w:w="1318" w:type="dxa"/>
            <w:gridSpan w:val="2"/>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(0.13, 0.73)</w:t>
            </w:r>
          </w:p>
        </w:tc>
      </w:tr>
      <w:tr w:rsidR="00F0614B" w:rsidRPr="001B5D43" w:rsidTr="00177D6E">
        <w:trPr>
          <w:gridAfter w:val="1"/>
          <w:wAfter w:w="158" w:type="dxa"/>
          <w:trHeight w:val="297"/>
        </w:trPr>
        <w:tc>
          <w:tcPr>
            <w:tcW w:w="2086" w:type="dxa"/>
            <w:tcBorders>
              <w:top w:val="nil"/>
              <w:left w:val="nil"/>
              <w:right w:val="nil"/>
            </w:tcBorders>
            <w:shd w:val="clear" w:color="auto" w:fill="auto"/>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r w:rsidRPr="001B5D43">
              <w:rPr>
                <w:rFonts w:ascii="Times New Roman" w:eastAsia="Times New Roman" w:hAnsi="Times New Roman" w:cs="Times New Roman"/>
                <w:color w:val="000000"/>
                <w:lang w:eastAsia="ja-JP"/>
              </w:rPr>
              <w:t>Cartridge ENDS</w:t>
            </w:r>
          </w:p>
        </w:tc>
        <w:tc>
          <w:tcPr>
            <w:tcW w:w="1027" w:type="dxa"/>
            <w:tcBorders>
              <w:top w:val="nil"/>
              <w:left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681" w:type="dxa"/>
            <w:tcBorders>
              <w:top w:val="nil"/>
              <w:left w:val="nil"/>
              <w:right w:val="nil"/>
            </w:tcBorders>
            <w:shd w:val="clear" w:color="auto" w:fill="auto"/>
            <w:noWrap/>
            <w:vAlign w:val="center"/>
            <w:hideMark/>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64.95</w:t>
            </w:r>
          </w:p>
        </w:tc>
        <w:tc>
          <w:tcPr>
            <w:tcW w:w="1511" w:type="dxa"/>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(55.24, 74.67)</w:t>
            </w:r>
          </w:p>
        </w:tc>
        <w:tc>
          <w:tcPr>
            <w:tcW w:w="705" w:type="dxa"/>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1.48</w:t>
            </w:r>
          </w:p>
        </w:tc>
        <w:tc>
          <w:tcPr>
            <w:tcW w:w="1271" w:type="dxa"/>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(0.85, 2.56)</w:t>
            </w:r>
          </w:p>
        </w:tc>
        <w:tc>
          <w:tcPr>
            <w:tcW w:w="222" w:type="dxa"/>
            <w:tcBorders>
              <w:top w:val="nil"/>
              <w:left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nil"/>
              <w:left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36" w:type="dxa"/>
            <w:tcBorders>
              <w:top w:val="nil"/>
              <w:left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1" w:type="dxa"/>
            <w:gridSpan w:val="2"/>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8.15</w:t>
            </w:r>
          </w:p>
        </w:tc>
        <w:tc>
          <w:tcPr>
            <w:tcW w:w="1576" w:type="dxa"/>
            <w:gridSpan w:val="2"/>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(1.64, 14.67)</w:t>
            </w:r>
          </w:p>
        </w:tc>
        <w:tc>
          <w:tcPr>
            <w:tcW w:w="703" w:type="dxa"/>
            <w:gridSpan w:val="2"/>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0.33</w:t>
            </w:r>
          </w:p>
        </w:tc>
        <w:tc>
          <w:tcPr>
            <w:tcW w:w="1318" w:type="dxa"/>
            <w:gridSpan w:val="2"/>
            <w:tcBorders>
              <w:top w:val="nil"/>
              <w:left w:val="nil"/>
              <w:right w:val="nil"/>
            </w:tcBorders>
            <w:shd w:val="clear" w:color="auto" w:fill="auto"/>
            <w:noWrap/>
          </w:tcPr>
          <w:p w:rsidR="00F0614B" w:rsidRPr="001B5D43" w:rsidRDefault="00A531EE"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(0.13, 0.85)</w:t>
            </w:r>
          </w:p>
        </w:tc>
      </w:tr>
      <w:tr w:rsidR="00D95239" w:rsidRPr="001B5D43" w:rsidTr="00177D6E">
        <w:trPr>
          <w:gridAfter w:val="1"/>
          <w:wAfter w:w="158" w:type="dxa"/>
          <w:trHeight w:val="585"/>
        </w:trPr>
        <w:tc>
          <w:tcPr>
            <w:tcW w:w="2086" w:type="dxa"/>
            <w:tcBorders>
              <w:left w:val="nil"/>
              <w:bottom w:val="single" w:sz="4" w:space="0" w:color="auto"/>
              <w:right w:val="nil"/>
            </w:tcBorders>
            <w:shd w:val="clear" w:color="auto" w:fill="auto"/>
            <w:vAlign w:val="center"/>
          </w:tcPr>
          <w:p w:rsidR="00D95239" w:rsidRPr="001B5D43" w:rsidRDefault="00D95239" w:rsidP="00CF0980">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Other</w:t>
            </w:r>
          </w:p>
        </w:tc>
        <w:tc>
          <w:tcPr>
            <w:tcW w:w="1027" w:type="dxa"/>
            <w:tcBorders>
              <w:left w:val="nil"/>
              <w:bottom w:val="single" w:sz="4" w:space="0" w:color="auto"/>
              <w:right w:val="nil"/>
            </w:tcBorders>
            <w:shd w:val="clear" w:color="auto" w:fill="auto"/>
            <w:noWrap/>
            <w:vAlign w:val="center"/>
          </w:tcPr>
          <w:p w:rsidR="00D95239" w:rsidRPr="001B5D43" w:rsidRDefault="00D95239" w:rsidP="00CF0980">
            <w:pPr>
              <w:spacing w:after="0" w:line="240" w:lineRule="auto"/>
              <w:rPr>
                <w:rFonts w:ascii="Times New Roman" w:eastAsia="Times New Roman" w:hAnsi="Times New Roman" w:cs="Times New Roman"/>
                <w:color w:val="000000"/>
                <w:lang w:eastAsia="ja-JP"/>
              </w:rPr>
            </w:pPr>
          </w:p>
        </w:tc>
        <w:tc>
          <w:tcPr>
            <w:tcW w:w="681" w:type="dxa"/>
            <w:tcBorders>
              <w:left w:val="nil"/>
              <w:bottom w:val="single" w:sz="4" w:space="0" w:color="auto"/>
              <w:right w:val="nil"/>
            </w:tcBorders>
            <w:shd w:val="clear" w:color="auto" w:fill="auto"/>
            <w:noWrap/>
            <w:vAlign w:val="center"/>
          </w:tcPr>
          <w:p w:rsidR="00D95239" w:rsidRPr="001B5D43" w:rsidRDefault="00D95239" w:rsidP="00CF0980">
            <w:pPr>
              <w:spacing w:after="0" w:line="240" w:lineRule="auto"/>
              <w:rPr>
                <w:rFonts w:ascii="Times New Roman" w:eastAsia="Times New Roman" w:hAnsi="Times New Roman" w:cs="Times New Roman"/>
                <w:color w:val="000000"/>
                <w:lang w:eastAsia="ja-JP"/>
              </w:rPr>
            </w:pPr>
          </w:p>
        </w:tc>
        <w:tc>
          <w:tcPr>
            <w:tcW w:w="815" w:type="dxa"/>
            <w:tcBorders>
              <w:left w:val="nil"/>
              <w:bottom w:val="single" w:sz="4" w:space="0" w:color="auto"/>
              <w:right w:val="nil"/>
            </w:tcBorders>
            <w:shd w:val="clear" w:color="auto" w:fill="auto"/>
            <w:noWrap/>
            <w:vAlign w:val="center"/>
          </w:tcPr>
          <w:p w:rsidR="00D95239" w:rsidRPr="001B5D43" w:rsidRDefault="00A531EE" w:rsidP="00CF0980">
            <w:pPr>
              <w:spacing w:after="0" w:line="240" w:lineRule="auto"/>
              <w:rPr>
                <w:rFonts w:ascii="Times New Roman" w:hAnsi="Times New Roman" w:cs="Times New Roman"/>
              </w:rPr>
            </w:pPr>
            <w:r>
              <w:rPr>
                <w:rFonts w:ascii="Times New Roman" w:hAnsi="Times New Roman" w:cs="Times New Roman"/>
              </w:rPr>
              <w:t>63.33</w:t>
            </w:r>
          </w:p>
        </w:tc>
        <w:tc>
          <w:tcPr>
            <w:tcW w:w="1511" w:type="dxa"/>
            <w:tcBorders>
              <w:left w:val="nil"/>
              <w:bottom w:val="single" w:sz="4" w:space="0" w:color="auto"/>
              <w:right w:val="nil"/>
            </w:tcBorders>
            <w:shd w:val="clear" w:color="auto" w:fill="auto"/>
            <w:noWrap/>
            <w:vAlign w:val="center"/>
          </w:tcPr>
          <w:p w:rsidR="00D95239" w:rsidRPr="001B5D43" w:rsidRDefault="00A531EE" w:rsidP="00CF0980">
            <w:pPr>
              <w:spacing w:after="0" w:line="240" w:lineRule="auto"/>
              <w:rPr>
                <w:rFonts w:ascii="Times New Roman" w:hAnsi="Times New Roman" w:cs="Times New Roman"/>
              </w:rPr>
            </w:pPr>
            <w:r>
              <w:rPr>
                <w:rFonts w:ascii="Times New Roman" w:hAnsi="Times New Roman" w:cs="Times New Roman"/>
              </w:rPr>
              <w:t>(46.1, 80.56)</w:t>
            </w:r>
          </w:p>
        </w:tc>
        <w:tc>
          <w:tcPr>
            <w:tcW w:w="705" w:type="dxa"/>
            <w:tcBorders>
              <w:left w:val="nil"/>
              <w:bottom w:val="single" w:sz="4" w:space="0" w:color="auto"/>
              <w:right w:val="nil"/>
            </w:tcBorders>
            <w:shd w:val="clear" w:color="auto" w:fill="auto"/>
            <w:noWrap/>
            <w:vAlign w:val="center"/>
          </w:tcPr>
          <w:p w:rsidR="00D95239" w:rsidRPr="001B5D43" w:rsidRDefault="00A531EE" w:rsidP="00CF0980">
            <w:pPr>
              <w:spacing w:after="0" w:line="240" w:lineRule="auto"/>
              <w:rPr>
                <w:rFonts w:ascii="Times New Roman" w:hAnsi="Times New Roman" w:cs="Times New Roman"/>
              </w:rPr>
            </w:pPr>
            <w:r>
              <w:rPr>
                <w:rFonts w:ascii="Times New Roman" w:hAnsi="Times New Roman" w:cs="Times New Roman"/>
              </w:rPr>
              <w:t>1.38</w:t>
            </w:r>
          </w:p>
        </w:tc>
        <w:tc>
          <w:tcPr>
            <w:tcW w:w="1271" w:type="dxa"/>
            <w:tcBorders>
              <w:left w:val="nil"/>
              <w:bottom w:val="single" w:sz="4" w:space="0" w:color="auto"/>
              <w:right w:val="nil"/>
            </w:tcBorders>
            <w:shd w:val="clear" w:color="auto" w:fill="auto"/>
            <w:noWrap/>
            <w:vAlign w:val="center"/>
          </w:tcPr>
          <w:p w:rsidR="00D95239" w:rsidRPr="001B5D43" w:rsidRDefault="00A531EE" w:rsidP="00CF0980">
            <w:pPr>
              <w:spacing w:after="0" w:line="240" w:lineRule="auto"/>
              <w:rPr>
                <w:rFonts w:ascii="Times New Roman" w:hAnsi="Times New Roman" w:cs="Times New Roman"/>
              </w:rPr>
            </w:pPr>
            <w:r>
              <w:rPr>
                <w:rFonts w:ascii="Times New Roman" w:hAnsi="Times New Roman" w:cs="Times New Roman"/>
              </w:rPr>
              <w:t>(0.54, 3.55)</w:t>
            </w:r>
          </w:p>
        </w:tc>
        <w:tc>
          <w:tcPr>
            <w:tcW w:w="222" w:type="dxa"/>
            <w:tcBorders>
              <w:left w:val="nil"/>
              <w:bottom w:val="single" w:sz="4" w:space="0" w:color="auto"/>
              <w:right w:val="nil"/>
            </w:tcBorders>
            <w:vAlign w:val="center"/>
          </w:tcPr>
          <w:p w:rsidR="00D95239" w:rsidRPr="001B5D43" w:rsidRDefault="00D95239" w:rsidP="00CF0980">
            <w:pPr>
              <w:spacing w:after="0" w:line="240" w:lineRule="auto"/>
              <w:rPr>
                <w:rFonts w:ascii="Times New Roman" w:eastAsia="Times New Roman" w:hAnsi="Times New Roman" w:cs="Times New Roman"/>
                <w:color w:val="000000"/>
                <w:lang w:eastAsia="ja-JP"/>
              </w:rPr>
            </w:pPr>
          </w:p>
        </w:tc>
        <w:tc>
          <w:tcPr>
            <w:tcW w:w="1009" w:type="dxa"/>
            <w:tcBorders>
              <w:left w:val="nil"/>
              <w:bottom w:val="single" w:sz="4" w:space="0" w:color="auto"/>
              <w:right w:val="nil"/>
            </w:tcBorders>
            <w:shd w:val="clear" w:color="auto" w:fill="auto"/>
            <w:noWrap/>
            <w:vAlign w:val="center"/>
          </w:tcPr>
          <w:p w:rsidR="00D95239" w:rsidRPr="001B5D43" w:rsidRDefault="00D95239" w:rsidP="00CF0980">
            <w:pPr>
              <w:spacing w:after="0" w:line="240" w:lineRule="auto"/>
              <w:rPr>
                <w:rFonts w:ascii="Times New Roman" w:eastAsia="Times New Roman" w:hAnsi="Times New Roman" w:cs="Times New Roman"/>
                <w:color w:val="000000"/>
                <w:lang w:eastAsia="ja-JP"/>
              </w:rPr>
            </w:pPr>
          </w:p>
        </w:tc>
        <w:tc>
          <w:tcPr>
            <w:tcW w:w="236" w:type="dxa"/>
            <w:tcBorders>
              <w:left w:val="nil"/>
              <w:bottom w:val="single" w:sz="4" w:space="0" w:color="auto"/>
              <w:right w:val="nil"/>
            </w:tcBorders>
            <w:shd w:val="clear" w:color="auto" w:fill="auto"/>
            <w:noWrap/>
            <w:vAlign w:val="center"/>
          </w:tcPr>
          <w:p w:rsidR="00D95239" w:rsidRPr="001B5D43" w:rsidRDefault="00D95239" w:rsidP="00CF0980">
            <w:pPr>
              <w:spacing w:after="0" w:line="240" w:lineRule="auto"/>
              <w:rPr>
                <w:rFonts w:ascii="Times New Roman" w:eastAsia="Times New Roman" w:hAnsi="Times New Roman" w:cs="Times New Roman"/>
                <w:color w:val="000000"/>
                <w:lang w:eastAsia="ja-JP"/>
              </w:rPr>
            </w:pPr>
          </w:p>
        </w:tc>
        <w:tc>
          <w:tcPr>
            <w:tcW w:w="811" w:type="dxa"/>
            <w:gridSpan w:val="2"/>
            <w:tcBorders>
              <w:left w:val="nil"/>
              <w:bottom w:val="single" w:sz="4" w:space="0" w:color="auto"/>
              <w:right w:val="nil"/>
            </w:tcBorders>
            <w:shd w:val="clear" w:color="auto" w:fill="auto"/>
            <w:noWrap/>
            <w:vAlign w:val="center"/>
          </w:tcPr>
          <w:p w:rsidR="00D95239" w:rsidRPr="001B5D43" w:rsidRDefault="00AE2F9E" w:rsidP="00CF0980">
            <w:pPr>
              <w:spacing w:after="0" w:line="240" w:lineRule="auto"/>
              <w:rPr>
                <w:rFonts w:ascii="Times New Roman" w:hAnsi="Times New Roman" w:cs="Times New Roman"/>
              </w:rPr>
            </w:pPr>
            <w:r>
              <w:rPr>
                <w:rFonts w:ascii="Times New Roman" w:hAnsi="Times New Roman" w:cs="Times New Roman"/>
              </w:rPr>
              <w:t>8.91</w:t>
            </w:r>
          </w:p>
        </w:tc>
        <w:tc>
          <w:tcPr>
            <w:tcW w:w="1576" w:type="dxa"/>
            <w:gridSpan w:val="2"/>
            <w:tcBorders>
              <w:left w:val="nil"/>
              <w:bottom w:val="single" w:sz="4" w:space="0" w:color="auto"/>
              <w:right w:val="nil"/>
            </w:tcBorders>
            <w:shd w:val="clear" w:color="auto" w:fill="auto"/>
            <w:noWrap/>
            <w:vAlign w:val="center"/>
          </w:tcPr>
          <w:p w:rsidR="00D95239" w:rsidRPr="001B5D43" w:rsidRDefault="00AE2F9E" w:rsidP="00CF0980">
            <w:pPr>
              <w:spacing w:after="0" w:line="240" w:lineRule="auto"/>
              <w:rPr>
                <w:rFonts w:ascii="Times New Roman" w:hAnsi="Times New Roman" w:cs="Times New Roman"/>
              </w:rPr>
            </w:pPr>
            <w:r>
              <w:rPr>
                <w:rFonts w:ascii="Times New Roman" w:hAnsi="Times New Roman" w:cs="Times New Roman"/>
              </w:rPr>
              <w:t>(-2.08, 19.9)</w:t>
            </w:r>
          </w:p>
        </w:tc>
        <w:tc>
          <w:tcPr>
            <w:tcW w:w="703" w:type="dxa"/>
            <w:gridSpan w:val="2"/>
            <w:tcBorders>
              <w:left w:val="nil"/>
              <w:bottom w:val="single" w:sz="4" w:space="0" w:color="auto"/>
              <w:right w:val="nil"/>
            </w:tcBorders>
            <w:shd w:val="clear" w:color="auto" w:fill="auto"/>
            <w:noWrap/>
            <w:vAlign w:val="center"/>
          </w:tcPr>
          <w:p w:rsidR="00D95239" w:rsidRPr="001B5D43" w:rsidRDefault="00AE2F9E" w:rsidP="00CF0980">
            <w:pPr>
              <w:spacing w:after="0" w:line="240" w:lineRule="auto"/>
              <w:rPr>
                <w:rFonts w:ascii="Times New Roman" w:hAnsi="Times New Roman" w:cs="Times New Roman"/>
              </w:rPr>
            </w:pPr>
            <w:r>
              <w:rPr>
                <w:rFonts w:ascii="Times New Roman" w:hAnsi="Times New Roman" w:cs="Times New Roman"/>
              </w:rPr>
              <w:t>0.25</w:t>
            </w:r>
          </w:p>
        </w:tc>
        <w:tc>
          <w:tcPr>
            <w:tcW w:w="1318" w:type="dxa"/>
            <w:gridSpan w:val="2"/>
            <w:tcBorders>
              <w:left w:val="nil"/>
              <w:bottom w:val="single" w:sz="4" w:space="0" w:color="auto"/>
              <w:right w:val="nil"/>
            </w:tcBorders>
            <w:shd w:val="clear" w:color="auto" w:fill="auto"/>
            <w:noWrap/>
            <w:vAlign w:val="center"/>
          </w:tcPr>
          <w:p w:rsidR="00D95239" w:rsidRPr="001B5D43" w:rsidRDefault="00AE2F9E" w:rsidP="00CF0980">
            <w:pPr>
              <w:spacing w:after="0" w:line="240" w:lineRule="auto"/>
              <w:rPr>
                <w:rFonts w:ascii="Times New Roman" w:hAnsi="Times New Roman" w:cs="Times New Roman"/>
              </w:rPr>
            </w:pPr>
            <w:r>
              <w:rPr>
                <w:rFonts w:ascii="Times New Roman" w:hAnsi="Times New Roman" w:cs="Times New Roman"/>
              </w:rPr>
              <w:t>(0.06, 1.16)</w:t>
            </w:r>
          </w:p>
        </w:tc>
      </w:tr>
      <w:tr w:rsidR="00F0614B" w:rsidRPr="001B5D43" w:rsidTr="00F0614B">
        <w:trPr>
          <w:gridAfter w:val="1"/>
          <w:wAfter w:w="158" w:type="dxa"/>
          <w:trHeight w:val="255"/>
        </w:trPr>
        <w:tc>
          <w:tcPr>
            <w:tcW w:w="2086" w:type="dxa"/>
            <w:tcBorders>
              <w:top w:val="single" w:sz="4" w:space="0" w:color="auto"/>
              <w:left w:val="nil"/>
              <w:bottom w:val="nil"/>
              <w:right w:val="nil"/>
            </w:tcBorders>
            <w:shd w:val="clear" w:color="auto" w:fill="auto"/>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27" w:type="dxa"/>
            <w:tcBorders>
              <w:top w:val="single" w:sz="4" w:space="0" w:color="auto"/>
              <w:left w:val="nil"/>
              <w:bottom w:val="nil"/>
              <w:right w:val="nil"/>
            </w:tcBorders>
            <w:shd w:val="clear" w:color="auto" w:fill="auto"/>
            <w:noWrap/>
            <w:vAlign w:val="bottom"/>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681" w:type="dxa"/>
            <w:tcBorders>
              <w:top w:val="single" w:sz="4" w:space="0" w:color="auto"/>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5" w:type="dxa"/>
            <w:tcBorders>
              <w:top w:val="single" w:sz="4" w:space="0" w:color="auto"/>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511" w:type="dxa"/>
            <w:tcBorders>
              <w:top w:val="single" w:sz="4" w:space="0" w:color="auto"/>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705" w:type="dxa"/>
            <w:tcBorders>
              <w:top w:val="single" w:sz="4" w:space="0" w:color="auto"/>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271" w:type="dxa"/>
            <w:tcBorders>
              <w:top w:val="single" w:sz="4" w:space="0" w:color="auto"/>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22" w:type="dxa"/>
            <w:tcBorders>
              <w:top w:val="single" w:sz="4" w:space="0" w:color="auto"/>
              <w:left w:val="nil"/>
              <w:bottom w:val="nil"/>
              <w:right w:val="nil"/>
            </w:tcBorders>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009" w:type="dxa"/>
            <w:tcBorders>
              <w:top w:val="single" w:sz="4" w:space="0" w:color="auto"/>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236" w:type="dxa"/>
            <w:tcBorders>
              <w:top w:val="single" w:sz="4" w:space="0" w:color="auto"/>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811" w:type="dxa"/>
            <w:gridSpan w:val="2"/>
            <w:tcBorders>
              <w:top w:val="single" w:sz="4" w:space="0" w:color="auto"/>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576" w:type="dxa"/>
            <w:gridSpan w:val="2"/>
            <w:tcBorders>
              <w:top w:val="single" w:sz="4" w:space="0" w:color="auto"/>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703" w:type="dxa"/>
            <w:gridSpan w:val="2"/>
            <w:tcBorders>
              <w:top w:val="single" w:sz="4" w:space="0" w:color="auto"/>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c>
          <w:tcPr>
            <w:tcW w:w="1318" w:type="dxa"/>
            <w:gridSpan w:val="2"/>
            <w:tcBorders>
              <w:top w:val="single" w:sz="4" w:space="0" w:color="auto"/>
              <w:left w:val="nil"/>
              <w:bottom w:val="nil"/>
              <w:right w:val="nil"/>
            </w:tcBorders>
            <w:shd w:val="clear" w:color="auto" w:fill="auto"/>
            <w:noWrap/>
            <w:vAlign w:val="center"/>
          </w:tcPr>
          <w:p w:rsidR="00F0614B" w:rsidRPr="001B5D43" w:rsidRDefault="00F0614B" w:rsidP="00CF0980">
            <w:pPr>
              <w:spacing w:after="0" w:line="240" w:lineRule="auto"/>
              <w:rPr>
                <w:rFonts w:ascii="Times New Roman" w:eastAsia="Times New Roman" w:hAnsi="Times New Roman" w:cs="Times New Roman"/>
                <w:color w:val="000000"/>
                <w:lang w:eastAsia="ja-JP"/>
              </w:rPr>
            </w:pPr>
          </w:p>
        </w:tc>
      </w:tr>
    </w:tbl>
    <w:p w:rsidR="00F0614B" w:rsidRDefault="00F0614B" w:rsidP="00F0614B">
      <w:pPr>
        <w:spacing w:after="0" w:line="480" w:lineRule="auto"/>
        <w:rPr>
          <w:rFonts w:ascii="Times New Roman" w:hAnsi="Times New Roman" w:cs="Times New Roman"/>
          <w:szCs w:val="24"/>
        </w:rPr>
      </w:pPr>
      <w:r>
        <w:rPr>
          <w:rFonts w:ascii="Times New Roman" w:hAnsi="Times New Roman" w:cs="Times New Roman"/>
          <w:szCs w:val="24"/>
        </w:rPr>
        <w:t>ENDS = electronic nicotine delivery systems; wt. = weighted; CI = confidence interval; AOR = adjusted odds ratio; REF = reference.</w:t>
      </w:r>
    </w:p>
    <w:p w:rsidR="00F0614B" w:rsidRDefault="00F0614B" w:rsidP="00F0614B">
      <w:pPr>
        <w:spacing w:after="0" w:line="480" w:lineRule="auto"/>
        <w:rPr>
          <w:rFonts w:ascii="Times New Roman" w:hAnsi="Times New Roman" w:cs="Times New Roman"/>
          <w:szCs w:val="24"/>
        </w:rPr>
      </w:pPr>
      <w:r>
        <w:rPr>
          <w:rFonts w:ascii="Times New Roman" w:hAnsi="Times New Roman" w:cs="Times New Roman"/>
          <w:szCs w:val="24"/>
        </w:rPr>
        <w:t xml:space="preserve">Statistical adjustments are made for baseline perceptions of addiction, cravings to smoke, cigarettes per day smoked, number of years having smoked, past year quit attempts, use of nicotine replacement theory, poly-use of other combusted tobacco, smoker regret, socio-demographics (age, gender, race/ethnicity, education, </w:t>
      </w:r>
      <w:r>
        <w:rPr>
          <w:rFonts w:ascii="Times New Roman" w:hAnsi="Times New Roman" w:cs="Times New Roman"/>
          <w:szCs w:val="24"/>
        </w:rPr>
        <w:lastRenderedPageBreak/>
        <w:t xml:space="preserve">household income, MSA status, marital status, sexual orientation, US Census region, children in household), perceived physical health, presence of asthma, chronic bronchitis or COPD, receiving psychological therapy, alcohol consumption, and past year participation in other tobacco studies through GfK. </w:t>
      </w:r>
    </w:p>
    <w:p w:rsidR="00F0614B" w:rsidRDefault="00F0614B" w:rsidP="00F0614B">
      <w:pPr>
        <w:spacing w:after="0" w:line="480" w:lineRule="auto"/>
        <w:rPr>
          <w:rFonts w:ascii="Times New Roman" w:hAnsi="Times New Roman" w:cs="Times New Roman"/>
          <w:sz w:val="24"/>
          <w:szCs w:val="24"/>
        </w:rPr>
      </w:pPr>
      <w:r>
        <w:rPr>
          <w:rFonts w:ascii="Times New Roman" w:hAnsi="Times New Roman" w:cs="Times New Roman"/>
          <w:szCs w:val="24"/>
        </w:rPr>
        <w:t>*E</w:t>
      </w:r>
      <w:r>
        <w:rPr>
          <w:rFonts w:ascii="Times New Roman" w:hAnsi="Times New Roman" w:cs="Times New Roman"/>
          <w:sz w:val="24"/>
          <w:szCs w:val="24"/>
        </w:rPr>
        <w:t xml:space="preserve">stimates and confidence intervals were pooled over 50 imputed datasets, generated from Bayesian Monte Carlo Markov Chain (MCMC) estimation of an unrestricted mean and variance covariance model, using Rubin’s rules. </w:t>
      </w:r>
    </w:p>
    <w:p w:rsidR="00F4340A" w:rsidRDefault="00F0614B" w:rsidP="009931B5">
      <w:pPr>
        <w:spacing w:after="0" w:line="480" w:lineRule="auto"/>
      </w:pPr>
      <w:r w:rsidRPr="00B104B0">
        <w:rPr>
          <w:rFonts w:ascii="Times New Roman" w:eastAsia="Times New Roman" w:hAnsi="Times New Roman" w:cs="Times New Roman"/>
          <w:b/>
          <w:color w:val="000000"/>
          <w:vertAlign w:val="superscript"/>
          <w:lang w:eastAsia="ja-JP"/>
        </w:rPr>
        <w:t>†</w:t>
      </w:r>
      <w:r>
        <w:rPr>
          <w:rFonts w:ascii="Times New Roman" w:hAnsi="Times New Roman" w:cs="Times New Roman"/>
          <w:sz w:val="24"/>
          <w:szCs w:val="24"/>
        </w:rPr>
        <w:t xml:space="preserve">Wald confidence intervals are reported. </w:t>
      </w:r>
    </w:p>
    <w:sectPr w:rsidR="00F4340A" w:rsidSect="009931B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1BE" w:rsidRDefault="006521BE" w:rsidP="005C5217">
      <w:pPr>
        <w:spacing w:after="0" w:line="240" w:lineRule="auto"/>
      </w:pPr>
      <w:r>
        <w:separator/>
      </w:r>
    </w:p>
  </w:endnote>
  <w:endnote w:type="continuationSeparator" w:id="0">
    <w:p w:rsidR="006521BE" w:rsidRDefault="006521BE" w:rsidP="005C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80" w:rsidRDefault="00CF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1BE" w:rsidRDefault="006521BE" w:rsidP="005C5217">
      <w:pPr>
        <w:spacing w:after="0" w:line="240" w:lineRule="auto"/>
      </w:pPr>
      <w:r>
        <w:separator/>
      </w:r>
    </w:p>
  </w:footnote>
  <w:footnote w:type="continuationSeparator" w:id="0">
    <w:p w:rsidR="006521BE" w:rsidRDefault="006521BE" w:rsidP="005C5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F3"/>
    <w:multiLevelType w:val="hybridMultilevel"/>
    <w:tmpl w:val="91D8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317CE"/>
    <w:multiLevelType w:val="hybridMultilevel"/>
    <w:tmpl w:val="D8B0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75666"/>
    <w:multiLevelType w:val="hybridMultilevel"/>
    <w:tmpl w:val="8CE6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31086"/>
    <w:multiLevelType w:val="hybridMultilevel"/>
    <w:tmpl w:val="50EA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64BA2"/>
    <w:multiLevelType w:val="hybridMultilevel"/>
    <w:tmpl w:val="AF7CDC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3D7DAD"/>
    <w:multiLevelType w:val="hybridMultilevel"/>
    <w:tmpl w:val="5558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96C5B"/>
    <w:multiLevelType w:val="hybridMultilevel"/>
    <w:tmpl w:val="6AFE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3NDGzMDE1srAEIiUdpeDU4uLM/DyQAqNaADX2YrEsAAAA"/>
  </w:docVars>
  <w:rsids>
    <w:rsidRoot w:val="00F0614B"/>
    <w:rsid w:val="000029AF"/>
    <w:rsid w:val="00013FFB"/>
    <w:rsid w:val="000221BE"/>
    <w:rsid w:val="00027DF7"/>
    <w:rsid w:val="00031D34"/>
    <w:rsid w:val="0005040D"/>
    <w:rsid w:val="00051D81"/>
    <w:rsid w:val="00063F08"/>
    <w:rsid w:val="00081771"/>
    <w:rsid w:val="00095882"/>
    <w:rsid w:val="000A24BC"/>
    <w:rsid w:val="000A2F8D"/>
    <w:rsid w:val="000B00EE"/>
    <w:rsid w:val="000B1CA9"/>
    <w:rsid w:val="000B2A4D"/>
    <w:rsid w:val="000B2BA1"/>
    <w:rsid w:val="000D76BA"/>
    <w:rsid w:val="000E1B2E"/>
    <w:rsid w:val="000E299E"/>
    <w:rsid w:val="000F2042"/>
    <w:rsid w:val="000F7C07"/>
    <w:rsid w:val="001032C7"/>
    <w:rsid w:val="00104DAC"/>
    <w:rsid w:val="0011296B"/>
    <w:rsid w:val="00114F37"/>
    <w:rsid w:val="00116E51"/>
    <w:rsid w:val="00127318"/>
    <w:rsid w:val="00133C3C"/>
    <w:rsid w:val="0013598F"/>
    <w:rsid w:val="001409DC"/>
    <w:rsid w:val="00141502"/>
    <w:rsid w:val="00142121"/>
    <w:rsid w:val="001421E0"/>
    <w:rsid w:val="00164490"/>
    <w:rsid w:val="001646DA"/>
    <w:rsid w:val="00164ED6"/>
    <w:rsid w:val="00165734"/>
    <w:rsid w:val="00174FA8"/>
    <w:rsid w:val="00177D6E"/>
    <w:rsid w:val="001808EA"/>
    <w:rsid w:val="00187581"/>
    <w:rsid w:val="001B5B02"/>
    <w:rsid w:val="001C0073"/>
    <w:rsid w:val="001E0A36"/>
    <w:rsid w:val="001F3885"/>
    <w:rsid w:val="001F3A8C"/>
    <w:rsid w:val="001F4BD0"/>
    <w:rsid w:val="00200126"/>
    <w:rsid w:val="00213D05"/>
    <w:rsid w:val="0022564D"/>
    <w:rsid w:val="002258A7"/>
    <w:rsid w:val="00225C9A"/>
    <w:rsid w:val="00235425"/>
    <w:rsid w:val="00240E43"/>
    <w:rsid w:val="002430BF"/>
    <w:rsid w:val="0025682B"/>
    <w:rsid w:val="00256C35"/>
    <w:rsid w:val="00266EC8"/>
    <w:rsid w:val="00273BBF"/>
    <w:rsid w:val="002772C4"/>
    <w:rsid w:val="00295600"/>
    <w:rsid w:val="002B42E2"/>
    <w:rsid w:val="002B6E01"/>
    <w:rsid w:val="002B7E4E"/>
    <w:rsid w:val="002C1C97"/>
    <w:rsid w:val="002C6EED"/>
    <w:rsid w:val="002D3E1E"/>
    <w:rsid w:val="002D5609"/>
    <w:rsid w:val="002E16D0"/>
    <w:rsid w:val="002F03F2"/>
    <w:rsid w:val="002F3460"/>
    <w:rsid w:val="002F44BB"/>
    <w:rsid w:val="00314DD5"/>
    <w:rsid w:val="00336516"/>
    <w:rsid w:val="003717C5"/>
    <w:rsid w:val="00383DC8"/>
    <w:rsid w:val="00385FF4"/>
    <w:rsid w:val="003A04C8"/>
    <w:rsid w:val="003A6906"/>
    <w:rsid w:val="003E06DE"/>
    <w:rsid w:val="003E61EF"/>
    <w:rsid w:val="003F01FE"/>
    <w:rsid w:val="00424CF4"/>
    <w:rsid w:val="004252E8"/>
    <w:rsid w:val="004326F3"/>
    <w:rsid w:val="00434F56"/>
    <w:rsid w:val="00442CBA"/>
    <w:rsid w:val="00455641"/>
    <w:rsid w:val="00455735"/>
    <w:rsid w:val="0045661B"/>
    <w:rsid w:val="00466224"/>
    <w:rsid w:val="0047296D"/>
    <w:rsid w:val="00476589"/>
    <w:rsid w:val="004806C2"/>
    <w:rsid w:val="00483196"/>
    <w:rsid w:val="0049025C"/>
    <w:rsid w:val="004961C5"/>
    <w:rsid w:val="00496C4D"/>
    <w:rsid w:val="004A5C0B"/>
    <w:rsid w:val="004B0556"/>
    <w:rsid w:val="004D5077"/>
    <w:rsid w:val="004D6231"/>
    <w:rsid w:val="004E309A"/>
    <w:rsid w:val="004F78F0"/>
    <w:rsid w:val="005008C1"/>
    <w:rsid w:val="005110C8"/>
    <w:rsid w:val="00536495"/>
    <w:rsid w:val="0054049B"/>
    <w:rsid w:val="00543DB6"/>
    <w:rsid w:val="00554FB3"/>
    <w:rsid w:val="00597658"/>
    <w:rsid w:val="005A1AE8"/>
    <w:rsid w:val="005B1480"/>
    <w:rsid w:val="005B6B53"/>
    <w:rsid w:val="005C17C4"/>
    <w:rsid w:val="005C5217"/>
    <w:rsid w:val="005E5583"/>
    <w:rsid w:val="005E5A56"/>
    <w:rsid w:val="005F327D"/>
    <w:rsid w:val="005F7336"/>
    <w:rsid w:val="00622F20"/>
    <w:rsid w:val="00625511"/>
    <w:rsid w:val="0064745F"/>
    <w:rsid w:val="006521BE"/>
    <w:rsid w:val="006633EF"/>
    <w:rsid w:val="006662A3"/>
    <w:rsid w:val="00671591"/>
    <w:rsid w:val="00675EA3"/>
    <w:rsid w:val="00681FFD"/>
    <w:rsid w:val="00685659"/>
    <w:rsid w:val="006B583F"/>
    <w:rsid w:val="006B5B0F"/>
    <w:rsid w:val="006B7A38"/>
    <w:rsid w:val="006C1D4A"/>
    <w:rsid w:val="006C2BCE"/>
    <w:rsid w:val="006D4DE0"/>
    <w:rsid w:val="006E1F78"/>
    <w:rsid w:val="006E6B1F"/>
    <w:rsid w:val="00711001"/>
    <w:rsid w:val="0071322E"/>
    <w:rsid w:val="00717420"/>
    <w:rsid w:val="00721219"/>
    <w:rsid w:val="00732D28"/>
    <w:rsid w:val="007351B5"/>
    <w:rsid w:val="007405CF"/>
    <w:rsid w:val="00744E55"/>
    <w:rsid w:val="00751AE4"/>
    <w:rsid w:val="00753D5A"/>
    <w:rsid w:val="00762A22"/>
    <w:rsid w:val="0076576C"/>
    <w:rsid w:val="00766132"/>
    <w:rsid w:val="0078417C"/>
    <w:rsid w:val="007924E7"/>
    <w:rsid w:val="00792C07"/>
    <w:rsid w:val="007A0F85"/>
    <w:rsid w:val="007A1D84"/>
    <w:rsid w:val="007B1429"/>
    <w:rsid w:val="007B4A62"/>
    <w:rsid w:val="007B6865"/>
    <w:rsid w:val="007C1392"/>
    <w:rsid w:val="007E077F"/>
    <w:rsid w:val="007E5F03"/>
    <w:rsid w:val="007F1005"/>
    <w:rsid w:val="007F72BB"/>
    <w:rsid w:val="00803099"/>
    <w:rsid w:val="0080419C"/>
    <w:rsid w:val="008059A2"/>
    <w:rsid w:val="00813439"/>
    <w:rsid w:val="008150E8"/>
    <w:rsid w:val="00820289"/>
    <w:rsid w:val="0082251F"/>
    <w:rsid w:val="008464BB"/>
    <w:rsid w:val="00852054"/>
    <w:rsid w:val="008521BB"/>
    <w:rsid w:val="0085624E"/>
    <w:rsid w:val="0086046C"/>
    <w:rsid w:val="00860A6B"/>
    <w:rsid w:val="00861D41"/>
    <w:rsid w:val="00865505"/>
    <w:rsid w:val="0087552F"/>
    <w:rsid w:val="0088764C"/>
    <w:rsid w:val="00897E6F"/>
    <w:rsid w:val="008A3C2B"/>
    <w:rsid w:val="008C0FD0"/>
    <w:rsid w:val="008C5588"/>
    <w:rsid w:val="008D1600"/>
    <w:rsid w:val="008D222A"/>
    <w:rsid w:val="008E4269"/>
    <w:rsid w:val="008F5CFB"/>
    <w:rsid w:val="008F67D3"/>
    <w:rsid w:val="009061CF"/>
    <w:rsid w:val="00906C53"/>
    <w:rsid w:val="009211F5"/>
    <w:rsid w:val="009258FD"/>
    <w:rsid w:val="00936926"/>
    <w:rsid w:val="00942D1E"/>
    <w:rsid w:val="00956CA6"/>
    <w:rsid w:val="00960190"/>
    <w:rsid w:val="00975DD4"/>
    <w:rsid w:val="0098140F"/>
    <w:rsid w:val="00985930"/>
    <w:rsid w:val="009931B5"/>
    <w:rsid w:val="009A1942"/>
    <w:rsid w:val="009B6AC4"/>
    <w:rsid w:val="009C57C0"/>
    <w:rsid w:val="009C61A7"/>
    <w:rsid w:val="009E0C98"/>
    <w:rsid w:val="009E1770"/>
    <w:rsid w:val="009E4AD4"/>
    <w:rsid w:val="009F1A54"/>
    <w:rsid w:val="009F7A07"/>
    <w:rsid w:val="00A06BE0"/>
    <w:rsid w:val="00A070C4"/>
    <w:rsid w:val="00A216BD"/>
    <w:rsid w:val="00A25FA0"/>
    <w:rsid w:val="00A31CFE"/>
    <w:rsid w:val="00A339EA"/>
    <w:rsid w:val="00A4023E"/>
    <w:rsid w:val="00A4344D"/>
    <w:rsid w:val="00A51511"/>
    <w:rsid w:val="00A531EE"/>
    <w:rsid w:val="00A5626D"/>
    <w:rsid w:val="00A80261"/>
    <w:rsid w:val="00A8038B"/>
    <w:rsid w:val="00A84EAF"/>
    <w:rsid w:val="00AB0325"/>
    <w:rsid w:val="00AB0BBC"/>
    <w:rsid w:val="00AB3DA7"/>
    <w:rsid w:val="00AE0751"/>
    <w:rsid w:val="00AE2F9E"/>
    <w:rsid w:val="00AF2758"/>
    <w:rsid w:val="00AF3003"/>
    <w:rsid w:val="00B035D9"/>
    <w:rsid w:val="00B172B7"/>
    <w:rsid w:val="00B26A25"/>
    <w:rsid w:val="00B26CB6"/>
    <w:rsid w:val="00B4466A"/>
    <w:rsid w:val="00B542B9"/>
    <w:rsid w:val="00B5548A"/>
    <w:rsid w:val="00B650CF"/>
    <w:rsid w:val="00B710FA"/>
    <w:rsid w:val="00B73016"/>
    <w:rsid w:val="00BA0929"/>
    <w:rsid w:val="00BA24C0"/>
    <w:rsid w:val="00BB4421"/>
    <w:rsid w:val="00BB5518"/>
    <w:rsid w:val="00BB5ECD"/>
    <w:rsid w:val="00BB63BC"/>
    <w:rsid w:val="00BD5DDA"/>
    <w:rsid w:val="00BE6EAC"/>
    <w:rsid w:val="00BF280C"/>
    <w:rsid w:val="00BF52F4"/>
    <w:rsid w:val="00BF6FB0"/>
    <w:rsid w:val="00C02704"/>
    <w:rsid w:val="00C06024"/>
    <w:rsid w:val="00C10803"/>
    <w:rsid w:val="00C137EA"/>
    <w:rsid w:val="00C138F3"/>
    <w:rsid w:val="00C213DC"/>
    <w:rsid w:val="00C24FC8"/>
    <w:rsid w:val="00C27CA1"/>
    <w:rsid w:val="00C36954"/>
    <w:rsid w:val="00C45B15"/>
    <w:rsid w:val="00C557FE"/>
    <w:rsid w:val="00C6287F"/>
    <w:rsid w:val="00C64CDA"/>
    <w:rsid w:val="00C64FE5"/>
    <w:rsid w:val="00C70456"/>
    <w:rsid w:val="00C7682E"/>
    <w:rsid w:val="00C968EC"/>
    <w:rsid w:val="00C96983"/>
    <w:rsid w:val="00CB3B7F"/>
    <w:rsid w:val="00CC0C55"/>
    <w:rsid w:val="00CC5E89"/>
    <w:rsid w:val="00CC7C85"/>
    <w:rsid w:val="00CD6738"/>
    <w:rsid w:val="00CE196F"/>
    <w:rsid w:val="00CF0980"/>
    <w:rsid w:val="00CF4163"/>
    <w:rsid w:val="00D01204"/>
    <w:rsid w:val="00D04AC3"/>
    <w:rsid w:val="00D05633"/>
    <w:rsid w:val="00D109B9"/>
    <w:rsid w:val="00D1141D"/>
    <w:rsid w:val="00D1159F"/>
    <w:rsid w:val="00D13990"/>
    <w:rsid w:val="00D16E2D"/>
    <w:rsid w:val="00D20A7F"/>
    <w:rsid w:val="00D24926"/>
    <w:rsid w:val="00D41041"/>
    <w:rsid w:val="00D5009B"/>
    <w:rsid w:val="00D5786D"/>
    <w:rsid w:val="00D71C7A"/>
    <w:rsid w:val="00D71E7C"/>
    <w:rsid w:val="00D76014"/>
    <w:rsid w:val="00D813C5"/>
    <w:rsid w:val="00D951D1"/>
    <w:rsid w:val="00D95239"/>
    <w:rsid w:val="00D97254"/>
    <w:rsid w:val="00DC094B"/>
    <w:rsid w:val="00DC0B21"/>
    <w:rsid w:val="00DC2561"/>
    <w:rsid w:val="00DC37D9"/>
    <w:rsid w:val="00DC7867"/>
    <w:rsid w:val="00DD7C4B"/>
    <w:rsid w:val="00DE003A"/>
    <w:rsid w:val="00DF058C"/>
    <w:rsid w:val="00DF1E5D"/>
    <w:rsid w:val="00DF32D0"/>
    <w:rsid w:val="00DF4A2E"/>
    <w:rsid w:val="00DF69DA"/>
    <w:rsid w:val="00E01A97"/>
    <w:rsid w:val="00E20DCE"/>
    <w:rsid w:val="00E26C07"/>
    <w:rsid w:val="00E34AB1"/>
    <w:rsid w:val="00E34CB6"/>
    <w:rsid w:val="00E404ED"/>
    <w:rsid w:val="00E42610"/>
    <w:rsid w:val="00E45D0F"/>
    <w:rsid w:val="00E61D19"/>
    <w:rsid w:val="00E6313C"/>
    <w:rsid w:val="00E64E31"/>
    <w:rsid w:val="00E6699D"/>
    <w:rsid w:val="00E67BAC"/>
    <w:rsid w:val="00E872B0"/>
    <w:rsid w:val="00E92DCC"/>
    <w:rsid w:val="00EA0F93"/>
    <w:rsid w:val="00EB2B00"/>
    <w:rsid w:val="00EC607A"/>
    <w:rsid w:val="00ED7948"/>
    <w:rsid w:val="00F04C29"/>
    <w:rsid w:val="00F0614B"/>
    <w:rsid w:val="00F11B21"/>
    <w:rsid w:val="00F11EB7"/>
    <w:rsid w:val="00F250E3"/>
    <w:rsid w:val="00F273EE"/>
    <w:rsid w:val="00F34B00"/>
    <w:rsid w:val="00F37A42"/>
    <w:rsid w:val="00F4246B"/>
    <w:rsid w:val="00F4340A"/>
    <w:rsid w:val="00F467BD"/>
    <w:rsid w:val="00F509FA"/>
    <w:rsid w:val="00F52072"/>
    <w:rsid w:val="00F5421B"/>
    <w:rsid w:val="00F62AF5"/>
    <w:rsid w:val="00F725CF"/>
    <w:rsid w:val="00F74163"/>
    <w:rsid w:val="00F8203F"/>
    <w:rsid w:val="00F83150"/>
    <w:rsid w:val="00F85C30"/>
    <w:rsid w:val="00F90C78"/>
    <w:rsid w:val="00F934AD"/>
    <w:rsid w:val="00FA1B28"/>
    <w:rsid w:val="00FB5995"/>
    <w:rsid w:val="00FB7914"/>
    <w:rsid w:val="00FD0FB6"/>
    <w:rsid w:val="00FD5BD7"/>
    <w:rsid w:val="00FD5EEE"/>
    <w:rsid w:val="00FE5394"/>
    <w:rsid w:val="00FF3939"/>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CB3"/>
  <w15:chartTrackingRefBased/>
  <w15:docId w15:val="{EC9226BF-A455-4935-ADA8-A53E18D8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14B"/>
    <w:rPr>
      <w:rFonts w:eastAsiaTheme="minorHAnsi"/>
      <w:lang w:eastAsia="en-US"/>
    </w:rPr>
  </w:style>
  <w:style w:type="paragraph" w:styleId="Heading1">
    <w:name w:val="heading 1"/>
    <w:basedOn w:val="Normal"/>
    <w:next w:val="Normal"/>
    <w:link w:val="Heading1Char"/>
    <w:uiPriority w:val="9"/>
    <w:qFormat/>
    <w:rsid w:val="00F06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61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autoRedefine/>
    <w:uiPriority w:val="99"/>
    <w:semiHidden/>
    <w:unhideWhenUsed/>
    <w:rsid w:val="003A6906"/>
    <w:pPr>
      <w:spacing w:after="0" w:line="240" w:lineRule="auto"/>
    </w:pPr>
    <w:rPr>
      <w:rFonts w:ascii="Times New Roman" w:hAnsi="Times New Roman"/>
      <w:sz w:val="18"/>
      <w:szCs w:val="18"/>
    </w:rPr>
  </w:style>
  <w:style w:type="character" w:customStyle="1" w:styleId="BalloonTextChar">
    <w:name w:val="Balloon Text Char"/>
    <w:basedOn w:val="DefaultParagraphFont"/>
    <w:uiPriority w:val="99"/>
    <w:semiHidden/>
    <w:rsid w:val="003A6906"/>
    <w:rPr>
      <w:rFonts w:ascii="Arial" w:hAnsi="Arial"/>
      <w:sz w:val="18"/>
      <w:szCs w:val="18"/>
    </w:rPr>
  </w:style>
  <w:style w:type="character" w:customStyle="1" w:styleId="BalloonTextChar1">
    <w:name w:val="Balloon Text Char1"/>
    <w:basedOn w:val="DefaultParagraphFont"/>
    <w:link w:val="BalloonText"/>
    <w:uiPriority w:val="99"/>
    <w:semiHidden/>
    <w:rsid w:val="003A6906"/>
    <w:rPr>
      <w:rFonts w:ascii="Times New Roman" w:hAnsi="Times New Roman"/>
      <w:sz w:val="18"/>
      <w:szCs w:val="18"/>
    </w:rPr>
  </w:style>
  <w:style w:type="character" w:customStyle="1" w:styleId="Heading1Char">
    <w:name w:val="Heading 1 Char"/>
    <w:basedOn w:val="DefaultParagraphFont"/>
    <w:link w:val="Heading1"/>
    <w:uiPriority w:val="9"/>
    <w:rsid w:val="00F0614B"/>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F0614B"/>
    <w:rPr>
      <w:rFonts w:asciiTheme="majorHAnsi" w:eastAsiaTheme="majorEastAsia" w:hAnsiTheme="majorHAnsi" w:cstheme="majorBidi"/>
      <w:color w:val="2E74B5" w:themeColor="accent1" w:themeShade="BF"/>
      <w:sz w:val="26"/>
      <w:szCs w:val="26"/>
      <w:lang w:eastAsia="en-US"/>
    </w:rPr>
  </w:style>
  <w:style w:type="paragraph" w:styleId="ListParagraph">
    <w:name w:val="List Paragraph"/>
    <w:basedOn w:val="Normal"/>
    <w:uiPriority w:val="34"/>
    <w:qFormat/>
    <w:rsid w:val="00F0614B"/>
    <w:pPr>
      <w:ind w:left="720"/>
      <w:contextualSpacing/>
    </w:pPr>
  </w:style>
  <w:style w:type="table" w:styleId="TableGrid">
    <w:name w:val="Table Grid"/>
    <w:basedOn w:val="TableNormal"/>
    <w:uiPriority w:val="39"/>
    <w:rsid w:val="00F061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14B"/>
    <w:rPr>
      <w:rFonts w:eastAsiaTheme="minorHAnsi"/>
      <w:lang w:eastAsia="en-US"/>
    </w:rPr>
  </w:style>
  <w:style w:type="paragraph" w:styleId="Footer">
    <w:name w:val="footer"/>
    <w:basedOn w:val="Normal"/>
    <w:link w:val="FooterChar"/>
    <w:uiPriority w:val="99"/>
    <w:unhideWhenUsed/>
    <w:rsid w:val="00F06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14B"/>
    <w:rPr>
      <w:rFonts w:eastAsiaTheme="minorHAnsi"/>
      <w:lang w:eastAsia="en-US"/>
    </w:rPr>
  </w:style>
  <w:style w:type="character" w:styleId="Hyperlink">
    <w:name w:val="Hyperlink"/>
    <w:basedOn w:val="DefaultParagraphFont"/>
    <w:uiPriority w:val="99"/>
    <w:unhideWhenUsed/>
    <w:rsid w:val="00F0614B"/>
    <w:rPr>
      <w:color w:val="0563C1" w:themeColor="hyperlink"/>
      <w:u w:val="single"/>
    </w:rPr>
  </w:style>
  <w:style w:type="character" w:styleId="CommentReference">
    <w:name w:val="annotation reference"/>
    <w:basedOn w:val="DefaultParagraphFont"/>
    <w:uiPriority w:val="99"/>
    <w:semiHidden/>
    <w:unhideWhenUsed/>
    <w:rsid w:val="00F0614B"/>
    <w:rPr>
      <w:sz w:val="16"/>
      <w:szCs w:val="16"/>
    </w:rPr>
  </w:style>
  <w:style w:type="paragraph" w:styleId="CommentText">
    <w:name w:val="annotation text"/>
    <w:basedOn w:val="Normal"/>
    <w:link w:val="CommentTextChar"/>
    <w:uiPriority w:val="99"/>
    <w:semiHidden/>
    <w:unhideWhenUsed/>
    <w:rsid w:val="00F0614B"/>
    <w:pPr>
      <w:spacing w:line="240" w:lineRule="auto"/>
    </w:pPr>
    <w:rPr>
      <w:sz w:val="20"/>
      <w:szCs w:val="20"/>
    </w:rPr>
  </w:style>
  <w:style w:type="character" w:customStyle="1" w:styleId="CommentTextChar">
    <w:name w:val="Comment Text Char"/>
    <w:basedOn w:val="DefaultParagraphFont"/>
    <w:link w:val="CommentText"/>
    <w:uiPriority w:val="99"/>
    <w:semiHidden/>
    <w:rsid w:val="00F0614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0614B"/>
    <w:rPr>
      <w:b/>
      <w:bCs/>
    </w:rPr>
  </w:style>
  <w:style w:type="character" w:customStyle="1" w:styleId="CommentSubjectChar">
    <w:name w:val="Comment Subject Char"/>
    <w:basedOn w:val="CommentTextChar"/>
    <w:link w:val="CommentSubject"/>
    <w:uiPriority w:val="99"/>
    <w:semiHidden/>
    <w:rsid w:val="00F0614B"/>
    <w:rPr>
      <w:rFonts w:eastAsiaTheme="minorHAnsi"/>
      <w:b/>
      <w:bCs/>
      <w:sz w:val="20"/>
      <w:szCs w:val="20"/>
      <w:lang w:eastAsia="en-US"/>
    </w:rPr>
  </w:style>
  <w:style w:type="paragraph" w:styleId="Bibliography">
    <w:name w:val="Bibliography"/>
    <w:basedOn w:val="Normal"/>
    <w:next w:val="Normal"/>
    <w:uiPriority w:val="37"/>
    <w:unhideWhenUsed/>
    <w:rsid w:val="00F0614B"/>
    <w:pPr>
      <w:tabs>
        <w:tab w:val="left" w:pos="504"/>
      </w:tabs>
      <w:spacing w:after="240" w:line="240" w:lineRule="auto"/>
      <w:ind w:left="504" w:hanging="504"/>
    </w:pPr>
  </w:style>
  <w:style w:type="paragraph" w:styleId="FootnoteText">
    <w:name w:val="footnote text"/>
    <w:basedOn w:val="Normal"/>
    <w:link w:val="FootnoteTextChar"/>
    <w:uiPriority w:val="99"/>
    <w:semiHidden/>
    <w:unhideWhenUsed/>
    <w:rsid w:val="00F06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14B"/>
    <w:rPr>
      <w:rFonts w:eastAsiaTheme="minorHAnsi"/>
      <w:sz w:val="20"/>
      <w:szCs w:val="20"/>
      <w:lang w:eastAsia="en-US"/>
    </w:rPr>
  </w:style>
  <w:style w:type="character" w:styleId="FootnoteReference">
    <w:name w:val="footnote reference"/>
    <w:basedOn w:val="DefaultParagraphFont"/>
    <w:uiPriority w:val="99"/>
    <w:semiHidden/>
    <w:unhideWhenUsed/>
    <w:rsid w:val="00F0614B"/>
    <w:rPr>
      <w:vertAlign w:val="superscript"/>
    </w:rPr>
  </w:style>
  <w:style w:type="character" w:styleId="LineNumber">
    <w:name w:val="line number"/>
    <w:basedOn w:val="DefaultParagraphFont"/>
    <w:uiPriority w:val="99"/>
    <w:semiHidden/>
    <w:unhideWhenUsed/>
    <w:rsid w:val="00F0614B"/>
  </w:style>
  <w:style w:type="paragraph" w:styleId="NormalWeb">
    <w:name w:val="Normal (Web)"/>
    <w:basedOn w:val="Normal"/>
    <w:uiPriority w:val="99"/>
    <w:semiHidden/>
    <w:unhideWhenUsed/>
    <w:rsid w:val="00F0614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Revision">
    <w:name w:val="Revision"/>
    <w:hidden/>
    <w:uiPriority w:val="99"/>
    <w:semiHidden/>
    <w:rsid w:val="00F0614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BF57-CF06-44C2-854F-D4E65C7F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Weaver</dc:creator>
  <cp:keywords/>
  <dc:description/>
  <cp:lastModifiedBy>Scott R. Weaver</cp:lastModifiedBy>
  <cp:revision>3</cp:revision>
  <dcterms:created xsi:type="dcterms:W3CDTF">2018-04-25T15:17:00Z</dcterms:created>
  <dcterms:modified xsi:type="dcterms:W3CDTF">2018-04-25T15:26:00Z</dcterms:modified>
</cp:coreProperties>
</file>