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20" w:rsidRPr="00D97DAB" w:rsidRDefault="00D97DAB">
      <w:pPr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Supplemental Table 3</w:t>
      </w:r>
      <w:r w:rsidR="00194520" w:rsidRPr="00D97DAB">
        <w:rPr>
          <w:rFonts w:asciiTheme="minorHAnsi" w:eastAsiaTheme="minorHAnsi" w:hAnsiTheme="minorHAnsi" w:cstheme="minorHAnsi"/>
          <w:b/>
          <w:sz w:val="22"/>
          <w:szCs w:val="22"/>
        </w:rPr>
        <w:t xml:space="preserve">. Sex-stratified regression models* of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estimated </w:t>
      </w:r>
      <w:r w:rsidR="00194520" w:rsidRPr="00D97DAB">
        <w:rPr>
          <w:rFonts w:asciiTheme="minorHAnsi" w:eastAsiaTheme="minorHAnsi" w:hAnsiTheme="minorHAnsi" w:cstheme="minorHAnsi"/>
          <w:b/>
          <w:sz w:val="22"/>
          <w:szCs w:val="22"/>
        </w:rPr>
        <w:t>salt intake (g/day) with systolic blood pressure and prevalent hypertension, with and without outlier** exclusion</w:t>
      </w:r>
    </w:p>
    <w:p w:rsidR="00194520" w:rsidRPr="00D97DAB" w:rsidRDefault="0019452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1131"/>
        <w:gridCol w:w="1255"/>
        <w:gridCol w:w="271"/>
        <w:gridCol w:w="1131"/>
        <w:gridCol w:w="1255"/>
      </w:tblGrid>
      <w:tr w:rsidR="00194520" w:rsidRPr="00D97DAB" w:rsidTr="00194520">
        <w:tc>
          <w:tcPr>
            <w:tcW w:w="0" w:type="auto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94520" w:rsidRPr="00D97DAB" w:rsidRDefault="00194520" w:rsidP="00471779">
            <w:pPr>
              <w:jc w:val="center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Outliers</w:t>
            </w:r>
            <w:r w:rsidR="00DA1EF5" w:rsidRPr="00D97DAB">
              <w:rPr>
                <w:rFonts w:asciiTheme="minorHAnsi" w:hAnsiTheme="minorHAnsi" w:cstheme="minorHAnsi"/>
              </w:rPr>
              <w:t>**</w:t>
            </w:r>
            <w:r w:rsidRPr="00D97DAB">
              <w:rPr>
                <w:rFonts w:asciiTheme="minorHAnsi" w:hAnsiTheme="minorHAnsi" w:cstheme="minorHAnsi"/>
              </w:rPr>
              <w:t xml:space="preserve"> excluded</w:t>
            </w:r>
          </w:p>
        </w:tc>
        <w:tc>
          <w:tcPr>
            <w:tcW w:w="0" w:type="auto"/>
          </w:tcPr>
          <w:p w:rsidR="00194520" w:rsidRPr="00D97DAB" w:rsidRDefault="00194520" w:rsidP="004717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94520" w:rsidRPr="00D97DAB" w:rsidRDefault="00194520" w:rsidP="00471779">
            <w:pPr>
              <w:jc w:val="center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All participants</w:t>
            </w:r>
          </w:p>
        </w:tc>
      </w:tr>
      <w:tr w:rsidR="00194520" w:rsidRPr="00D97DAB" w:rsidTr="00194520">
        <w:tc>
          <w:tcPr>
            <w:tcW w:w="0" w:type="auto"/>
            <w:tcBorders>
              <w:bottom w:val="single" w:sz="4" w:space="0" w:color="auto"/>
            </w:tcBorders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jc w:val="center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jc w:val="center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95% CI</w:t>
            </w:r>
          </w:p>
        </w:tc>
      </w:tr>
      <w:tr w:rsidR="00194520" w:rsidRPr="00D97DAB" w:rsidTr="00194520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Systolic Blood Pressure (mmHg)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</w:tr>
      <w:tr w:rsidR="00194520" w:rsidRPr="00D97DAB" w:rsidTr="00194520">
        <w:tc>
          <w:tcPr>
            <w:tcW w:w="0" w:type="auto"/>
            <w:vAlign w:val="bottom"/>
          </w:tcPr>
          <w:p w:rsidR="00194520" w:rsidRPr="00D97DAB" w:rsidRDefault="00194520" w:rsidP="00471779">
            <w:pPr>
              <w:ind w:firstLine="360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Men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bookmarkStart w:id="0" w:name="_GoBack"/>
            <w:r w:rsidRPr="00D97DAB">
              <w:rPr>
                <w:rFonts w:asciiTheme="minorHAnsi" w:hAnsiTheme="minorHAnsi" w:cstheme="minorHAnsi"/>
              </w:rPr>
              <w:t>β</w:t>
            </w:r>
            <w:bookmarkEnd w:id="0"/>
            <w:r w:rsidRPr="00D97DAB">
              <w:rPr>
                <w:rFonts w:asciiTheme="minorHAnsi" w:hAnsiTheme="minorHAnsi" w:cstheme="minorHAnsi"/>
                <w:color w:val="000000"/>
              </w:rPr>
              <w:t xml:space="preserve"> = -0.12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-0.83, 0.58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β</w:t>
            </w:r>
            <w:r w:rsidRPr="00D97DAB">
              <w:rPr>
                <w:rFonts w:asciiTheme="minorHAnsi" w:hAnsiTheme="minorHAnsi" w:cstheme="minorHAnsi"/>
                <w:color w:val="000000"/>
              </w:rPr>
              <w:t xml:space="preserve"> = -0.10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-0.79, 0.59</w:t>
            </w:r>
          </w:p>
        </w:tc>
      </w:tr>
      <w:tr w:rsidR="00194520" w:rsidRPr="00D97DAB" w:rsidTr="00194520">
        <w:tc>
          <w:tcPr>
            <w:tcW w:w="0" w:type="auto"/>
            <w:vAlign w:val="bottom"/>
          </w:tcPr>
          <w:p w:rsidR="00194520" w:rsidRPr="00D97DAB" w:rsidRDefault="00194520" w:rsidP="00471779">
            <w:pPr>
              <w:ind w:firstLine="360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Women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β</w:t>
            </w:r>
            <w:r w:rsidRPr="00D97DAB">
              <w:rPr>
                <w:rFonts w:asciiTheme="minorHAnsi" w:hAnsiTheme="minorHAnsi" w:cstheme="minorHAnsi"/>
                <w:color w:val="000000"/>
              </w:rPr>
              <w:t xml:space="preserve"> = -0.06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-0.73, 0.61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β</w:t>
            </w:r>
            <w:r w:rsidRPr="00D97DAB">
              <w:rPr>
                <w:rFonts w:asciiTheme="minorHAnsi" w:hAnsiTheme="minorHAnsi" w:cstheme="minorHAnsi"/>
                <w:color w:val="000000"/>
              </w:rPr>
              <w:t xml:space="preserve"> = -0.07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-0.56, 0.43</w:t>
            </w:r>
          </w:p>
        </w:tc>
      </w:tr>
      <w:tr w:rsidR="00194520" w:rsidRPr="00D97DAB" w:rsidTr="00194520">
        <w:tc>
          <w:tcPr>
            <w:tcW w:w="0" w:type="auto"/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Hypertension***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94520" w:rsidRPr="00D97DAB" w:rsidTr="00194520">
        <w:tc>
          <w:tcPr>
            <w:tcW w:w="0" w:type="auto"/>
            <w:vAlign w:val="bottom"/>
          </w:tcPr>
          <w:p w:rsidR="00194520" w:rsidRPr="00D97DAB" w:rsidRDefault="00194520" w:rsidP="00471779">
            <w:pPr>
              <w:ind w:firstLine="360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Men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RR = 0.97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0.87, 1.09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RR = 0.97</w:t>
            </w:r>
          </w:p>
        </w:tc>
        <w:tc>
          <w:tcPr>
            <w:tcW w:w="0" w:type="auto"/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0.87, 1.07</w:t>
            </w:r>
          </w:p>
        </w:tc>
      </w:tr>
      <w:tr w:rsidR="00194520" w:rsidRPr="00D97DAB" w:rsidTr="00194520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ind w:firstLine="360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</w:rPr>
              <w:t>Women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RR = 0.92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0.83, 1.02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RR = 0.91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94520" w:rsidRPr="00D97DAB" w:rsidRDefault="00194520" w:rsidP="00471779">
            <w:pPr>
              <w:jc w:val="right"/>
              <w:rPr>
                <w:rFonts w:asciiTheme="minorHAnsi" w:hAnsiTheme="minorHAnsi" w:cstheme="minorHAnsi"/>
              </w:rPr>
            </w:pPr>
            <w:r w:rsidRPr="00D97DAB">
              <w:rPr>
                <w:rFonts w:asciiTheme="minorHAnsi" w:hAnsiTheme="minorHAnsi" w:cstheme="minorHAnsi"/>
                <w:color w:val="000000"/>
              </w:rPr>
              <w:t>0.83, 1.01</w:t>
            </w:r>
          </w:p>
        </w:tc>
      </w:tr>
    </w:tbl>
    <w:p w:rsidR="00194520" w:rsidRPr="00D97DAB" w:rsidRDefault="00194520" w:rsidP="00194520">
      <w:pPr>
        <w:rPr>
          <w:rFonts w:asciiTheme="minorHAnsi" w:hAnsiTheme="minorHAnsi" w:cstheme="minorHAnsi"/>
        </w:rPr>
      </w:pPr>
      <w:r w:rsidRPr="00D97DAB">
        <w:rPr>
          <w:rFonts w:asciiTheme="minorHAnsi" w:hAnsiTheme="minorHAnsi" w:cstheme="minorHAnsi"/>
        </w:rPr>
        <w:t>*Models include adjustment for age, height, weight, smoking, total cholesterol, diabetes, and physical inactivity</w:t>
      </w:r>
    </w:p>
    <w:p w:rsidR="002F12D8" w:rsidRPr="00D97DAB" w:rsidRDefault="002F12D8" w:rsidP="00194520">
      <w:pPr>
        <w:rPr>
          <w:rFonts w:asciiTheme="minorHAnsi" w:hAnsiTheme="minorHAnsi" w:cstheme="minorHAnsi"/>
        </w:rPr>
      </w:pPr>
      <w:r w:rsidRPr="00D97DAB">
        <w:rPr>
          <w:rFonts w:asciiTheme="minorHAnsi" w:hAnsiTheme="minorHAnsi" w:cstheme="minorHAnsi"/>
        </w:rPr>
        <w:t>**Salt consumption of less than 3 or greater than 17 grams per day</w:t>
      </w:r>
    </w:p>
    <w:p w:rsidR="00194520" w:rsidRPr="00D97DAB" w:rsidRDefault="00194520" w:rsidP="00194520">
      <w:pPr>
        <w:rPr>
          <w:rFonts w:asciiTheme="minorHAnsi" w:hAnsiTheme="minorHAnsi" w:cstheme="minorHAnsi"/>
        </w:rPr>
      </w:pPr>
      <w:r w:rsidRPr="00D97DAB">
        <w:rPr>
          <w:rFonts w:asciiTheme="minorHAnsi" w:hAnsiTheme="minorHAnsi" w:cstheme="minorHAnsi"/>
        </w:rPr>
        <w:t>**</w:t>
      </w:r>
      <w:r w:rsidR="002F12D8" w:rsidRPr="00D97DAB">
        <w:rPr>
          <w:rFonts w:asciiTheme="minorHAnsi" w:hAnsiTheme="minorHAnsi" w:cstheme="minorHAnsi"/>
        </w:rPr>
        <w:t>*</w:t>
      </w:r>
      <w:r w:rsidRPr="00D97DAB">
        <w:rPr>
          <w:rFonts w:asciiTheme="minorHAnsi" w:hAnsiTheme="minorHAnsi" w:cstheme="minorHAnsi"/>
        </w:rPr>
        <w:t>Systolic blood pressure ≥ 140mmHg or diastolic blood pressure ≥ 90mmHg</w:t>
      </w:r>
    </w:p>
    <w:sectPr w:rsidR="00194520" w:rsidRPr="00D9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20"/>
    <w:rsid w:val="000412D6"/>
    <w:rsid w:val="00194520"/>
    <w:rsid w:val="001F64D4"/>
    <w:rsid w:val="002F12D8"/>
    <w:rsid w:val="00607C61"/>
    <w:rsid w:val="0074097B"/>
    <w:rsid w:val="00A070BB"/>
    <w:rsid w:val="00B3352E"/>
    <w:rsid w:val="00D97DAB"/>
    <w:rsid w:val="00D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D825"/>
  <w15:chartTrackingRefBased/>
  <w15:docId w15:val="{7F64A551-E5F9-4F37-9BCA-C9D328DC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5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20"/>
    <w:pPr>
      <w:spacing w:after="0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Jensen</dc:creator>
  <cp:keywords/>
  <dc:description/>
  <cp:lastModifiedBy>Paul Jensen</cp:lastModifiedBy>
  <cp:revision>2</cp:revision>
  <dcterms:created xsi:type="dcterms:W3CDTF">2018-01-03T00:49:00Z</dcterms:created>
  <dcterms:modified xsi:type="dcterms:W3CDTF">2018-01-03T00:49:00Z</dcterms:modified>
</cp:coreProperties>
</file>