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81C" w:rsidRPr="00C27C63" w:rsidRDefault="00EE581C" w:rsidP="00EE581C">
      <w:pPr>
        <w:pStyle w:val="Cmsor1"/>
        <w:spacing w:line="480" w:lineRule="auto"/>
        <w:rPr>
          <w:rFonts w:asciiTheme="minorHAnsi" w:hAnsiTheme="minorHAnsi"/>
          <w:color w:val="auto"/>
          <w:sz w:val="36"/>
          <w:szCs w:val="36"/>
          <w:lang w:val="en-GB"/>
        </w:rPr>
      </w:pPr>
      <w:r w:rsidRPr="00C27C63">
        <w:rPr>
          <w:rFonts w:asciiTheme="minorHAnsi" w:hAnsiTheme="minorHAnsi"/>
          <w:color w:val="auto"/>
          <w:sz w:val="36"/>
          <w:szCs w:val="36"/>
          <w:lang w:val="en-GB"/>
        </w:rPr>
        <w:t>Appendix B – Measurement val</w:t>
      </w:r>
      <w:r w:rsidR="00DE016F">
        <w:rPr>
          <w:rFonts w:asciiTheme="minorHAnsi" w:hAnsiTheme="minorHAnsi"/>
          <w:color w:val="auto"/>
          <w:sz w:val="36"/>
          <w:szCs w:val="36"/>
          <w:lang w:val="en-GB"/>
        </w:rPr>
        <w:t xml:space="preserve">idation: Dean and Ortoleva </w:t>
      </w:r>
      <w:r w:rsidR="00DE016F" w:rsidRPr="000C0279">
        <w:rPr>
          <w:lang w:val="en-GB"/>
        </w:rPr>
        <w:t xml:space="preserve"> </w:t>
      </w:r>
      <w:r w:rsidR="00DE016F" w:rsidRPr="00DE016F">
        <w:rPr>
          <w:rFonts w:asciiTheme="minorHAnsi" w:hAnsiTheme="minorHAnsi"/>
          <w:color w:val="auto"/>
          <w:sz w:val="36"/>
          <w:szCs w:val="36"/>
          <w:lang w:val="en-GB"/>
        </w:rPr>
        <w:fldChar w:fldCharType="begin"/>
      </w:r>
      <w:r w:rsidR="00DE016F" w:rsidRPr="00DE016F">
        <w:rPr>
          <w:rFonts w:asciiTheme="minorHAnsi" w:hAnsiTheme="minorHAnsi"/>
          <w:color w:val="auto"/>
          <w:sz w:val="36"/>
          <w:szCs w:val="36"/>
          <w:lang w:val="en-GB"/>
        </w:rPr>
        <w:instrText xml:space="preserve"> ADDIN ZOTERO_ITEM CSL_CITATION {"citationID":"a26k227o4kq","properties":{"formattedCitation":"[74]","plainCitation":"[74]"},"citationItems":[{"id":786,"uris":["http://zotero.org/groups/1924209/items/DWGT79J8"],"uri":["http://zotero.org/groups/1924209/items/DWGT79J8"],"itemData":{"id":786,"type":"report","title":"Is it All Connected? A Testing Ground for Unified Theories of Behavioral Economics Phenomena","publisher":"Social Science Research Network","publisher-place":"Rochester, NY","genre":"SSRN Scholarly Paper","source":"papers.ssrn.com","event-place":"Rochester, NY","abstract":"We estimate 11 well-studied behavioral phenomena in a group of 190 laboratory subjects (short-term discount rates, small stakes risk aversion, present bias, loss aversion, the endowment effect, aversion to ambiguity and compound lotteries, the common ratio and common consequence effects and sender/receiver behavior in trust games). We study the joint distribution of these behaviors and compare it to the predictions of existing models as a step in the development of a parsimonious, general model of economic choice. We find strong correlations between loss aversion and the endowment effect, and between probability weighting (as measured by the common ratio and common consequence effects) and risk aversion, in line with Cumulative Prospect Theory (CPT). We also find risk aversion to be related to ambiguity aversion, compound lottery aversion and discounting, consistent with the curvature of the utility function being an important determinant of all three behaviors. However, we do not find evidence that probability weighting in the risk domain is related to ambiguity and compound lottery aversion or present bias (as implied by recent extensions to CPT). Behavior in the trust game is unrelated to attitudes to risk or uncertainty. We find little relation between intelligence or personality measures and economic behavior, although we do find overconfidence to be negatively related to many behaviors (particularly ambiguity aversion) and women to be much more loss averse than men.","URL":"https://papers.ssrn.com/abstract=2643355","number":"ID 2643355","shortTitle":"Is it All Connected?","author":[{"family":"Dean","given":"Mark"},{"family":"Ortoleva","given":"Pietro"}],"issued":{"date-parts":[["2015",8,13]]},"accessed":{"date-parts":[["2017",11,9]]}},"suppress-author":true}],"schema":"https://github.com/citation-style-language/schema/raw/master/csl-citation.json"} </w:instrText>
      </w:r>
      <w:r w:rsidR="00DE016F" w:rsidRPr="00DE016F">
        <w:rPr>
          <w:rFonts w:asciiTheme="minorHAnsi" w:hAnsiTheme="minorHAnsi"/>
          <w:color w:val="auto"/>
          <w:sz w:val="36"/>
          <w:szCs w:val="36"/>
          <w:lang w:val="en-GB"/>
        </w:rPr>
        <w:fldChar w:fldCharType="separate"/>
      </w:r>
      <w:r w:rsidR="00DE016F" w:rsidRPr="00DE016F">
        <w:rPr>
          <w:rFonts w:asciiTheme="minorHAnsi" w:hAnsiTheme="minorHAnsi"/>
          <w:color w:val="auto"/>
          <w:sz w:val="36"/>
          <w:szCs w:val="36"/>
          <w:lang w:val="en-GB"/>
        </w:rPr>
        <w:t>[76]</w:t>
      </w:r>
      <w:r w:rsidR="00DE016F" w:rsidRPr="00DE016F">
        <w:rPr>
          <w:rFonts w:asciiTheme="minorHAnsi" w:hAnsiTheme="minorHAnsi"/>
          <w:color w:val="auto"/>
          <w:sz w:val="36"/>
          <w:szCs w:val="36"/>
          <w:lang w:val="en-GB"/>
        </w:rPr>
        <w:fldChar w:fldCharType="end"/>
      </w:r>
    </w:p>
    <w:p w:rsidR="00EE581C" w:rsidRPr="000C0279" w:rsidRDefault="00DE016F" w:rsidP="00EE581C">
      <w:pPr>
        <w:spacing w:line="480" w:lineRule="auto"/>
        <w:jc w:val="both"/>
        <w:rPr>
          <w:rFonts w:eastAsia="Times New Roman" w:cs="Times New Roman"/>
          <w:lang w:val="en-GB"/>
        </w:rPr>
      </w:pPr>
      <w:r>
        <w:rPr>
          <w:rFonts w:eastAsia="Times New Roman" w:cs="Times New Roman"/>
          <w:lang w:val="en-GB"/>
        </w:rPr>
        <w:t xml:space="preserve">Dean and Ortoleva </w:t>
      </w:r>
      <w:r w:rsidRPr="000C0279">
        <w:rPr>
          <w:lang w:val="en-GB"/>
        </w:rPr>
        <w:fldChar w:fldCharType="begin"/>
      </w:r>
      <w:r w:rsidRPr="000C0279">
        <w:rPr>
          <w:lang w:val="en-GB"/>
        </w:rPr>
        <w:instrText xml:space="preserve"> ADDIN ZOTERO_ITEM CSL_CITATION {"citationID":"a26k227o4kq","properties":{"formattedCitation":"[74]","plainCitation":"[74]"},"citationItems":[{"id":786,"uris":["http://zotero.org/groups/1924209/items/DWGT79J8"],"uri":["http://zotero.org/groups/1924209/items/DWGT79J8"],"itemData":{"id":786,"type":"report","title":"Is it All Connected? A Testing Ground for Unified Theories of Behavioral Economics Phenomena","publisher":"Social Science Research Network","publisher-place":"Rochester, NY","genre":"SSRN Scholarly Paper","source":"papers.ssrn.com","event-place":"Rochester, NY","abstract":"We estimate 11 well-studied behavioral phenomena in a group of 190 laboratory subjects (short-term discount rates, small stakes risk aversion, present bias, loss aversion, the endowment effect, aversion to ambiguity and compound lotteries, the common ratio and common consequence effects and sender/receiver behavior in trust games). We study the joint distribution of these behaviors and compare it to the predictions of existing models as a step in the development of a parsimonious, general model of economic choice. We find strong correlations between loss aversion and the endowment effect, and between probability weighting (as measured by the common ratio and common consequence effects) and risk aversion, in line with Cumulative Prospect Theory (CPT). We also find risk aversion to be related to ambiguity aversion, compound lottery aversion and discounting, consistent with the curvature of the utility function being an important determinant of all three behaviors. However, we do not find evidence that probability weighting in the risk domain is related to ambiguity and compound lottery aversion or present bias (as implied by recent extensions to CPT). Behavior in the trust game is unrelated to attitudes to risk or uncertainty. We find little relation between intelligence or personality measures and economic behavior, although we do find overconfidence to be negatively related to many behaviors (particularly ambiguity aversion) and women to be much more loss averse than men.","URL":"https://papers.ssrn.com/abstract=2643355","number":"ID 2643355","shortTitle":"Is it All Connected?","author":[{"family":"Dean","given":"Mark"},{"family":"Ortoleva","given":"Pietro"}],"issued":{"date-parts":[["2015",8,13]]},"accessed":{"date-parts":[["2017",11,9]]}},"suppress-author":true}],"schema":"https://github.com/citation-style-language/schema/raw/master/csl-citation.json"} </w:instrText>
      </w:r>
      <w:r w:rsidRPr="000C0279">
        <w:rPr>
          <w:lang w:val="en-GB"/>
        </w:rPr>
        <w:fldChar w:fldCharType="separate"/>
      </w:r>
      <w:r w:rsidRPr="000C0279">
        <w:rPr>
          <w:lang w:val="en-GB"/>
        </w:rPr>
        <w:t>[7</w:t>
      </w:r>
      <w:r>
        <w:rPr>
          <w:lang w:val="en-GB"/>
        </w:rPr>
        <w:t>6</w:t>
      </w:r>
      <w:r w:rsidRPr="000C0279">
        <w:rPr>
          <w:lang w:val="en-GB"/>
        </w:rPr>
        <w:t>]</w:t>
      </w:r>
      <w:r w:rsidRPr="000C0279">
        <w:rPr>
          <w:lang w:val="en-GB"/>
        </w:rPr>
        <w:fldChar w:fldCharType="end"/>
      </w:r>
      <w:r w:rsidRPr="000C0279">
        <w:rPr>
          <w:lang w:val="en-GB"/>
        </w:rPr>
        <w:t xml:space="preserve"> </w:t>
      </w:r>
      <w:r w:rsidR="00EE581C" w:rsidRPr="000C0279">
        <w:rPr>
          <w:rFonts w:eastAsia="Times New Roman" w:cs="Times New Roman"/>
          <w:lang w:val="en-GB"/>
        </w:rPr>
        <w:t xml:space="preserve">have measured in a single experiment with 190 subjects many of the preferences that we have investigated also. </w:t>
      </w:r>
    </w:p>
    <w:p w:rsidR="00EE581C" w:rsidRPr="000C0279" w:rsidRDefault="00002E27" w:rsidP="00EE581C">
      <w:pPr>
        <w:spacing w:line="480" w:lineRule="auto"/>
        <w:jc w:val="both"/>
        <w:rPr>
          <w:rFonts w:eastAsia="Times New Roman" w:cs="Times New Roman"/>
          <w:lang w:val="en-GB"/>
        </w:rPr>
      </w:pPr>
      <w:r>
        <w:rPr>
          <w:rFonts w:eastAsia="Times New Roman" w:cs="Times New Roman"/>
          <w:lang w:val="en-GB"/>
        </w:rPr>
        <w:t>Dean and Ortoleva</w:t>
      </w:r>
      <w:r w:rsidR="00DE016F">
        <w:rPr>
          <w:rFonts w:eastAsia="Times New Roman" w:cs="Times New Roman"/>
          <w:lang w:val="en-GB"/>
        </w:rPr>
        <w:t xml:space="preserve"> </w:t>
      </w:r>
      <w:r w:rsidR="00DE016F" w:rsidRPr="000C0279">
        <w:rPr>
          <w:lang w:val="en-GB"/>
        </w:rPr>
        <w:fldChar w:fldCharType="begin"/>
      </w:r>
      <w:r w:rsidR="00DE016F" w:rsidRPr="000C0279">
        <w:rPr>
          <w:lang w:val="en-GB"/>
        </w:rPr>
        <w:instrText xml:space="preserve"> ADDIN ZOTERO_ITEM CSL_CITATION {"citationID":"a26k227o4kq","properties":{"formattedCitation":"[74]","plainCitation":"[74]"},"citationItems":[{"id":786,"uris":["http://zotero.org/groups/1924209/items/DWGT79J8"],"uri":["http://zotero.org/groups/1924209/items/DWGT79J8"],"itemData":{"id":786,"type":"report","title":"Is it All Connected? A Testing Ground for Unified Theories of Behavioral Economics Phenomena","publisher":"Social Science Research Network","publisher-place":"Rochester, NY","genre":"SSRN Scholarly Paper","source":"papers.ssrn.com","event-place":"Rochester, NY","abstract":"We estimate 11 well-studied behavioral phenomena in a group of 190 laboratory subjects (short-term discount rates, small stakes risk aversion, present bias, loss aversion, the endowment effect, aversion to ambiguity and compound lotteries, the common ratio and common consequence effects and sender/receiver behavior in trust games). We study the joint distribution of these behaviors and compare it to the predictions of existing models as a step in the development of a parsimonious, general model of economic choice. We find strong correlations between loss aversion and the endowment effect, and between probability weighting (as measured by the common ratio and common consequence effects) and risk aversion, in line with Cumulative Prospect Theory (CPT). We also find risk aversion to be related to ambiguity aversion, compound lottery aversion and discounting, consistent with the curvature of the utility function being an important determinant of all three behaviors. However, we do not find evidence that probability weighting in the risk domain is related to ambiguity and compound lottery aversion or present bias (as implied by recent extensions to CPT). Behavior in the trust game is unrelated to attitudes to risk or uncertainty. We find little relation between intelligence or personality measures and economic behavior, although we do find overconfidence to be negatively related to many behaviors (particularly ambiguity aversion) and women to be much more loss averse than men.","URL":"https://papers.ssrn.com/abstract=2643355","number":"ID 2643355","shortTitle":"Is it All Connected?","author":[{"family":"Dean","given":"Mark"},{"family":"Ortoleva","given":"Pietro"}],"issued":{"date-parts":[["2015",8,13]]},"accessed":{"date-parts":[["2017",11,9]]}},"suppress-author":true}],"schema":"https://github.com/citation-style-language/schema/raw/master/csl-citation.json"} </w:instrText>
      </w:r>
      <w:r w:rsidR="00DE016F" w:rsidRPr="000C0279">
        <w:rPr>
          <w:lang w:val="en-GB"/>
        </w:rPr>
        <w:fldChar w:fldCharType="separate"/>
      </w:r>
      <w:r w:rsidR="00DE016F" w:rsidRPr="000C0279">
        <w:rPr>
          <w:lang w:val="en-GB"/>
        </w:rPr>
        <w:t>[7</w:t>
      </w:r>
      <w:r w:rsidR="00DE016F">
        <w:rPr>
          <w:lang w:val="en-GB"/>
        </w:rPr>
        <w:t>6</w:t>
      </w:r>
      <w:r w:rsidR="00DE016F" w:rsidRPr="000C0279">
        <w:rPr>
          <w:lang w:val="en-GB"/>
        </w:rPr>
        <w:t>]</w:t>
      </w:r>
      <w:r w:rsidR="00DE016F" w:rsidRPr="000C0279">
        <w:rPr>
          <w:lang w:val="en-GB"/>
        </w:rPr>
        <w:fldChar w:fldCharType="end"/>
      </w:r>
      <w:r w:rsidR="00DE016F" w:rsidRPr="000C0279">
        <w:rPr>
          <w:lang w:val="en-GB"/>
        </w:rPr>
        <w:t xml:space="preserve"> </w:t>
      </w:r>
      <w:r w:rsidR="00EE581C" w:rsidRPr="000C0279">
        <w:rPr>
          <w:rFonts w:eastAsia="Times New Roman" w:cs="Times New Roman"/>
          <w:lang w:val="en-GB"/>
        </w:rPr>
        <w:t xml:space="preserve">measure time preferences (they call them discount rates) as we do, that is using lists of choices that involve different amounts of money at different points in time. However, the amounts of money and the time horizons are different. Related to time preferences, they also measure present bias that captures the idea that individuals tend to exhibit higher discount rates when the payment is available immediately. </w:t>
      </w:r>
    </w:p>
    <w:p w:rsidR="00EE581C" w:rsidRPr="000C0279" w:rsidRDefault="0006120D" w:rsidP="00EE581C">
      <w:pPr>
        <w:spacing w:line="480" w:lineRule="auto"/>
        <w:jc w:val="both"/>
        <w:rPr>
          <w:rFonts w:eastAsia="Times New Roman" w:cs="Times New Roman"/>
          <w:lang w:val="en-GB"/>
        </w:rPr>
      </w:pPr>
      <w:r>
        <w:rPr>
          <w:rFonts w:eastAsia="Times New Roman" w:cs="Times New Roman"/>
          <w:lang w:val="en-GB"/>
        </w:rPr>
        <w:t>Dean and Ortoleva</w:t>
      </w:r>
      <w:r w:rsidR="00DE016F">
        <w:rPr>
          <w:rFonts w:eastAsia="Times New Roman" w:cs="Times New Roman"/>
          <w:lang w:val="en-GB"/>
        </w:rPr>
        <w:t xml:space="preserve"> </w:t>
      </w:r>
      <w:r w:rsidR="00DE016F" w:rsidRPr="000C0279">
        <w:rPr>
          <w:lang w:val="en-GB"/>
        </w:rPr>
        <w:fldChar w:fldCharType="begin"/>
      </w:r>
      <w:r w:rsidR="00DE016F" w:rsidRPr="000C0279">
        <w:rPr>
          <w:lang w:val="en-GB"/>
        </w:rPr>
        <w:instrText xml:space="preserve"> ADDIN ZOTERO_ITEM CSL_CITATION {"citationID":"a26k227o4kq","properties":{"formattedCitation":"[74]","plainCitation":"[74]"},"citationItems":[{"id":786,"uris":["http://zotero.org/groups/1924209/items/DWGT79J8"],"uri":["http://zotero.org/groups/1924209/items/DWGT79J8"],"itemData":{"id":786,"type":"report","title":"Is it All Connected? A Testing Ground for Unified Theories of Behavioral Economics Phenomena","publisher":"Social Science Research Network","publisher-place":"Rochester, NY","genre":"SSRN Scholarly Paper","source":"papers.ssrn.com","event-place":"Rochester, NY","abstract":"We estimate 11 well-studied behavioral phenomena in a group of 190 laboratory subjects (short-term discount rates, small stakes risk aversion, present bias, loss aversion, the endowment effect, aversion to ambiguity and compound lotteries, the common ratio and common consequence effects and sender/receiver behavior in trust games). We study the joint distribution of these behaviors and compare it to the predictions of existing models as a step in the development of a parsimonious, general model of economic choice. We find strong correlations between loss aversion and the endowment effect, and between probability weighting (as measured by the common ratio and common consequence effects) and risk aversion, in line with Cumulative Prospect Theory (CPT). We also find risk aversion to be related to ambiguity aversion, compound lottery aversion and discounting, consistent with the curvature of the utility function being an important determinant of all three behaviors. However, we do not find evidence that probability weighting in the risk domain is related to ambiguity and compound lottery aversion or present bias (as implied by recent extensions to CPT). Behavior in the trust game is unrelated to attitudes to risk or uncertainty. We find little relation between intelligence or personality measures and economic behavior, although we do find overconfidence to be negatively related to many behaviors (particularly ambiguity aversion) and women to be much more loss averse than men.","URL":"https://papers.ssrn.com/abstract=2643355","number":"ID 2643355","shortTitle":"Is it All Connected?","author":[{"family":"Dean","given":"Mark"},{"family":"Ortoleva","given":"Pietro"}],"issued":{"date-parts":[["2015",8,13]]},"accessed":{"date-parts":[["2017",11,9]]}},"suppress-author":true}],"schema":"https://github.com/citation-style-language/schema/raw/master/csl-citation.json"} </w:instrText>
      </w:r>
      <w:r w:rsidR="00DE016F" w:rsidRPr="000C0279">
        <w:rPr>
          <w:lang w:val="en-GB"/>
        </w:rPr>
        <w:fldChar w:fldCharType="separate"/>
      </w:r>
      <w:r w:rsidR="00DE016F" w:rsidRPr="000C0279">
        <w:rPr>
          <w:lang w:val="en-GB"/>
        </w:rPr>
        <w:t>[7</w:t>
      </w:r>
      <w:r w:rsidR="00DE016F">
        <w:rPr>
          <w:lang w:val="en-GB"/>
        </w:rPr>
        <w:t>6</w:t>
      </w:r>
      <w:r w:rsidR="00DE016F" w:rsidRPr="000C0279">
        <w:rPr>
          <w:lang w:val="en-GB"/>
        </w:rPr>
        <w:t>]</w:t>
      </w:r>
      <w:r w:rsidR="00DE016F" w:rsidRPr="000C0279">
        <w:rPr>
          <w:lang w:val="en-GB"/>
        </w:rPr>
        <w:fldChar w:fldCharType="end"/>
      </w:r>
      <w:r w:rsidR="00DE016F" w:rsidRPr="000C0279">
        <w:rPr>
          <w:lang w:val="en-GB"/>
        </w:rPr>
        <w:t xml:space="preserve"> </w:t>
      </w:r>
      <w:r w:rsidR="00EE581C" w:rsidRPr="000C0279">
        <w:rPr>
          <w:rFonts w:eastAsia="Times New Roman" w:cs="Times New Roman"/>
          <w:lang w:val="en-GB"/>
        </w:rPr>
        <w:t xml:space="preserve">measure risk aversion by eliciting certainty equivalents in three 50/50 lotteries and the difference between the expected value of the lottery and the certainty equivalent is taken as risk aversion. We use also a 50/50 lottery, but we measure risk aversion as the amount of money that the individuals are willing to bet on that </w:t>
      </w:r>
      <w:r>
        <w:rPr>
          <w:rFonts w:eastAsia="Times New Roman" w:cs="Times New Roman"/>
          <w:lang w:val="en-GB"/>
        </w:rPr>
        <w:t>lottery. Dean and Ortoleva</w:t>
      </w:r>
      <w:r w:rsidR="00DE016F">
        <w:rPr>
          <w:rFonts w:eastAsia="Times New Roman" w:cs="Times New Roman"/>
          <w:lang w:val="en-GB"/>
        </w:rPr>
        <w:t xml:space="preserve"> </w:t>
      </w:r>
      <w:r w:rsidR="00DE016F" w:rsidRPr="000C0279">
        <w:rPr>
          <w:lang w:val="en-GB"/>
        </w:rPr>
        <w:fldChar w:fldCharType="begin"/>
      </w:r>
      <w:r w:rsidR="00DE016F" w:rsidRPr="000C0279">
        <w:rPr>
          <w:lang w:val="en-GB"/>
        </w:rPr>
        <w:instrText xml:space="preserve"> ADDIN ZOTERO_ITEM CSL_CITATION {"citationID":"a26k227o4kq","properties":{"formattedCitation":"[74]","plainCitation":"[74]"},"citationItems":[{"id":786,"uris":["http://zotero.org/groups/1924209/items/DWGT79J8"],"uri":["http://zotero.org/groups/1924209/items/DWGT79J8"],"itemData":{"id":786,"type":"report","title":"Is it All Connected? A Testing Ground for Unified Theories of Behavioral Economics Phenomena","publisher":"Social Science Research Network","publisher-place":"Rochester, NY","genre":"SSRN Scholarly Paper","source":"papers.ssrn.com","event-place":"Rochester, NY","abstract":"We estimate 11 well-studied behavioral phenomena in a group of 190 laboratory subjects (short-term discount rates, small stakes risk aversion, present bias, loss aversion, the endowment effect, aversion to ambiguity and compound lotteries, the common ratio and common consequence effects and sender/receiver behavior in trust games). We study the joint distribution of these behaviors and compare it to the predictions of existing models as a step in the development of a parsimonious, general model of economic choice. We find strong correlations between loss aversion and the endowment effect, and between probability weighting (as measured by the common ratio and common consequence effects) and risk aversion, in line with Cumulative Prospect Theory (CPT). We also find risk aversion to be related to ambiguity aversion, compound lottery aversion and discounting, consistent with the curvature of the utility function being an important determinant of all three behaviors. However, we do not find evidence that probability weighting in the risk domain is related to ambiguity and compound lottery aversion or present bias (as implied by recent extensions to CPT). Behavior in the trust game is unrelated to attitudes to risk or uncertainty. We find little relation between intelligence or personality measures and economic behavior, although we do find overconfidence to be negatively related to many behaviors (particularly ambiguity aversion) and women to be much more loss averse than men.","URL":"https://papers.ssrn.com/abstract=2643355","number":"ID 2643355","shortTitle":"Is it All Connected?","author":[{"family":"Dean","given":"Mark"},{"family":"Ortoleva","given":"Pietro"}],"issued":{"date-parts":[["2015",8,13]]},"accessed":{"date-parts":[["2017",11,9]]}},"suppress-author":true}],"schema":"https://github.com/citation-style-language/schema/raw/master/csl-citation.json"} </w:instrText>
      </w:r>
      <w:r w:rsidR="00DE016F" w:rsidRPr="000C0279">
        <w:rPr>
          <w:lang w:val="en-GB"/>
        </w:rPr>
        <w:fldChar w:fldCharType="separate"/>
      </w:r>
      <w:r w:rsidR="00DE016F" w:rsidRPr="000C0279">
        <w:rPr>
          <w:lang w:val="en-GB"/>
        </w:rPr>
        <w:t>[7</w:t>
      </w:r>
      <w:r w:rsidR="00DE016F">
        <w:rPr>
          <w:lang w:val="en-GB"/>
        </w:rPr>
        <w:t>6</w:t>
      </w:r>
      <w:r w:rsidR="00DE016F" w:rsidRPr="000C0279">
        <w:rPr>
          <w:lang w:val="en-GB"/>
        </w:rPr>
        <w:t>]</w:t>
      </w:r>
      <w:r w:rsidR="00DE016F" w:rsidRPr="000C0279">
        <w:rPr>
          <w:lang w:val="en-GB"/>
        </w:rPr>
        <w:fldChar w:fldCharType="end"/>
      </w:r>
      <w:r w:rsidR="00DE016F" w:rsidRPr="000C0279">
        <w:rPr>
          <w:lang w:val="en-GB"/>
        </w:rPr>
        <w:t xml:space="preserve"> </w:t>
      </w:r>
      <w:r w:rsidR="00EE581C" w:rsidRPr="000C0279">
        <w:rPr>
          <w:rFonts w:eastAsia="Times New Roman" w:cs="Times New Roman"/>
          <w:lang w:val="en-GB"/>
        </w:rPr>
        <w:t>also measure uncertainty aversion (that they call ambiguity aversion) in the same vein as we do.</w:t>
      </w:r>
    </w:p>
    <w:p w:rsidR="00EE581C" w:rsidRPr="000C0279" w:rsidRDefault="0006120D" w:rsidP="00EE581C">
      <w:pPr>
        <w:spacing w:line="480" w:lineRule="auto"/>
        <w:jc w:val="both"/>
        <w:rPr>
          <w:rFonts w:eastAsia="Times New Roman" w:cs="Times New Roman"/>
          <w:lang w:val="en-GB"/>
        </w:rPr>
      </w:pPr>
      <w:r>
        <w:rPr>
          <w:rFonts w:eastAsia="Times New Roman" w:cs="Times New Roman"/>
          <w:lang w:val="en-GB"/>
        </w:rPr>
        <w:t>Dean and Ortoleva</w:t>
      </w:r>
      <w:r w:rsidR="00DE016F">
        <w:rPr>
          <w:rFonts w:eastAsia="Times New Roman" w:cs="Times New Roman"/>
          <w:lang w:val="en-GB"/>
        </w:rPr>
        <w:t xml:space="preserve"> </w:t>
      </w:r>
      <w:r w:rsidR="00DE016F" w:rsidRPr="000C0279">
        <w:rPr>
          <w:lang w:val="en-GB"/>
        </w:rPr>
        <w:fldChar w:fldCharType="begin"/>
      </w:r>
      <w:r w:rsidR="00DE016F" w:rsidRPr="000C0279">
        <w:rPr>
          <w:lang w:val="en-GB"/>
        </w:rPr>
        <w:instrText xml:space="preserve"> ADDIN ZOTERO_ITEM CSL_CITATION {"citationID":"a26k227o4kq","properties":{"formattedCitation":"[74]","plainCitation":"[74]"},"citationItems":[{"id":786,"uris":["http://zotero.org/groups/1924209/items/DWGT79J8"],"uri":["http://zotero.org/groups/1924209/items/DWGT79J8"],"itemData":{"id":786,"type":"report","title":"Is it All Connected? A Testing Ground for Unified Theories of Behavioral Economics Phenomena","publisher":"Social Science Research Network","publisher-place":"Rochester, NY","genre":"SSRN Scholarly Paper","source":"papers.ssrn.com","event-place":"Rochester, NY","abstract":"We estimate 11 well-studied behavioral phenomena in a group of 190 laboratory subjects (short-term discount rates, small stakes risk aversion, present bias, loss aversion, the endowment effect, aversion to ambiguity and compound lotteries, the common ratio and common consequence effects and sender/receiver behavior in trust games). We study the joint distribution of these behaviors and compare it to the predictions of existing models as a step in the development of a parsimonious, general model of economic choice. We find strong correlations between loss aversion and the endowment effect, and between probability weighting (as measured by the common ratio and common consequence effects) and risk aversion, in line with Cumulative Prospect Theory (CPT). We also find risk aversion to be related to ambiguity aversion, compound lottery aversion and discounting, consistent with the curvature of the utility function being an important determinant of all three behaviors. However, we do not find evidence that probability weighting in the risk domain is related to ambiguity and compound lottery aversion or present bias (as implied by recent extensions to CPT). Behavior in the trust game is unrelated to attitudes to risk or uncertainty. We find little relation between intelligence or personality measures and economic behavior, although we do find overconfidence to be negatively related to many behaviors (particularly ambiguity aversion) and women to be much more loss averse than men.","URL":"https://papers.ssrn.com/abstract=2643355","number":"ID 2643355","shortTitle":"Is it All Connected?","author":[{"family":"Dean","given":"Mark"},{"family":"Ortoleva","given":"Pietro"}],"issued":{"date-parts":[["2015",8,13]]},"accessed":{"date-parts":[["2017",11,9]]}},"suppress-author":true}],"schema":"https://github.com/citation-style-language/schema/raw/master/csl-citation.json"} </w:instrText>
      </w:r>
      <w:r w:rsidR="00DE016F" w:rsidRPr="000C0279">
        <w:rPr>
          <w:lang w:val="en-GB"/>
        </w:rPr>
        <w:fldChar w:fldCharType="separate"/>
      </w:r>
      <w:r w:rsidR="00DE016F" w:rsidRPr="000C0279">
        <w:rPr>
          <w:lang w:val="en-GB"/>
        </w:rPr>
        <w:t>[7</w:t>
      </w:r>
      <w:r w:rsidR="00DE016F">
        <w:rPr>
          <w:lang w:val="en-GB"/>
        </w:rPr>
        <w:t>6</w:t>
      </w:r>
      <w:r w:rsidR="00DE016F" w:rsidRPr="000C0279">
        <w:rPr>
          <w:lang w:val="en-GB"/>
        </w:rPr>
        <w:t>]</w:t>
      </w:r>
      <w:r w:rsidR="00DE016F" w:rsidRPr="000C0279">
        <w:rPr>
          <w:lang w:val="en-GB"/>
        </w:rPr>
        <w:fldChar w:fldCharType="end"/>
      </w:r>
      <w:r w:rsidR="00DE016F" w:rsidRPr="000C0279">
        <w:rPr>
          <w:lang w:val="en-GB"/>
        </w:rPr>
        <w:t xml:space="preserve"> </w:t>
      </w:r>
      <w:r w:rsidR="00EE581C" w:rsidRPr="000C0279">
        <w:rPr>
          <w:rFonts w:eastAsia="Times New Roman" w:cs="Times New Roman"/>
          <w:lang w:val="en-GB"/>
        </w:rPr>
        <w:t xml:space="preserve">do not measure social preferences as we do, but they use the trust game to capture social concerns. Given the difference in the measures, no direct comparison can </w:t>
      </w:r>
      <w:r>
        <w:rPr>
          <w:rFonts w:eastAsia="Times New Roman" w:cs="Times New Roman"/>
          <w:lang w:val="en-GB"/>
        </w:rPr>
        <w:t>be made. Dean and Ortoleva</w:t>
      </w:r>
      <w:r w:rsidR="00DE016F">
        <w:rPr>
          <w:rFonts w:eastAsia="Times New Roman" w:cs="Times New Roman"/>
          <w:lang w:val="en-GB"/>
        </w:rPr>
        <w:t xml:space="preserve"> </w:t>
      </w:r>
      <w:r w:rsidR="00DE016F" w:rsidRPr="000C0279">
        <w:rPr>
          <w:lang w:val="en-GB"/>
        </w:rPr>
        <w:fldChar w:fldCharType="begin"/>
      </w:r>
      <w:r w:rsidR="00DE016F" w:rsidRPr="000C0279">
        <w:rPr>
          <w:lang w:val="en-GB"/>
        </w:rPr>
        <w:instrText xml:space="preserve"> ADDIN ZOTERO_ITEM CSL_CITATION {"citationID":"a26k227o4kq","properties":{"formattedCitation":"[74]","plainCitation":"[74]"},"citationItems":[{"id":786,"uris":["http://zotero.org/groups/1924209/items/DWGT79J8"],"uri":["http://zotero.org/groups/1924209/items/DWGT79J8"],"itemData":{"id":786,"type":"report","title":"Is it All Connected? A Testing Ground for Unified Theories of Behavioral Economics Phenomena","publisher":"Social Science Research Network","publisher-place":"Rochester, NY","genre":"SSRN Scholarly Paper","source":"papers.ssrn.com","event-place":"Rochester, NY","abstract":"We estimate 11 well-studied behavioral phenomena in a group of 190 laboratory subjects (short-term discount rates, small stakes risk aversion, present bias, loss aversion, the endowment effect, aversion to ambiguity and compound lotteries, the common ratio and common consequence effects and sender/receiver behavior in trust games). We study the joint distribution of these behaviors and compare it to the predictions of existing models as a step in the development of a parsimonious, general model of economic choice. We find strong correlations between loss aversion and the endowment effect, and between probability weighting (as measured by the common ratio and common consequence effects) and risk aversion, in line with Cumulative Prospect Theory (CPT). We also find risk aversion to be related to ambiguity aversion, compound lottery aversion and discounting, consistent with the curvature of the utility function being an important determinant of all three behaviors. However, we do not find evidence that probability weighting in the risk domain is related to ambiguity and compound lottery aversion or present bias (as implied by recent extensions to CPT). Behavior in the trust game is unrelated to attitudes to risk or uncertainty. We find little relation between intelligence or personality measures and economic behavior, although we do find overconfidence to be negatively related to many behaviors (particularly ambiguity aversion) and women to be much more loss averse than men.","URL":"https://papers.ssrn.com/abstract=2643355","number":"ID 2643355","shortTitle":"Is it All Connected?","author":[{"family":"Dean","given":"Mark"},{"family":"Ortoleva","given":"Pietro"}],"issued":{"date-parts":[["2015",8,13]]},"accessed":{"date-parts":[["2017",11,9]]}},"suppress-author":true}],"schema":"https://github.com/citation-style-language/schema/raw/master/csl-citation.json"} </w:instrText>
      </w:r>
      <w:r w:rsidR="00DE016F" w:rsidRPr="000C0279">
        <w:rPr>
          <w:lang w:val="en-GB"/>
        </w:rPr>
        <w:fldChar w:fldCharType="separate"/>
      </w:r>
      <w:r w:rsidR="00DE016F" w:rsidRPr="000C0279">
        <w:rPr>
          <w:lang w:val="en-GB"/>
        </w:rPr>
        <w:t>[7</w:t>
      </w:r>
      <w:r w:rsidR="00DE016F">
        <w:rPr>
          <w:lang w:val="en-GB"/>
        </w:rPr>
        <w:t>6</w:t>
      </w:r>
      <w:r w:rsidR="00DE016F" w:rsidRPr="000C0279">
        <w:rPr>
          <w:lang w:val="en-GB"/>
        </w:rPr>
        <w:t>]</w:t>
      </w:r>
      <w:r w:rsidR="00DE016F" w:rsidRPr="000C0279">
        <w:rPr>
          <w:lang w:val="en-GB"/>
        </w:rPr>
        <w:fldChar w:fldCharType="end"/>
      </w:r>
      <w:r w:rsidR="00DE016F" w:rsidRPr="000C0279">
        <w:rPr>
          <w:lang w:val="en-GB"/>
        </w:rPr>
        <w:t xml:space="preserve"> </w:t>
      </w:r>
      <w:r w:rsidR="00EE581C" w:rsidRPr="000C0279">
        <w:rPr>
          <w:rFonts w:eastAsia="Times New Roman" w:cs="Times New Roman"/>
          <w:lang w:val="en-GB"/>
        </w:rPr>
        <w:t>do not measure competitive preferences.</w:t>
      </w:r>
    </w:p>
    <w:p w:rsidR="00EE581C" w:rsidRPr="000C0279" w:rsidRDefault="00EE581C" w:rsidP="00EE581C">
      <w:pPr>
        <w:spacing w:line="480" w:lineRule="auto"/>
        <w:jc w:val="both"/>
        <w:rPr>
          <w:rFonts w:eastAsia="Times New Roman" w:cs="Times New Roman"/>
          <w:lang w:val="en-GB"/>
        </w:rPr>
      </w:pPr>
      <w:r w:rsidRPr="000C0279">
        <w:rPr>
          <w:rFonts w:eastAsia="Times New Roman" w:cs="Times New Roman"/>
          <w:lang w:val="en-GB"/>
        </w:rPr>
        <w:t>They gauge cognitive skills with Raven’s Matrices, a standard measure of perceptual reasoning. Similarly to us, they also assess overconfidence (they call it overestimation) as the difference between the number of questions that they think they got right in the test and the number of actual performance in the test.</w:t>
      </w:r>
    </w:p>
    <w:p w:rsidR="001324B6" w:rsidRDefault="001324B6">
      <w:bookmarkStart w:id="0" w:name="_GoBack"/>
      <w:bookmarkEnd w:id="0"/>
    </w:p>
    <w:sectPr w:rsidR="001324B6" w:rsidSect="007B5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1C"/>
    <w:rsid w:val="00002E27"/>
    <w:rsid w:val="0003358D"/>
    <w:rsid w:val="00046837"/>
    <w:rsid w:val="0006120D"/>
    <w:rsid w:val="00067EBD"/>
    <w:rsid w:val="000770D2"/>
    <w:rsid w:val="00082968"/>
    <w:rsid w:val="000A0EFE"/>
    <w:rsid w:val="000A1EA9"/>
    <w:rsid w:val="000A2043"/>
    <w:rsid w:val="000C3930"/>
    <w:rsid w:val="000C55DC"/>
    <w:rsid w:val="000D346F"/>
    <w:rsid w:val="000D46D6"/>
    <w:rsid w:val="000F0DCA"/>
    <w:rsid w:val="00107716"/>
    <w:rsid w:val="00121A7E"/>
    <w:rsid w:val="0012753F"/>
    <w:rsid w:val="001324B6"/>
    <w:rsid w:val="0013578E"/>
    <w:rsid w:val="0016592E"/>
    <w:rsid w:val="00167547"/>
    <w:rsid w:val="0017226B"/>
    <w:rsid w:val="001724CD"/>
    <w:rsid w:val="001734E0"/>
    <w:rsid w:val="00186F01"/>
    <w:rsid w:val="0018795F"/>
    <w:rsid w:val="00192060"/>
    <w:rsid w:val="001A44BB"/>
    <w:rsid w:val="001B53D9"/>
    <w:rsid w:val="001B5C5E"/>
    <w:rsid w:val="001B6A92"/>
    <w:rsid w:val="001C4C74"/>
    <w:rsid w:val="001E19F2"/>
    <w:rsid w:val="001E20F5"/>
    <w:rsid w:val="001E2D38"/>
    <w:rsid w:val="001E5894"/>
    <w:rsid w:val="001E5A4A"/>
    <w:rsid w:val="00200716"/>
    <w:rsid w:val="002107DC"/>
    <w:rsid w:val="0021316C"/>
    <w:rsid w:val="0021743C"/>
    <w:rsid w:val="002353E1"/>
    <w:rsid w:val="00243205"/>
    <w:rsid w:val="002644D9"/>
    <w:rsid w:val="00274456"/>
    <w:rsid w:val="002844F4"/>
    <w:rsid w:val="00285904"/>
    <w:rsid w:val="002A7F60"/>
    <w:rsid w:val="002B53DF"/>
    <w:rsid w:val="002C7DA3"/>
    <w:rsid w:val="002D105A"/>
    <w:rsid w:val="002E07CC"/>
    <w:rsid w:val="002E1E99"/>
    <w:rsid w:val="00306EE5"/>
    <w:rsid w:val="00307F1A"/>
    <w:rsid w:val="0031177D"/>
    <w:rsid w:val="00312E08"/>
    <w:rsid w:val="00317970"/>
    <w:rsid w:val="00322B77"/>
    <w:rsid w:val="00331D7A"/>
    <w:rsid w:val="00365699"/>
    <w:rsid w:val="0037067B"/>
    <w:rsid w:val="003760D5"/>
    <w:rsid w:val="003847C0"/>
    <w:rsid w:val="003A351A"/>
    <w:rsid w:val="003B013A"/>
    <w:rsid w:val="003B77D5"/>
    <w:rsid w:val="003C6798"/>
    <w:rsid w:val="00404DC2"/>
    <w:rsid w:val="00406025"/>
    <w:rsid w:val="00412AAB"/>
    <w:rsid w:val="00431015"/>
    <w:rsid w:val="00431F95"/>
    <w:rsid w:val="004333C6"/>
    <w:rsid w:val="00445450"/>
    <w:rsid w:val="004529A0"/>
    <w:rsid w:val="00465AC3"/>
    <w:rsid w:val="00484690"/>
    <w:rsid w:val="004870F1"/>
    <w:rsid w:val="00495412"/>
    <w:rsid w:val="004A2B4F"/>
    <w:rsid w:val="004A6B03"/>
    <w:rsid w:val="004B23C7"/>
    <w:rsid w:val="004D3C66"/>
    <w:rsid w:val="004F1CD6"/>
    <w:rsid w:val="004F1F99"/>
    <w:rsid w:val="004F57A9"/>
    <w:rsid w:val="004F5EEB"/>
    <w:rsid w:val="00500787"/>
    <w:rsid w:val="0050455B"/>
    <w:rsid w:val="00515E61"/>
    <w:rsid w:val="005203A0"/>
    <w:rsid w:val="005223CF"/>
    <w:rsid w:val="00545753"/>
    <w:rsid w:val="00557BBB"/>
    <w:rsid w:val="005642BC"/>
    <w:rsid w:val="00565575"/>
    <w:rsid w:val="0057028E"/>
    <w:rsid w:val="00576500"/>
    <w:rsid w:val="00576640"/>
    <w:rsid w:val="00584872"/>
    <w:rsid w:val="00592EC3"/>
    <w:rsid w:val="00594C38"/>
    <w:rsid w:val="00596153"/>
    <w:rsid w:val="005B18CE"/>
    <w:rsid w:val="005B6A76"/>
    <w:rsid w:val="005B7B80"/>
    <w:rsid w:val="005C0545"/>
    <w:rsid w:val="005C500D"/>
    <w:rsid w:val="005C7127"/>
    <w:rsid w:val="005D56F0"/>
    <w:rsid w:val="005D5998"/>
    <w:rsid w:val="005E20D2"/>
    <w:rsid w:val="005E235E"/>
    <w:rsid w:val="005F2773"/>
    <w:rsid w:val="005F4ACB"/>
    <w:rsid w:val="006168CC"/>
    <w:rsid w:val="00622888"/>
    <w:rsid w:val="00626952"/>
    <w:rsid w:val="006273BE"/>
    <w:rsid w:val="00627B60"/>
    <w:rsid w:val="00643524"/>
    <w:rsid w:val="006547EE"/>
    <w:rsid w:val="00664074"/>
    <w:rsid w:val="006724CD"/>
    <w:rsid w:val="006747DA"/>
    <w:rsid w:val="00675B82"/>
    <w:rsid w:val="0067646A"/>
    <w:rsid w:val="00676A7F"/>
    <w:rsid w:val="00684875"/>
    <w:rsid w:val="00687132"/>
    <w:rsid w:val="00694EF1"/>
    <w:rsid w:val="006A0141"/>
    <w:rsid w:val="006A0AEF"/>
    <w:rsid w:val="006A2A7C"/>
    <w:rsid w:val="006B6723"/>
    <w:rsid w:val="006B69FB"/>
    <w:rsid w:val="006D5E7B"/>
    <w:rsid w:val="006F06F7"/>
    <w:rsid w:val="006F3A25"/>
    <w:rsid w:val="006F662D"/>
    <w:rsid w:val="006F693D"/>
    <w:rsid w:val="00703EE8"/>
    <w:rsid w:val="00711892"/>
    <w:rsid w:val="00715032"/>
    <w:rsid w:val="007172DC"/>
    <w:rsid w:val="007209D6"/>
    <w:rsid w:val="00723B13"/>
    <w:rsid w:val="00737EDC"/>
    <w:rsid w:val="00741B62"/>
    <w:rsid w:val="00742CBB"/>
    <w:rsid w:val="00743DC6"/>
    <w:rsid w:val="00757A9E"/>
    <w:rsid w:val="00773A31"/>
    <w:rsid w:val="0078245C"/>
    <w:rsid w:val="007B33D1"/>
    <w:rsid w:val="007D48B9"/>
    <w:rsid w:val="007D71FF"/>
    <w:rsid w:val="007E5670"/>
    <w:rsid w:val="007E7303"/>
    <w:rsid w:val="007E7F67"/>
    <w:rsid w:val="007F0924"/>
    <w:rsid w:val="007F6E20"/>
    <w:rsid w:val="00804D3A"/>
    <w:rsid w:val="008071FC"/>
    <w:rsid w:val="008102B8"/>
    <w:rsid w:val="0081242C"/>
    <w:rsid w:val="00816062"/>
    <w:rsid w:val="00824FAD"/>
    <w:rsid w:val="00854820"/>
    <w:rsid w:val="008548D6"/>
    <w:rsid w:val="00866CB1"/>
    <w:rsid w:val="00883174"/>
    <w:rsid w:val="008831F1"/>
    <w:rsid w:val="00883FFB"/>
    <w:rsid w:val="00884829"/>
    <w:rsid w:val="00886D89"/>
    <w:rsid w:val="0088737B"/>
    <w:rsid w:val="008B1993"/>
    <w:rsid w:val="008B3FBA"/>
    <w:rsid w:val="008C1B89"/>
    <w:rsid w:val="008C708E"/>
    <w:rsid w:val="008D7281"/>
    <w:rsid w:val="008E6091"/>
    <w:rsid w:val="008F6271"/>
    <w:rsid w:val="008F7267"/>
    <w:rsid w:val="009058FA"/>
    <w:rsid w:val="00906AF5"/>
    <w:rsid w:val="00913C31"/>
    <w:rsid w:val="00914655"/>
    <w:rsid w:val="00916CA4"/>
    <w:rsid w:val="00923257"/>
    <w:rsid w:val="009245FD"/>
    <w:rsid w:val="009320B5"/>
    <w:rsid w:val="009604B6"/>
    <w:rsid w:val="00962324"/>
    <w:rsid w:val="00971517"/>
    <w:rsid w:val="00972225"/>
    <w:rsid w:val="00977954"/>
    <w:rsid w:val="009867CE"/>
    <w:rsid w:val="00995D0F"/>
    <w:rsid w:val="00995F0D"/>
    <w:rsid w:val="009C7931"/>
    <w:rsid w:val="009D308A"/>
    <w:rsid w:val="00A0745A"/>
    <w:rsid w:val="00A13CD5"/>
    <w:rsid w:val="00A33BF2"/>
    <w:rsid w:val="00A4341C"/>
    <w:rsid w:val="00A438E6"/>
    <w:rsid w:val="00A61392"/>
    <w:rsid w:val="00A71EDE"/>
    <w:rsid w:val="00A77D1D"/>
    <w:rsid w:val="00A84759"/>
    <w:rsid w:val="00A9265B"/>
    <w:rsid w:val="00AA1540"/>
    <w:rsid w:val="00AD01AA"/>
    <w:rsid w:val="00AD055E"/>
    <w:rsid w:val="00AD18A3"/>
    <w:rsid w:val="00AE1AFD"/>
    <w:rsid w:val="00B05C5C"/>
    <w:rsid w:val="00B121F0"/>
    <w:rsid w:val="00B2402C"/>
    <w:rsid w:val="00B400C0"/>
    <w:rsid w:val="00B44124"/>
    <w:rsid w:val="00B649DF"/>
    <w:rsid w:val="00B75BEE"/>
    <w:rsid w:val="00B76120"/>
    <w:rsid w:val="00BA7E4C"/>
    <w:rsid w:val="00BB46AE"/>
    <w:rsid w:val="00BD5B97"/>
    <w:rsid w:val="00BF17C1"/>
    <w:rsid w:val="00BF5144"/>
    <w:rsid w:val="00C0760F"/>
    <w:rsid w:val="00C12F78"/>
    <w:rsid w:val="00C227A9"/>
    <w:rsid w:val="00C45CBF"/>
    <w:rsid w:val="00C45F6A"/>
    <w:rsid w:val="00C657A3"/>
    <w:rsid w:val="00C73D98"/>
    <w:rsid w:val="00C73F7B"/>
    <w:rsid w:val="00C85202"/>
    <w:rsid w:val="00CA22F1"/>
    <w:rsid w:val="00CE28BB"/>
    <w:rsid w:val="00CE7E48"/>
    <w:rsid w:val="00CF0BDA"/>
    <w:rsid w:val="00D013EC"/>
    <w:rsid w:val="00D12257"/>
    <w:rsid w:val="00D12CAD"/>
    <w:rsid w:val="00D15DCD"/>
    <w:rsid w:val="00D20DFD"/>
    <w:rsid w:val="00D212CA"/>
    <w:rsid w:val="00D22A10"/>
    <w:rsid w:val="00D26DEF"/>
    <w:rsid w:val="00D30848"/>
    <w:rsid w:val="00D3445C"/>
    <w:rsid w:val="00D56D4C"/>
    <w:rsid w:val="00D60C3A"/>
    <w:rsid w:val="00D6141B"/>
    <w:rsid w:val="00D650E5"/>
    <w:rsid w:val="00D918AE"/>
    <w:rsid w:val="00DB0810"/>
    <w:rsid w:val="00DB4150"/>
    <w:rsid w:val="00DC64B3"/>
    <w:rsid w:val="00DD1E9A"/>
    <w:rsid w:val="00DE016F"/>
    <w:rsid w:val="00E24293"/>
    <w:rsid w:val="00E349A2"/>
    <w:rsid w:val="00E40B95"/>
    <w:rsid w:val="00E455F8"/>
    <w:rsid w:val="00E72F2F"/>
    <w:rsid w:val="00E757FB"/>
    <w:rsid w:val="00E82A74"/>
    <w:rsid w:val="00E900A7"/>
    <w:rsid w:val="00E92865"/>
    <w:rsid w:val="00EA6B9D"/>
    <w:rsid w:val="00EB250F"/>
    <w:rsid w:val="00EC17F8"/>
    <w:rsid w:val="00EC282A"/>
    <w:rsid w:val="00EC71D2"/>
    <w:rsid w:val="00EE163F"/>
    <w:rsid w:val="00EE1F38"/>
    <w:rsid w:val="00EE581C"/>
    <w:rsid w:val="00EE7AD3"/>
    <w:rsid w:val="00EF76AB"/>
    <w:rsid w:val="00F14AB7"/>
    <w:rsid w:val="00F15927"/>
    <w:rsid w:val="00F16E2B"/>
    <w:rsid w:val="00F30646"/>
    <w:rsid w:val="00F356E5"/>
    <w:rsid w:val="00F35A61"/>
    <w:rsid w:val="00F37DAB"/>
    <w:rsid w:val="00F41C73"/>
    <w:rsid w:val="00F44952"/>
    <w:rsid w:val="00F52E0A"/>
    <w:rsid w:val="00F9615B"/>
    <w:rsid w:val="00FA103B"/>
    <w:rsid w:val="00FD1C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167D9-03CF-4C60-B591-2E4CDB2E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E581C"/>
    <w:pPr>
      <w:spacing w:after="200" w:line="276" w:lineRule="auto"/>
    </w:pPr>
  </w:style>
  <w:style w:type="paragraph" w:styleId="Cmsor1">
    <w:name w:val="heading 1"/>
    <w:basedOn w:val="Norml"/>
    <w:next w:val="Norml"/>
    <w:link w:val="Cmsor1Char"/>
    <w:uiPriority w:val="9"/>
    <w:qFormat/>
    <w:rsid w:val="00EE581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E581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2410</Words>
  <Characters>16634</Characters>
  <Application>Microsoft Office Word</Application>
  <DocSecurity>0</DocSecurity>
  <Lines>138</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KHJ</dc:creator>
  <cp:keywords/>
  <dc:description/>
  <cp:lastModifiedBy>KHJ</cp:lastModifiedBy>
  <cp:revision>4</cp:revision>
  <dcterms:created xsi:type="dcterms:W3CDTF">2018-02-01T09:46:00Z</dcterms:created>
  <dcterms:modified xsi:type="dcterms:W3CDTF">2018-02-01T09:49:00Z</dcterms:modified>
</cp:coreProperties>
</file>