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75C6C">
              <w:rPr>
                <w:rFonts w:ascii="Arial" w:eastAsia="Cambria" w:hAnsi="Arial" w:cs="Arial"/>
                <w:b/>
                <w:sz w:val="24"/>
                <w:szCs w:val="24"/>
              </w:rPr>
              <w:t>Comorbidity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>ICD-9-CM c</w:t>
            </w:r>
            <w:r w:rsidRPr="00075C6C">
              <w:rPr>
                <w:rFonts w:ascii="Arial" w:eastAsia="Cambria" w:hAnsi="Arial" w:cs="Arial"/>
                <w:b/>
                <w:sz w:val="24"/>
                <w:szCs w:val="24"/>
              </w:rPr>
              <w:t xml:space="preserve">ode(s) </w:t>
            </w:r>
          </w:p>
        </w:tc>
      </w:tr>
      <w:tr w:rsidR="00A07353" w:rsidRPr="00075C6C" w:rsidTr="00F112E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7353" w:rsidRPr="00FB35F4" w:rsidRDefault="00A07353" w:rsidP="00F112EE">
            <w:pPr>
              <w:jc w:val="both"/>
              <w:rPr>
                <w:rFonts w:ascii="Arial" w:eastAsia="Cambria" w:hAnsi="Arial" w:cs="Arial"/>
                <w:b/>
                <w:color w:val="FFFFFF" w:themeColor="background1"/>
                <w:sz w:val="24"/>
                <w:szCs w:val="24"/>
              </w:rPr>
            </w:pPr>
            <w:r w:rsidRPr="00FB35F4">
              <w:rPr>
                <w:rFonts w:ascii="Arial" w:eastAsia="Cambria" w:hAnsi="Arial" w:cs="Arial"/>
                <w:b/>
                <w:color w:val="FFFFFF" w:themeColor="background1"/>
                <w:sz w:val="24"/>
                <w:szCs w:val="24"/>
              </w:rPr>
              <w:t>Comorbidities in year prior to CDI episode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Hypertension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401-405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Dyslipidemia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272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Obesity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278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Myocardial infarction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410, 412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Congestive heart failure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428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Peripheral vascular disease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441, 443.9, 785.4, V43.4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Cerebrovascular disease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430-438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Dementia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290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COPD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490-496, 500-505, 506.4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Rheumatologic disease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710.0-710.1, 710.4, 714.0-714.2, 714.81, 725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Peptic ulcer disease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531.0-531.9, 532.0-532.9, 533.0-533.9, 534.0-534.9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Liver disease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571.2, 571.4, 571.5, 571.6, 572.2-572.8, 456.0-456.21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 xml:space="preserve">Diabetes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250.0-250.3, 250.4, 250.5, 250.6, 250.7, 250.8, 250.9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Hemiplegia or paraplegia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342, 344.1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 xml:space="preserve">Renal disease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582, 583, 585, 586, 588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Neoplastic disease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140-172, 174-208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HIV/AIDS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75C6C">
              <w:rPr>
                <w:rFonts w:ascii="Arial" w:eastAsia="Cambria" w:hAnsi="Arial" w:cs="Arial"/>
                <w:sz w:val="24"/>
                <w:szCs w:val="24"/>
              </w:rPr>
              <w:t>42-44, V08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Bacteremia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790.7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Pneumonia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75C6C">
              <w:rPr>
                <w:rFonts w:ascii="Arial" w:hAnsi="Arial" w:cs="Arial"/>
                <w:color w:val="231F20"/>
                <w:sz w:val="24"/>
                <w:szCs w:val="24"/>
              </w:rPr>
              <w:t>480.0-483.99, 485–487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Skin infection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bCs/>
                <w:sz w:val="24"/>
                <w:szCs w:val="24"/>
              </w:rPr>
              <w:t>680-686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Endocarditis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421.0, 421.1, 421.9, 424.9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Urinary tract infection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bCs/>
                <w:sz w:val="24"/>
                <w:szCs w:val="24"/>
              </w:rPr>
              <w:t>590-599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Device-related infection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996.31, 996.62, 996.64, 999.31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Acute respiratory infection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bCs/>
                <w:sz w:val="24"/>
                <w:szCs w:val="24"/>
              </w:rPr>
              <w:t>460-466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GERD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530.11, 530.81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Transplant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V42, E878.0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Inflammatory bowel disease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555, 556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Irritable bowel syndrome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564.1</w:t>
            </w:r>
          </w:p>
        </w:tc>
      </w:tr>
      <w:tr w:rsidR="00A07353" w:rsidRPr="00075C6C" w:rsidTr="00F112E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7353" w:rsidRPr="00FB35F4" w:rsidRDefault="00A07353" w:rsidP="00F112EE">
            <w:pPr>
              <w:pStyle w:val="NoSpacing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B35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Concomitant infections 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Bacteremia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790.7</w:t>
            </w:r>
          </w:p>
        </w:tc>
      </w:tr>
      <w:tr w:rsidR="00A07353" w:rsidRPr="00075C6C" w:rsidTr="00F112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Pneumonia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3" w:rsidRPr="00075C6C" w:rsidRDefault="00A07353" w:rsidP="00F112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75C6C">
              <w:rPr>
                <w:rFonts w:ascii="Arial" w:hAnsi="Arial" w:cs="Arial"/>
                <w:color w:val="231F20"/>
                <w:sz w:val="24"/>
                <w:szCs w:val="24"/>
              </w:rPr>
              <w:t>480.0-483.99, 485–487</w:t>
            </w:r>
          </w:p>
        </w:tc>
      </w:tr>
      <w:tr w:rsidR="00A07353" w:rsidRPr="00075C6C" w:rsidTr="00F112EE">
        <w:tc>
          <w:tcPr>
            <w:tcW w:w="3348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Skin infection</w:t>
            </w:r>
          </w:p>
        </w:tc>
        <w:tc>
          <w:tcPr>
            <w:tcW w:w="6120" w:type="dxa"/>
          </w:tcPr>
          <w:p w:rsidR="00A07353" w:rsidRPr="00075C6C" w:rsidRDefault="00A07353" w:rsidP="00F112EE">
            <w:pPr>
              <w:pStyle w:val="NoSpacing"/>
              <w:tabs>
                <w:tab w:val="right" w:pos="6534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75C6C">
              <w:rPr>
                <w:rFonts w:ascii="Arial" w:hAnsi="Arial" w:cs="Arial"/>
                <w:bCs/>
                <w:sz w:val="24"/>
                <w:szCs w:val="24"/>
              </w:rPr>
              <w:t>680-686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A07353" w:rsidRPr="00075C6C" w:rsidTr="00F112EE">
        <w:tc>
          <w:tcPr>
            <w:tcW w:w="3348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Intra-abdominal infection</w:t>
            </w:r>
          </w:p>
        </w:tc>
        <w:tc>
          <w:tcPr>
            <w:tcW w:w="6120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540–543, 562, 567, 569, 574–577</w:t>
            </w:r>
          </w:p>
        </w:tc>
      </w:tr>
      <w:tr w:rsidR="00A07353" w:rsidRPr="00075C6C" w:rsidTr="00F112EE">
        <w:tc>
          <w:tcPr>
            <w:tcW w:w="3348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Urinary tract infection</w:t>
            </w:r>
          </w:p>
        </w:tc>
        <w:tc>
          <w:tcPr>
            <w:tcW w:w="6120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bCs/>
                <w:sz w:val="24"/>
                <w:szCs w:val="24"/>
              </w:rPr>
              <w:t>590-599</w:t>
            </w:r>
          </w:p>
        </w:tc>
      </w:tr>
      <w:tr w:rsidR="00A07353" w:rsidRPr="00075C6C" w:rsidTr="00F112EE">
        <w:tc>
          <w:tcPr>
            <w:tcW w:w="3348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Device-related infection</w:t>
            </w:r>
          </w:p>
        </w:tc>
        <w:tc>
          <w:tcPr>
            <w:tcW w:w="6120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996.31, 996.62, 996.64, 999.31</w:t>
            </w:r>
          </w:p>
        </w:tc>
      </w:tr>
      <w:tr w:rsidR="00A07353" w:rsidRPr="00075C6C" w:rsidTr="00F112EE">
        <w:tc>
          <w:tcPr>
            <w:tcW w:w="3348" w:type="dxa"/>
            <w:tcBorders>
              <w:bottom w:val="single" w:sz="4" w:space="0" w:color="auto"/>
            </w:tcBorders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Acute respiratory infection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bCs/>
                <w:sz w:val="24"/>
                <w:szCs w:val="24"/>
              </w:rPr>
              <w:t>460-466</w:t>
            </w:r>
          </w:p>
        </w:tc>
      </w:tr>
      <w:tr w:rsidR="00A07353" w:rsidRPr="00075C6C" w:rsidTr="00F112EE">
        <w:tc>
          <w:tcPr>
            <w:tcW w:w="3348" w:type="dxa"/>
            <w:tcBorders>
              <w:bottom w:val="single" w:sz="4" w:space="0" w:color="auto"/>
            </w:tcBorders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Endocarditis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7353" w:rsidRPr="00FB35F4" w:rsidRDefault="00A07353" w:rsidP="00F112E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35F4">
              <w:rPr>
                <w:rFonts w:ascii="Arial" w:hAnsi="Arial" w:cs="Arial"/>
                <w:color w:val="000000" w:themeColor="text1"/>
                <w:sz w:val="24"/>
                <w:szCs w:val="24"/>
              </w:rPr>
              <w:t>421.0, 421.1, 421.9, 424.9</w:t>
            </w:r>
          </w:p>
        </w:tc>
      </w:tr>
      <w:tr w:rsidR="00A07353" w:rsidRPr="00075C6C" w:rsidTr="00F112EE">
        <w:tc>
          <w:tcPr>
            <w:tcW w:w="9468" w:type="dxa"/>
            <w:gridSpan w:val="2"/>
            <w:shd w:val="clear" w:color="auto" w:fill="000000" w:themeFill="text1"/>
          </w:tcPr>
          <w:p w:rsidR="00A07353" w:rsidRPr="00FB35F4" w:rsidRDefault="00A07353" w:rsidP="00F112EE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35F4">
              <w:rPr>
                <w:rFonts w:ascii="Arial" w:hAnsi="Arial" w:cs="Arial"/>
                <w:b/>
                <w:sz w:val="24"/>
                <w:szCs w:val="24"/>
              </w:rPr>
              <w:t>CDI severity indicators</w:t>
            </w:r>
          </w:p>
        </w:tc>
      </w:tr>
      <w:tr w:rsidR="00A07353" w:rsidRPr="00075C6C" w:rsidTr="00F112EE">
        <w:tc>
          <w:tcPr>
            <w:tcW w:w="3348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Shock</w:t>
            </w:r>
          </w:p>
        </w:tc>
        <w:tc>
          <w:tcPr>
            <w:tcW w:w="6120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639.5, 785.52, 785.59</w:t>
            </w:r>
          </w:p>
        </w:tc>
      </w:tr>
      <w:tr w:rsidR="00A07353" w:rsidRPr="00075C6C" w:rsidTr="00F112EE">
        <w:tc>
          <w:tcPr>
            <w:tcW w:w="3348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Sepsis/septicemia</w:t>
            </w:r>
          </w:p>
        </w:tc>
        <w:tc>
          <w:tcPr>
            <w:tcW w:w="6120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 xml:space="preserve">020.2, 038.0-038.9, </w:t>
            </w:r>
            <w:r w:rsidRPr="00075C6C">
              <w:rPr>
                <w:rFonts w:ascii="Arial" w:hAnsi="Arial" w:cs="Arial"/>
                <w:bCs/>
                <w:sz w:val="24"/>
                <w:szCs w:val="24"/>
              </w:rPr>
              <w:t>995.91, 995.92</w:t>
            </w:r>
          </w:p>
        </w:tc>
      </w:tr>
      <w:tr w:rsidR="00A07353" w:rsidRPr="00075C6C" w:rsidTr="00F112EE">
        <w:tc>
          <w:tcPr>
            <w:tcW w:w="3348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Perforation of intestine</w:t>
            </w:r>
          </w:p>
        </w:tc>
        <w:tc>
          <w:tcPr>
            <w:tcW w:w="6120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5C6C">
              <w:rPr>
                <w:rFonts w:ascii="Arial" w:hAnsi="Arial" w:cs="Arial"/>
                <w:bCs/>
                <w:sz w:val="24"/>
                <w:szCs w:val="24"/>
              </w:rPr>
              <w:t>569.83</w:t>
            </w:r>
          </w:p>
        </w:tc>
      </w:tr>
      <w:tr w:rsidR="00A07353" w:rsidRPr="00075C6C" w:rsidTr="00F112EE">
        <w:tc>
          <w:tcPr>
            <w:tcW w:w="3348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lastRenderedPageBreak/>
              <w:t>Prolonged ileus</w:t>
            </w:r>
          </w:p>
        </w:tc>
        <w:tc>
          <w:tcPr>
            <w:tcW w:w="6120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560.1</w:t>
            </w:r>
          </w:p>
        </w:tc>
      </w:tr>
      <w:tr w:rsidR="00A07353" w:rsidRPr="00075C6C" w:rsidTr="00F112EE">
        <w:tc>
          <w:tcPr>
            <w:tcW w:w="3348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075C6C">
              <w:rPr>
                <w:rFonts w:ascii="Arial" w:hAnsi="Arial" w:cs="Arial"/>
                <w:sz w:val="24"/>
                <w:szCs w:val="24"/>
              </w:rPr>
              <w:t>egacolon</w:t>
            </w:r>
          </w:p>
        </w:tc>
        <w:tc>
          <w:tcPr>
            <w:tcW w:w="6120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558.2, 564.7</w:t>
            </w:r>
          </w:p>
        </w:tc>
      </w:tr>
      <w:tr w:rsidR="00A07353" w:rsidRPr="00075C6C" w:rsidTr="00F112EE">
        <w:tc>
          <w:tcPr>
            <w:tcW w:w="3348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Acute renal failure</w:t>
            </w:r>
          </w:p>
        </w:tc>
        <w:tc>
          <w:tcPr>
            <w:tcW w:w="6120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584, 586</w:t>
            </w:r>
          </w:p>
        </w:tc>
      </w:tr>
      <w:tr w:rsidR="00A07353" w:rsidRPr="00075C6C" w:rsidTr="00F112EE">
        <w:tc>
          <w:tcPr>
            <w:tcW w:w="3348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C6C">
              <w:rPr>
                <w:rFonts w:ascii="Arial" w:hAnsi="Arial" w:cs="Arial"/>
                <w:sz w:val="24"/>
                <w:szCs w:val="24"/>
              </w:rPr>
              <w:t>Colectomy</w:t>
            </w:r>
          </w:p>
        </w:tc>
        <w:tc>
          <w:tcPr>
            <w:tcW w:w="6120" w:type="dxa"/>
          </w:tcPr>
          <w:p w:rsidR="00A07353" w:rsidRPr="00075C6C" w:rsidRDefault="00A07353" w:rsidP="00F112E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45.73, 45.81-83 (procedure codes)</w:t>
            </w:r>
          </w:p>
        </w:tc>
      </w:tr>
    </w:tbl>
    <w:p w:rsidR="008B1B61" w:rsidRDefault="007D0A58"/>
    <w:sectPr w:rsidR="008B1B61" w:rsidSect="0016527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59" w:rsidRDefault="006C50DF">
      <w:pPr>
        <w:spacing w:after="0" w:line="240" w:lineRule="auto"/>
      </w:pPr>
      <w:r>
        <w:separator/>
      </w:r>
    </w:p>
  </w:endnote>
  <w:endnote w:type="continuationSeparator" w:id="0">
    <w:p w:rsidR="00567459" w:rsidRDefault="006C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011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D53" w:rsidRDefault="00A073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D53" w:rsidRDefault="007D0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59" w:rsidRDefault="006C50DF">
      <w:pPr>
        <w:spacing w:after="0" w:line="240" w:lineRule="auto"/>
      </w:pPr>
      <w:r>
        <w:separator/>
      </w:r>
    </w:p>
  </w:footnote>
  <w:footnote w:type="continuationSeparator" w:id="0">
    <w:p w:rsidR="00567459" w:rsidRDefault="006C5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53"/>
    <w:rsid w:val="0016527B"/>
    <w:rsid w:val="00246A91"/>
    <w:rsid w:val="00356674"/>
    <w:rsid w:val="00567459"/>
    <w:rsid w:val="00692F72"/>
    <w:rsid w:val="006C50DF"/>
    <w:rsid w:val="007D0A58"/>
    <w:rsid w:val="00A07353"/>
    <w:rsid w:val="00C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73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7353"/>
  </w:style>
  <w:style w:type="table" w:styleId="TableGrid">
    <w:name w:val="Table Grid"/>
    <w:basedOn w:val="TableNormal"/>
    <w:uiPriority w:val="59"/>
    <w:rsid w:val="00A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0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53"/>
  </w:style>
  <w:style w:type="character" w:styleId="LineNumber">
    <w:name w:val="line number"/>
    <w:basedOn w:val="DefaultParagraphFont"/>
    <w:uiPriority w:val="99"/>
    <w:semiHidden/>
    <w:unhideWhenUsed/>
    <w:rsid w:val="00A07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73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7353"/>
  </w:style>
  <w:style w:type="table" w:styleId="TableGrid">
    <w:name w:val="Table Grid"/>
    <w:basedOn w:val="TableNormal"/>
    <w:uiPriority w:val="59"/>
    <w:rsid w:val="00A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0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53"/>
  </w:style>
  <w:style w:type="character" w:styleId="LineNumber">
    <w:name w:val="line number"/>
    <w:basedOn w:val="DefaultParagraphFont"/>
    <w:uiPriority w:val="99"/>
    <w:semiHidden/>
    <w:unhideWhenUsed/>
    <w:rsid w:val="00A0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Reveles, Kelly</dc:creator>
  <cp:lastModifiedBy>Reveles, Kelly</cp:lastModifiedBy>
  <cp:revision>3</cp:revision>
  <dcterms:created xsi:type="dcterms:W3CDTF">2017-11-30T15:47:00Z</dcterms:created>
  <dcterms:modified xsi:type="dcterms:W3CDTF">2017-11-30T15:48:00Z</dcterms:modified>
</cp:coreProperties>
</file>