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77" w:rsidRPr="00703EC3" w:rsidRDefault="00837E4C" w:rsidP="00F54477">
      <w:pPr>
        <w:pStyle w:val="Heading2"/>
        <w:rPr>
          <w:b/>
          <w:color w:val="auto"/>
          <w:sz w:val="32"/>
          <w:szCs w:val="32"/>
        </w:rPr>
      </w:pPr>
      <w:proofErr w:type="gramStart"/>
      <w:r>
        <w:rPr>
          <w:b/>
          <w:color w:val="auto"/>
          <w:sz w:val="32"/>
          <w:szCs w:val="32"/>
        </w:rPr>
        <w:t>S2</w:t>
      </w:r>
      <w:r w:rsidR="00F54477">
        <w:rPr>
          <w:b/>
          <w:color w:val="auto"/>
          <w:sz w:val="32"/>
          <w:szCs w:val="32"/>
        </w:rPr>
        <w:t xml:space="preserve"> </w:t>
      </w:r>
      <w:r>
        <w:rPr>
          <w:b/>
          <w:color w:val="auto"/>
          <w:sz w:val="32"/>
          <w:szCs w:val="32"/>
        </w:rPr>
        <w:t>Appendix</w:t>
      </w:r>
      <w:r w:rsidR="00F54477">
        <w:rPr>
          <w:b/>
          <w:color w:val="auto"/>
          <w:sz w:val="32"/>
          <w:szCs w:val="32"/>
        </w:rPr>
        <w:t>.</w:t>
      </w:r>
      <w:proofErr w:type="gramEnd"/>
      <w:r w:rsidR="00F54477">
        <w:rPr>
          <w:b/>
          <w:color w:val="auto"/>
          <w:sz w:val="32"/>
          <w:szCs w:val="32"/>
        </w:rPr>
        <w:t xml:space="preserve"> </w:t>
      </w:r>
      <w:r w:rsidR="00F54477" w:rsidRPr="00703EC3">
        <w:rPr>
          <w:b/>
          <w:color w:val="auto"/>
          <w:sz w:val="32"/>
          <w:szCs w:val="32"/>
        </w:rPr>
        <w:t>Model validation tests</w:t>
      </w:r>
    </w:p>
    <w:p w:rsidR="00F54477" w:rsidRPr="00703EC3" w:rsidRDefault="00F54477" w:rsidP="00F54477">
      <w:pPr>
        <w:shd w:val="clear" w:color="auto" w:fill="FFFFFF"/>
        <w:spacing w:after="0" w:line="293" w:lineRule="atLeast"/>
        <w:ind w:firstLine="720"/>
        <w:rPr>
          <w:rFonts w:cs="Times New Roman"/>
          <w:bCs/>
        </w:rPr>
      </w:pPr>
      <w:r w:rsidRPr="00703EC3">
        <w:rPr>
          <w:rFonts w:cs="Times New Roman"/>
          <w:bCs/>
        </w:rPr>
        <w:t xml:space="preserve">In addition to the sensitivity analysis that was performed as part of the scale-out assessment, we performed </w:t>
      </w:r>
      <w:r w:rsidRPr="00703EC3">
        <w:rPr>
          <w:rFonts w:eastAsia="Times New Roman" w:cs="Times New Roman"/>
          <w:bCs/>
          <w:lang w:val="en-US" w:eastAsia="en-AU"/>
        </w:rPr>
        <w:t xml:space="preserve">a </w:t>
      </w:r>
      <w:r>
        <w:rPr>
          <w:rFonts w:eastAsia="Times New Roman" w:cs="Times New Roman"/>
          <w:bCs/>
          <w:lang w:val="en-US" w:eastAsia="en-AU"/>
        </w:rPr>
        <w:t xml:space="preserve">number of </w:t>
      </w:r>
      <w:r w:rsidRPr="00703EC3">
        <w:rPr>
          <w:rFonts w:eastAsia="Times New Roman" w:cs="Times New Roman"/>
          <w:bCs/>
          <w:lang w:val="en-US" w:eastAsia="en-AU"/>
        </w:rPr>
        <w:t xml:space="preserve">model validation tests recommended </w:t>
      </w:r>
      <w:r>
        <w:rPr>
          <w:rFonts w:eastAsia="Times New Roman" w:cs="Times New Roman"/>
          <w:bCs/>
          <w:lang w:val="en-US" w:eastAsia="en-AU"/>
        </w:rPr>
        <w:t xml:space="preserve">for SD models </w:t>
      </w:r>
      <w:r w:rsidRPr="00703EC3">
        <w:rPr>
          <w:rFonts w:eastAsia="Times New Roman" w:cs="Times New Roman"/>
          <w:bCs/>
          <w:lang w:val="en-US" w:eastAsia="en-AU"/>
        </w:rPr>
        <w:t>[9</w:t>
      </w:r>
      <w:r>
        <w:rPr>
          <w:rFonts w:eastAsia="Times New Roman" w:cs="Times New Roman"/>
          <w:bCs/>
          <w:lang w:val="en-US" w:eastAsia="en-AU"/>
        </w:rPr>
        <w:t>, 19</w:t>
      </w:r>
      <w:r w:rsidRPr="00703EC3">
        <w:rPr>
          <w:rFonts w:eastAsia="Times New Roman" w:cs="Times New Roman"/>
          <w:bCs/>
          <w:lang w:val="en-US" w:eastAsia="en-AU"/>
        </w:rPr>
        <w:t>].</w:t>
      </w:r>
      <w:r w:rsidRPr="00703EC3">
        <w:rPr>
          <w:rFonts w:eastAsia="Times New Roman" w:cs="Times New Roman"/>
          <w:b/>
          <w:bCs/>
          <w:lang w:val="en-US" w:eastAsia="en-AU"/>
        </w:rPr>
        <w:t xml:space="preserve"> </w:t>
      </w:r>
      <w:r w:rsidRPr="00703EC3">
        <w:rPr>
          <w:rFonts w:eastAsia="Times New Roman" w:cs="Times New Roman"/>
          <w:bCs/>
          <w:lang w:val="en-US" w:eastAsia="en-AU"/>
        </w:rPr>
        <w:t>First, we performed a</w:t>
      </w:r>
      <w:r w:rsidRPr="00703EC3">
        <w:rPr>
          <w:rFonts w:eastAsia="Times New Roman" w:cs="Times New Roman"/>
          <w:b/>
          <w:bCs/>
          <w:lang w:val="en-US" w:eastAsia="en-AU"/>
        </w:rPr>
        <w:t xml:space="preserve"> </w:t>
      </w:r>
      <w:r w:rsidRPr="00703EC3">
        <w:rPr>
          <w:rFonts w:eastAsia="Times New Roman" w:cs="Times New Roman"/>
          <w:bCs/>
          <w:u w:val="single"/>
          <w:lang w:val="en-US" w:eastAsia="en-AU"/>
        </w:rPr>
        <w:t>Structure assessment</w:t>
      </w:r>
      <w:r w:rsidRPr="00703EC3">
        <w:rPr>
          <w:rFonts w:eastAsia="Times New Roman" w:cs="Times New Roman"/>
          <w:bCs/>
          <w:lang w:val="en-US" w:eastAsia="en-AU"/>
        </w:rPr>
        <w:t>,</w:t>
      </w:r>
      <w:r w:rsidRPr="00703EC3">
        <w:rPr>
          <w:rFonts w:eastAsia="Times New Roman" w:cs="Times New Roman"/>
          <w:b/>
          <w:bCs/>
          <w:lang w:val="en-US" w:eastAsia="en-AU"/>
        </w:rPr>
        <w:t xml:space="preserve"> </w:t>
      </w:r>
      <w:r w:rsidRPr="00703EC3">
        <w:rPr>
          <w:rFonts w:eastAsia="Times New Roman" w:cs="Times New Roman"/>
          <w:bCs/>
          <w:lang w:val="en-US" w:eastAsia="en-AU"/>
        </w:rPr>
        <w:t>which</w:t>
      </w:r>
      <w:r w:rsidRPr="00703EC3">
        <w:rPr>
          <w:rFonts w:eastAsia="Times New Roman" w:cs="Times New Roman"/>
          <w:lang w:val="en-US" w:eastAsia="en-AU"/>
        </w:rPr>
        <w:t xml:space="preserve"> requires that the model structure does not include any components, variables and parameters that do not exist in real life. Based on this assessment we found that the model structure is consistent with physical real-life system that the model represents. Second, we tested the </w:t>
      </w:r>
      <w:r w:rsidRPr="00703EC3">
        <w:rPr>
          <w:rFonts w:eastAsia="Times New Roman" w:cs="Times New Roman"/>
          <w:bCs/>
          <w:u w:val="single"/>
          <w:lang w:val="en-US" w:eastAsia="en-AU"/>
        </w:rPr>
        <w:t>Dimension consistency</w:t>
      </w:r>
      <w:r w:rsidRPr="00703EC3">
        <w:rPr>
          <w:rFonts w:eastAsia="Times New Roman" w:cs="Times New Roman"/>
          <w:lang w:val="en-US" w:eastAsia="en-AU"/>
        </w:rPr>
        <w:t> of the model, and we found that the model units were consistent and did not inc</w:t>
      </w:r>
      <w:bookmarkStart w:id="0" w:name="_GoBack"/>
      <w:bookmarkEnd w:id="0"/>
      <w:r w:rsidRPr="00703EC3">
        <w:rPr>
          <w:rFonts w:eastAsia="Times New Roman" w:cs="Times New Roman"/>
          <w:lang w:val="en-US" w:eastAsia="en-AU"/>
        </w:rPr>
        <w:t xml:space="preserve">lude any parameters without no real-life interpretation and meaning. Third, we performed a </w:t>
      </w:r>
      <w:r w:rsidRPr="00703EC3">
        <w:rPr>
          <w:rFonts w:eastAsia="Times New Roman" w:cs="Times New Roman"/>
          <w:bCs/>
          <w:u w:val="single"/>
          <w:lang w:val="en-US" w:eastAsia="en-AU"/>
        </w:rPr>
        <w:t>Structure-behavior test</w:t>
      </w:r>
      <w:r w:rsidRPr="00703EC3">
        <w:rPr>
          <w:rFonts w:eastAsia="Times New Roman" w:cs="Times New Roman"/>
          <w:bCs/>
          <w:lang w:val="en-US" w:eastAsia="en-AU"/>
        </w:rPr>
        <w:t xml:space="preserve">, which </w:t>
      </w:r>
      <w:r w:rsidRPr="00703EC3">
        <w:rPr>
          <w:rFonts w:eastAsia="Times New Roman" w:cs="Times New Roman"/>
          <w:lang w:val="en-US" w:eastAsia="en-AU"/>
        </w:rPr>
        <w:t xml:space="preserve">requires that the model generates logical behavior when a feedback loop is removed from the model. For example, when the feedback loop of </w:t>
      </w:r>
      <w:proofErr w:type="spellStart"/>
      <w:r w:rsidRPr="00703EC3">
        <w:rPr>
          <w:rFonts w:eastAsia="Times New Roman" w:cs="Times New Roman"/>
          <w:lang w:val="en-US" w:eastAsia="en-AU"/>
        </w:rPr>
        <w:t>lecuena</w:t>
      </w:r>
      <w:proofErr w:type="spellEnd"/>
      <w:r w:rsidRPr="00703EC3">
        <w:rPr>
          <w:rFonts w:eastAsia="Times New Roman" w:cs="Times New Roman"/>
          <w:lang w:val="en-US" w:eastAsia="en-AU"/>
        </w:rPr>
        <w:t xml:space="preserve"> planting (R2) is removed (i.e. setting acreage elasticity with respect to profit 0), the scaling-out intervention was not as successful as when </w:t>
      </w:r>
      <w:proofErr w:type="spellStart"/>
      <w:r w:rsidRPr="00703EC3">
        <w:rPr>
          <w:rFonts w:eastAsia="Times New Roman" w:cs="Times New Roman"/>
          <w:lang w:val="en-US" w:eastAsia="en-AU"/>
        </w:rPr>
        <w:t>lecuena</w:t>
      </w:r>
      <w:proofErr w:type="spellEnd"/>
      <w:r w:rsidRPr="00703EC3">
        <w:rPr>
          <w:rFonts w:eastAsia="Times New Roman" w:cs="Times New Roman"/>
          <w:lang w:val="en-US" w:eastAsia="en-AU"/>
        </w:rPr>
        <w:t xml:space="preserve"> production feedback loop was active. This is because removing that feedback loop removes the endogenous planting mechanism of </w:t>
      </w:r>
      <w:proofErr w:type="spellStart"/>
      <w:r w:rsidRPr="00703EC3">
        <w:rPr>
          <w:rFonts w:eastAsia="Times New Roman" w:cs="Times New Roman"/>
          <w:lang w:val="en-US" w:eastAsia="en-AU"/>
        </w:rPr>
        <w:t>leucena</w:t>
      </w:r>
      <w:proofErr w:type="spellEnd"/>
      <w:r w:rsidRPr="00703EC3">
        <w:rPr>
          <w:rFonts w:eastAsia="Times New Roman" w:cs="Times New Roman"/>
          <w:lang w:val="en-US" w:eastAsia="en-AU"/>
        </w:rPr>
        <w:t xml:space="preserve"> after exogenous project planting events complete. Finally, we conducted an </w:t>
      </w:r>
      <w:r w:rsidRPr="00703EC3">
        <w:rPr>
          <w:rFonts w:cs="Times New Roman"/>
          <w:u w:val="single"/>
        </w:rPr>
        <w:t>Extreme condition test</w:t>
      </w:r>
      <w:r w:rsidRPr="00703EC3">
        <w:rPr>
          <w:rFonts w:cs="Times New Roman"/>
          <w:bCs/>
        </w:rPr>
        <w:t xml:space="preserve"> for the key model parameters. For example, forcing breeding stock to be zero (by disconnecting breeding stock from the rest of the production cycle) or forcing exogenous parameter constraints to extreme value generated expected and reasonable model results.</w:t>
      </w:r>
    </w:p>
    <w:p w:rsidR="00BF6008" w:rsidRDefault="00BF6008"/>
    <w:sectPr w:rsidR="00BF6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77"/>
    <w:rsid w:val="00295EB2"/>
    <w:rsid w:val="002D2233"/>
    <w:rsid w:val="00837E4C"/>
    <w:rsid w:val="00BF6008"/>
    <w:rsid w:val="00F54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77"/>
    <w:pPr>
      <w:spacing w:after="160" w:line="259" w:lineRule="auto"/>
    </w:pPr>
    <w:rPr>
      <w:rFonts w:ascii="Calibri" w:eastAsia="Calibri" w:hAnsi="Calibri" w:cs="Arial"/>
      <w:lang w:val="en-GB"/>
    </w:rPr>
  </w:style>
  <w:style w:type="paragraph" w:styleId="Heading2">
    <w:name w:val="heading 2"/>
    <w:basedOn w:val="Normal"/>
    <w:next w:val="Normal"/>
    <w:link w:val="Heading2Char"/>
    <w:uiPriority w:val="9"/>
    <w:unhideWhenUsed/>
    <w:qFormat/>
    <w:rsid w:val="00F544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477"/>
    <w:rPr>
      <w:rFonts w:asciiTheme="majorHAnsi" w:eastAsiaTheme="majorEastAsia" w:hAnsiTheme="majorHAnsi" w:cstheme="majorBidi"/>
      <w:color w:val="365F91" w:themeColor="accent1" w:themeShade="BF"/>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77"/>
    <w:pPr>
      <w:spacing w:after="160" w:line="259" w:lineRule="auto"/>
    </w:pPr>
    <w:rPr>
      <w:rFonts w:ascii="Calibri" w:eastAsia="Calibri" w:hAnsi="Calibri" w:cs="Arial"/>
      <w:lang w:val="en-GB"/>
    </w:rPr>
  </w:style>
  <w:style w:type="paragraph" w:styleId="Heading2">
    <w:name w:val="heading 2"/>
    <w:basedOn w:val="Normal"/>
    <w:next w:val="Normal"/>
    <w:link w:val="Heading2Char"/>
    <w:uiPriority w:val="9"/>
    <w:unhideWhenUsed/>
    <w:qFormat/>
    <w:rsid w:val="00F544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477"/>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19914454.dotm</Template>
  <TotalTime>1</TotalTime>
  <Pages>1</Pages>
  <Words>236</Words>
  <Characters>1318</Characters>
  <Application>Microsoft Office Word</Application>
  <DocSecurity>0</DocSecurity>
  <Lines>69</Lines>
  <Paragraphs>51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Grebe</dc:creator>
  <cp:lastModifiedBy>HENDERSON Ben</cp:lastModifiedBy>
  <cp:revision>3</cp:revision>
  <cp:lastPrinted>2017-02-22T21:06:00Z</cp:lastPrinted>
  <dcterms:created xsi:type="dcterms:W3CDTF">2017-07-21T13:53:00Z</dcterms:created>
  <dcterms:modified xsi:type="dcterms:W3CDTF">2017-07-21T13:54:00Z</dcterms:modified>
</cp:coreProperties>
</file>