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35" w:rsidRPr="00854B88" w:rsidRDefault="00560D30" w:rsidP="007C3935">
      <w:pPr>
        <w:pStyle w:val="NoSpacing2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S6</w:t>
      </w:r>
      <w:r w:rsidR="0086413E" w:rsidRPr="0086413E">
        <w:rPr>
          <w:rFonts w:ascii="Times New Roman" w:hAnsi="Times New Roman"/>
          <w:b/>
          <w:sz w:val="24"/>
          <w:szCs w:val="24"/>
        </w:rPr>
        <w:t xml:space="preserve"> </w:t>
      </w:r>
      <w:r w:rsidR="0086413E" w:rsidRPr="00854B88">
        <w:rPr>
          <w:rFonts w:ascii="Times New Roman" w:hAnsi="Times New Roman"/>
          <w:b/>
          <w:sz w:val="24"/>
          <w:szCs w:val="24"/>
        </w:rPr>
        <w:t>Table</w:t>
      </w:r>
      <w:r w:rsidR="00D02E56">
        <w:rPr>
          <w:rFonts w:ascii="Times New Roman" w:hAnsi="Times New Roman"/>
          <w:b/>
          <w:sz w:val="24"/>
          <w:szCs w:val="24"/>
        </w:rPr>
        <w:t xml:space="preserve">. </w:t>
      </w:r>
      <w:r w:rsidR="00D02E56" w:rsidRPr="00854B88">
        <w:rPr>
          <w:rFonts w:ascii="Times New Roman" w:hAnsi="Times New Roman"/>
          <w:b/>
          <w:sz w:val="24"/>
          <w:szCs w:val="24"/>
        </w:rPr>
        <w:t xml:space="preserve">Characteristics of loci used in the microsatellite analysis of the whole </w:t>
      </w:r>
      <w:proofErr w:type="spellStart"/>
      <w:r w:rsidR="00D02E56" w:rsidRPr="00854B88">
        <w:rPr>
          <w:rFonts w:ascii="Times New Roman" w:hAnsi="Times New Roman"/>
          <w:b/>
          <w:i/>
          <w:sz w:val="24"/>
          <w:szCs w:val="24"/>
        </w:rPr>
        <w:t>Microtus</w:t>
      </w:r>
      <w:proofErr w:type="spellEnd"/>
      <w:r w:rsidR="00D02E56" w:rsidRPr="00854B88">
        <w:rPr>
          <w:rFonts w:ascii="Times New Roman" w:hAnsi="Times New Roman"/>
          <w:b/>
          <w:i/>
          <w:sz w:val="24"/>
          <w:szCs w:val="24"/>
        </w:rPr>
        <w:t xml:space="preserve"> arvalis </w:t>
      </w:r>
      <w:r w:rsidR="00D02E56" w:rsidRPr="00854B88">
        <w:rPr>
          <w:rFonts w:ascii="Times New Roman" w:hAnsi="Times New Roman"/>
          <w:b/>
          <w:sz w:val="24"/>
          <w:szCs w:val="24"/>
        </w:rPr>
        <w:t>dataset including observed (H</w:t>
      </w:r>
      <w:r w:rsidR="00D02E56" w:rsidRPr="00854B88">
        <w:rPr>
          <w:rFonts w:ascii="Times New Roman" w:hAnsi="Times New Roman"/>
          <w:b/>
          <w:sz w:val="24"/>
          <w:szCs w:val="24"/>
          <w:vertAlign w:val="subscript"/>
        </w:rPr>
        <w:t>O</w:t>
      </w:r>
      <w:r w:rsidR="00D02E56" w:rsidRPr="00854B88">
        <w:rPr>
          <w:rFonts w:ascii="Times New Roman" w:hAnsi="Times New Roman"/>
          <w:b/>
          <w:sz w:val="24"/>
          <w:szCs w:val="24"/>
        </w:rPr>
        <w:t>) and expected (H</w:t>
      </w:r>
      <w:r w:rsidR="00D02E56" w:rsidRPr="00854B88">
        <w:rPr>
          <w:rFonts w:ascii="Times New Roman" w:hAnsi="Times New Roman"/>
          <w:b/>
          <w:sz w:val="24"/>
          <w:szCs w:val="24"/>
          <w:vertAlign w:val="subscript"/>
        </w:rPr>
        <w:t>E</w:t>
      </w:r>
      <w:r w:rsidR="00D02E56" w:rsidRPr="00854B8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D02E56" w:rsidRPr="00854B88">
        <w:rPr>
          <w:rFonts w:ascii="Times New Roman" w:hAnsi="Times New Roman"/>
          <w:b/>
          <w:sz w:val="24"/>
          <w:szCs w:val="24"/>
        </w:rPr>
        <w:t>heterozygosity</w:t>
      </w:r>
      <w:proofErr w:type="spellEnd"/>
      <w:r w:rsidR="00D02E56" w:rsidRPr="00854B88">
        <w:rPr>
          <w:rFonts w:ascii="Times New Roman" w:hAnsi="Times New Roman"/>
          <w:b/>
          <w:sz w:val="24"/>
          <w:szCs w:val="24"/>
        </w:rPr>
        <w:t xml:space="preserve"> and null alleles.</w:t>
      </w:r>
    </w:p>
    <w:p w:rsidR="007C3935" w:rsidRPr="00672245" w:rsidRDefault="007C3935" w:rsidP="007C3935">
      <w:pPr>
        <w:pStyle w:val="NoSpacing2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2594"/>
        <w:gridCol w:w="2593"/>
        <w:gridCol w:w="2536"/>
      </w:tblGrid>
      <w:tr w:rsidR="007C3935" w:rsidRPr="00672245" w:rsidTr="00411418">
        <w:tc>
          <w:tcPr>
            <w:tcW w:w="842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245">
              <w:rPr>
                <w:rFonts w:ascii="Times New Roman" w:hAnsi="Times New Roman"/>
                <w:b/>
                <w:sz w:val="24"/>
                <w:szCs w:val="24"/>
              </w:rPr>
              <w:t>Locus</w:t>
            </w:r>
          </w:p>
        </w:tc>
        <w:tc>
          <w:tcPr>
            <w:tcW w:w="1396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245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67224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O</w:t>
            </w:r>
          </w:p>
        </w:tc>
        <w:tc>
          <w:tcPr>
            <w:tcW w:w="1396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245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 w:rsidRPr="0067224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E</w:t>
            </w:r>
          </w:p>
        </w:tc>
        <w:tc>
          <w:tcPr>
            <w:tcW w:w="1365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2245">
              <w:rPr>
                <w:rFonts w:ascii="Times New Roman" w:hAnsi="Times New Roman"/>
                <w:b/>
                <w:sz w:val="24"/>
                <w:szCs w:val="24"/>
              </w:rPr>
              <w:t>Null Alleles</w:t>
            </w:r>
          </w:p>
        </w:tc>
      </w:tr>
      <w:tr w:rsidR="007C3935" w:rsidRPr="00672245" w:rsidTr="00411418">
        <w:tc>
          <w:tcPr>
            <w:tcW w:w="842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Ma25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0.903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0.925</w:t>
            </w:r>
          </w:p>
        </w:tc>
        <w:tc>
          <w:tcPr>
            <w:tcW w:w="1365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7C3935" w:rsidRPr="00672245" w:rsidTr="00411418">
        <w:tc>
          <w:tcPr>
            <w:tcW w:w="842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Ma36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0.880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0.920</w:t>
            </w:r>
          </w:p>
        </w:tc>
        <w:tc>
          <w:tcPr>
            <w:tcW w:w="1365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7C3935" w:rsidRPr="00672245" w:rsidTr="00411418">
        <w:tc>
          <w:tcPr>
            <w:tcW w:w="842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Ma68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0.874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0.891</w:t>
            </w:r>
          </w:p>
        </w:tc>
        <w:tc>
          <w:tcPr>
            <w:tcW w:w="1365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7C3935" w:rsidRPr="00672245" w:rsidTr="00411418">
        <w:tc>
          <w:tcPr>
            <w:tcW w:w="842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MSM6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0.823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0.839</w:t>
            </w:r>
          </w:p>
        </w:tc>
        <w:tc>
          <w:tcPr>
            <w:tcW w:w="1365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7C3935" w:rsidRPr="00672245" w:rsidTr="00411418">
        <w:tc>
          <w:tcPr>
            <w:tcW w:w="842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Ma75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0.671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0.881</w:t>
            </w:r>
          </w:p>
        </w:tc>
        <w:tc>
          <w:tcPr>
            <w:tcW w:w="1365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7C3935" w:rsidRPr="00672245" w:rsidTr="00411418">
        <w:tc>
          <w:tcPr>
            <w:tcW w:w="842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Mag6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0.535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0.581</w:t>
            </w:r>
          </w:p>
        </w:tc>
        <w:tc>
          <w:tcPr>
            <w:tcW w:w="1365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7C3935" w:rsidRPr="00672245" w:rsidTr="00411418">
        <w:tc>
          <w:tcPr>
            <w:tcW w:w="842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Ma29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0.861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0.887</w:t>
            </w:r>
          </w:p>
        </w:tc>
        <w:tc>
          <w:tcPr>
            <w:tcW w:w="1365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7C3935" w:rsidRPr="00672245" w:rsidTr="00411418">
        <w:tc>
          <w:tcPr>
            <w:tcW w:w="842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Moe6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0.759</w:t>
            </w:r>
          </w:p>
        </w:tc>
        <w:tc>
          <w:tcPr>
            <w:tcW w:w="1396" w:type="pct"/>
            <w:vAlign w:val="bottom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0.874</w:t>
            </w:r>
          </w:p>
        </w:tc>
        <w:tc>
          <w:tcPr>
            <w:tcW w:w="1365" w:type="pct"/>
          </w:tcPr>
          <w:p w:rsidR="007C3935" w:rsidRPr="00672245" w:rsidRDefault="007C3935" w:rsidP="00D02E56">
            <w:pPr>
              <w:pStyle w:val="NoSpacing2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245"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</w:tr>
    </w:tbl>
    <w:p w:rsidR="0058741E" w:rsidRDefault="0058741E"/>
    <w:sectPr w:rsidR="0058741E" w:rsidSect="0058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935"/>
    <w:rsid w:val="00227A67"/>
    <w:rsid w:val="00560D30"/>
    <w:rsid w:val="0058741E"/>
    <w:rsid w:val="006F1479"/>
    <w:rsid w:val="007833FB"/>
    <w:rsid w:val="007C3935"/>
    <w:rsid w:val="0086413E"/>
    <w:rsid w:val="008858AF"/>
    <w:rsid w:val="0090780F"/>
    <w:rsid w:val="00D0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35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2">
    <w:name w:val="No Spacing2"/>
    <w:uiPriority w:val="1"/>
    <w:qFormat/>
    <w:rsid w:val="007C393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JStojak</dc:creator>
  <cp:lastModifiedBy>JStojak</cp:lastModifiedBy>
  <cp:revision>6</cp:revision>
  <dcterms:created xsi:type="dcterms:W3CDTF">2016-09-02T06:54:00Z</dcterms:created>
  <dcterms:modified xsi:type="dcterms:W3CDTF">2016-12-07T08:15:00Z</dcterms:modified>
</cp:coreProperties>
</file>