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F5E" w:rsidRPr="00F13BB3" w:rsidRDefault="002D14AB" w:rsidP="00B11F5E">
      <w:pPr>
        <w:rPr>
          <w:rFonts w:ascii="Times New Roman" w:hAnsi="Times New Roman"/>
          <w:i/>
          <w:sz w:val="24"/>
          <w:szCs w:val="24"/>
          <w:lang w:val="en-GB"/>
        </w:rPr>
      </w:pPr>
      <w:r w:rsidRPr="002D14AB">
        <w:rPr>
          <w:rFonts w:ascii="Times New Roman" w:hAnsi="Times New Roman"/>
          <w:b/>
          <w:i/>
          <w:sz w:val="24"/>
          <w:szCs w:val="24"/>
          <w:lang w:val="en-US"/>
        </w:rPr>
        <w:t>S6 Figure</w:t>
      </w:r>
      <w:r w:rsidR="00F3163C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>Monthly overlap between the krill fishing areas (blue</w:t>
      </w:r>
      <w:r w:rsidR="006115C4">
        <w:rPr>
          <w:rFonts w:ascii="Times New Roman" w:hAnsi="Times New Roman"/>
          <w:i/>
          <w:sz w:val="24"/>
          <w:szCs w:val="24"/>
          <w:lang w:val="en-US"/>
        </w:rPr>
        <w:t>: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 areas</w:t>
      </w:r>
      <w:r w:rsidR="006115C4">
        <w:rPr>
          <w:rFonts w:ascii="Times New Roman" w:hAnsi="Times New Roman"/>
          <w:i/>
          <w:sz w:val="24"/>
          <w:szCs w:val="24"/>
          <w:lang w:val="en-US"/>
        </w:rPr>
        <w:t xml:space="preserve"> where krill fishing is permitted; yellow: areas where krill </w:t>
      </w:r>
      <w:r w:rsidR="00F46B73">
        <w:rPr>
          <w:rFonts w:ascii="Times New Roman" w:hAnsi="Times New Roman"/>
          <w:i/>
          <w:sz w:val="24"/>
          <w:szCs w:val="24"/>
          <w:lang w:val="en-US"/>
        </w:rPr>
        <w:t xml:space="preserve">fishing </w:t>
      </w:r>
      <w:proofErr w:type="spellStart"/>
      <w:r w:rsidR="00F46B73">
        <w:rPr>
          <w:rFonts w:ascii="Times New Roman" w:hAnsi="Times New Roman"/>
          <w:i/>
          <w:sz w:val="24"/>
          <w:szCs w:val="24"/>
          <w:lang w:val="en-US"/>
        </w:rPr>
        <w:t>occur</w:t>
      </w:r>
      <w:r w:rsidR="00541932">
        <w:rPr>
          <w:rFonts w:ascii="Times New Roman" w:hAnsi="Times New Roman"/>
          <w:i/>
          <w:sz w:val="24"/>
          <w:szCs w:val="24"/>
          <w:lang w:val="en-US"/>
        </w:rPr>
        <w:t>ed</w:t>
      </w:r>
      <w:proofErr w:type="spellEnd"/>
      <w:r w:rsidR="00541932">
        <w:rPr>
          <w:rFonts w:ascii="Times New Roman" w:hAnsi="Times New Roman"/>
          <w:i/>
          <w:sz w:val="24"/>
          <w:szCs w:val="24"/>
          <w:lang w:val="en-US"/>
        </w:rPr>
        <w:t xml:space="preserve"> in 2011-2013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) and the Antarctic petrel distribution (30, 60, and </w:t>
      </w:r>
      <w:r w:rsidR="00144735">
        <w:rPr>
          <w:rFonts w:ascii="Times New Roman" w:hAnsi="Times New Roman"/>
          <w:i/>
          <w:sz w:val="24"/>
          <w:szCs w:val="24"/>
          <w:lang w:val="en-US"/>
        </w:rPr>
        <w:t>95%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 kernel </w:t>
      </w:r>
      <w:r w:rsidR="00144735">
        <w:rPr>
          <w:rFonts w:ascii="Times New Roman" w:hAnsi="Times New Roman"/>
          <w:i/>
          <w:sz w:val="24"/>
          <w:szCs w:val="24"/>
          <w:lang w:val="en-US"/>
        </w:rPr>
        <w:t xml:space="preserve">Utilization Distributions are 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represented by continuous, dashed, and dotted lines respectively) </w:t>
      </w:r>
      <w:r w:rsidR="00B11F5E">
        <w:rPr>
          <w:rFonts w:ascii="Times New Roman" w:hAnsi="Times New Roman"/>
          <w:i/>
          <w:sz w:val="24"/>
          <w:szCs w:val="24"/>
          <w:lang w:val="en-US"/>
        </w:rPr>
        <w:t xml:space="preserve">within (a) and 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outside </w:t>
      </w:r>
      <w:r w:rsidR="00B11F5E">
        <w:rPr>
          <w:rFonts w:ascii="Times New Roman" w:hAnsi="Times New Roman"/>
          <w:i/>
          <w:sz w:val="24"/>
          <w:szCs w:val="24"/>
          <w:lang w:val="en-US"/>
        </w:rPr>
        <w:t xml:space="preserve">(b) 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the breeding season. Red dots show individual locations of Antarctic petrels during the </w:t>
      </w:r>
      <w:r w:rsidR="00144735">
        <w:rPr>
          <w:rFonts w:ascii="Times New Roman" w:hAnsi="Times New Roman"/>
          <w:i/>
          <w:sz w:val="24"/>
          <w:szCs w:val="24"/>
          <w:lang w:val="en-US"/>
        </w:rPr>
        <w:t>corresponding</w:t>
      </w:r>
      <w:r w:rsidR="00144735" w:rsidRPr="000C6790">
        <w:rPr>
          <w:rFonts w:ascii="Times New Roman" w:hAnsi="Times New Roman"/>
          <w:i/>
          <w:sz w:val="24"/>
          <w:szCs w:val="24"/>
          <w:lang w:val="en-US"/>
        </w:rPr>
        <w:t xml:space="preserve"> month</w:t>
      </w:r>
      <w:r w:rsidR="00541932">
        <w:rPr>
          <w:rFonts w:ascii="Times New Roman" w:hAnsi="Times New Roman"/>
          <w:i/>
          <w:sz w:val="24"/>
          <w:szCs w:val="24"/>
          <w:lang w:val="en-US"/>
        </w:rPr>
        <w:t>s</w:t>
      </w:r>
      <w:r w:rsidR="00B11F5E" w:rsidRPr="00B11F5E">
        <w:rPr>
          <w:rFonts w:ascii="Times New Roman" w:hAnsi="Times New Roman"/>
          <w:i/>
          <w:sz w:val="24"/>
          <w:szCs w:val="24"/>
          <w:lang w:val="en-US"/>
        </w:rPr>
        <w:t>,</w:t>
      </w:r>
      <w:r w:rsidR="00B11F5E" w:rsidRPr="00F13BB3">
        <w:rPr>
          <w:rFonts w:ascii="Times New Roman" w:hAnsi="Times New Roman"/>
          <w:i/>
          <w:sz w:val="24"/>
          <w:szCs w:val="24"/>
          <w:lang w:val="en-GB"/>
        </w:rPr>
        <w:t xml:space="preserve"> i.e. GPS and GLS locations respectively for the breeding (a) and non-breeding (b) seas</w:t>
      </w:r>
      <w:bookmarkStart w:id="0" w:name="_GoBack"/>
      <w:bookmarkEnd w:id="0"/>
      <w:r w:rsidR="00B11F5E" w:rsidRPr="00F13BB3">
        <w:rPr>
          <w:rFonts w:ascii="Times New Roman" w:hAnsi="Times New Roman"/>
          <w:i/>
          <w:sz w:val="24"/>
          <w:szCs w:val="24"/>
          <w:lang w:val="en-GB"/>
        </w:rPr>
        <w:t>on. The blue shaded areas represent the zones where Antarctic krill fishing is permitted (numbers refers to CCAMLR sub-areas), and the yellow areas show where Antarctic krill fisheries occurred in years 2011-2014. Map projection is South Polar Stereographic.</w:t>
      </w:r>
    </w:p>
    <w:p w:rsidR="00144735" w:rsidRPr="00C86FB1" w:rsidRDefault="00144735" w:rsidP="00144735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144735" w:rsidRDefault="006115C4" w:rsidP="00144735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i/>
          <w:noProof/>
          <w:sz w:val="24"/>
          <w:szCs w:val="24"/>
          <w:lang w:val="en-US" w:eastAsia="nb-NO"/>
        </w:rPr>
      </w:pPr>
      <w:r>
        <w:rPr>
          <w:rFonts w:ascii="Times New Roman" w:hAnsi="Times New Roman"/>
          <w:i/>
          <w:noProof/>
          <w:sz w:val="24"/>
          <w:szCs w:val="24"/>
          <w:lang w:val="en-US" w:eastAsia="nb-NO"/>
        </w:rPr>
        <w:t xml:space="preserve">Breeding </w:t>
      </w:r>
      <w:r w:rsidR="00541932">
        <w:rPr>
          <w:rFonts w:ascii="Times New Roman" w:hAnsi="Times New Roman"/>
          <w:i/>
          <w:noProof/>
          <w:sz w:val="24"/>
          <w:szCs w:val="24"/>
          <w:lang w:val="en-US" w:eastAsia="nb-NO"/>
        </w:rPr>
        <w:t>s</w:t>
      </w:r>
      <w:r>
        <w:rPr>
          <w:rFonts w:ascii="Times New Roman" w:hAnsi="Times New Roman"/>
          <w:i/>
          <w:noProof/>
          <w:sz w:val="24"/>
          <w:szCs w:val="24"/>
          <w:lang w:val="en-US" w:eastAsia="nb-NO"/>
        </w:rPr>
        <w:t>eason (2011/12, 2012/13 and 2013/14)</w:t>
      </w:r>
    </w:p>
    <w:p w:rsidR="006115C4" w:rsidRDefault="006115C4" w:rsidP="006115C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i/>
          <w:noProof/>
          <w:sz w:val="24"/>
          <w:szCs w:val="24"/>
          <w:lang w:val="en-US" w:eastAsia="nb-NO"/>
        </w:rPr>
      </w:pPr>
      <w:r>
        <w:rPr>
          <w:rFonts w:ascii="Times New Roman" w:hAnsi="Times New Roman"/>
          <w:i/>
          <w:noProof/>
          <w:sz w:val="24"/>
          <w:szCs w:val="24"/>
          <w:lang w:eastAsia="nb-NO"/>
        </w:rPr>
        <w:drawing>
          <wp:inline distT="0" distB="0" distL="0" distR="0">
            <wp:extent cx="576072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b GPS in summer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C4" w:rsidRDefault="006115C4">
      <w:pPr>
        <w:rPr>
          <w:rFonts w:ascii="Times New Roman" w:hAnsi="Times New Roman"/>
          <w:i/>
          <w:noProof/>
          <w:sz w:val="24"/>
          <w:szCs w:val="24"/>
          <w:lang w:val="en-US" w:eastAsia="nb-NO"/>
        </w:rPr>
        <w:sectPr w:rsidR="006115C4" w:rsidSect="00E20B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15C4" w:rsidRDefault="006115C4" w:rsidP="006115C4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i/>
          <w:noProof/>
          <w:sz w:val="24"/>
          <w:szCs w:val="24"/>
          <w:lang w:val="en-US" w:eastAsia="nb-NO"/>
        </w:rPr>
      </w:pPr>
      <w:r>
        <w:rPr>
          <w:rFonts w:ascii="Times New Roman" w:hAnsi="Times New Roman"/>
          <w:i/>
          <w:noProof/>
          <w:sz w:val="24"/>
          <w:szCs w:val="24"/>
          <w:lang w:val="en-US" w:eastAsia="nb-NO"/>
        </w:rPr>
        <w:lastRenderedPageBreak/>
        <w:t xml:space="preserve">Non-breeding </w:t>
      </w:r>
      <w:r w:rsidR="00541932">
        <w:rPr>
          <w:rFonts w:ascii="Times New Roman" w:hAnsi="Times New Roman"/>
          <w:i/>
          <w:noProof/>
          <w:sz w:val="24"/>
          <w:szCs w:val="24"/>
          <w:lang w:val="en-US" w:eastAsia="nb-NO"/>
        </w:rPr>
        <w:t>s</w:t>
      </w:r>
      <w:r>
        <w:rPr>
          <w:rFonts w:ascii="Times New Roman" w:hAnsi="Times New Roman"/>
          <w:i/>
          <w:noProof/>
          <w:sz w:val="24"/>
          <w:szCs w:val="24"/>
          <w:lang w:val="en-US" w:eastAsia="nb-NO"/>
        </w:rPr>
        <w:t>eason</w:t>
      </w:r>
      <w:r w:rsidR="00B11F5E">
        <w:rPr>
          <w:rFonts w:ascii="Times New Roman" w:hAnsi="Times New Roman"/>
          <w:i/>
          <w:noProof/>
          <w:sz w:val="24"/>
          <w:szCs w:val="24"/>
          <w:lang w:val="en-US" w:eastAsia="nb-NO"/>
        </w:rPr>
        <w:t xml:space="preserve"> (2012 and 2013)</w:t>
      </w:r>
    </w:p>
    <w:p w:rsidR="006115C4" w:rsidRDefault="006115C4" w:rsidP="006115C4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i/>
          <w:noProof/>
          <w:sz w:val="24"/>
          <w:szCs w:val="24"/>
          <w:lang w:val="en-US" w:eastAsia="nb-NO"/>
        </w:rPr>
      </w:pPr>
      <w:r>
        <w:rPr>
          <w:rFonts w:ascii="Times New Roman" w:hAnsi="Times New Roman"/>
          <w:i/>
          <w:noProof/>
          <w:sz w:val="24"/>
          <w:szCs w:val="24"/>
          <w:lang w:eastAsia="nb-NO"/>
        </w:rPr>
        <w:drawing>
          <wp:inline distT="0" distB="0" distL="0" distR="0">
            <wp:extent cx="8892540" cy="4446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2a NEW 2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441" w:rsidRDefault="006115C4" w:rsidP="00AB34D2">
      <w:r>
        <w:rPr>
          <w:rFonts w:ascii="Times New Roman" w:hAnsi="Times New Roman"/>
          <w:i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8892540" cy="4446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2a NEW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441" w:rsidSect="00AB34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DE5CA8"/>
    <w:multiLevelType w:val="hybridMultilevel"/>
    <w:tmpl w:val="49828E42"/>
    <w:lvl w:ilvl="0" w:tplc="0EC4D7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63C"/>
    <w:rsid w:val="00066335"/>
    <w:rsid w:val="00144735"/>
    <w:rsid w:val="00170DC7"/>
    <w:rsid w:val="00187D8B"/>
    <w:rsid w:val="002725CF"/>
    <w:rsid w:val="002D14AB"/>
    <w:rsid w:val="00524A7A"/>
    <w:rsid w:val="00541932"/>
    <w:rsid w:val="005722D2"/>
    <w:rsid w:val="006115C4"/>
    <w:rsid w:val="00885D30"/>
    <w:rsid w:val="009A751B"/>
    <w:rsid w:val="00AB34D2"/>
    <w:rsid w:val="00B11F5E"/>
    <w:rsid w:val="00BB7441"/>
    <w:rsid w:val="00D423B6"/>
    <w:rsid w:val="00D530E8"/>
    <w:rsid w:val="00DD387B"/>
    <w:rsid w:val="00E20B9B"/>
    <w:rsid w:val="00E704F5"/>
    <w:rsid w:val="00E86D10"/>
    <w:rsid w:val="00F13BB3"/>
    <w:rsid w:val="00F3163C"/>
    <w:rsid w:val="00F4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3501663-EA61-4384-ACF7-26DB5EC0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63C"/>
    <w:rPr>
      <w:rFonts w:ascii="Calibri" w:eastAsia="MS Mincho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63C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1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138</Words>
  <Characters>755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descamps</dc:creator>
  <cp:lastModifiedBy>Sebastien Descamps</cp:lastModifiedBy>
  <cp:revision>4</cp:revision>
  <dcterms:created xsi:type="dcterms:W3CDTF">2016-05-26T12:38:00Z</dcterms:created>
  <dcterms:modified xsi:type="dcterms:W3CDTF">2016-05-26T12:40:00Z</dcterms:modified>
</cp:coreProperties>
</file>