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E2" w:rsidRPr="003B0E90" w:rsidRDefault="00DF52E2" w:rsidP="00DF52E2">
      <w:pPr>
        <w:rPr>
          <w:rFonts w:ascii="Times New Roman" w:eastAsia="MS PGothic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S2 Table. </w:t>
      </w:r>
      <w:r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 w:hint="eastAsia"/>
          <w:sz w:val="24"/>
          <w:szCs w:val="24"/>
        </w:rPr>
        <w:t>-Catenin mutation</w:t>
      </w:r>
      <w:r>
        <w:rPr>
          <w:rFonts w:ascii="Times New Roman" w:eastAsia="MS PGothic" w:hAnsi="Times New Roman" w:hint="eastAsia"/>
          <w:i/>
          <w:iCs/>
          <w:sz w:val="24"/>
          <w:szCs w:val="24"/>
        </w:rPr>
        <w:t xml:space="preserve"> </w:t>
      </w:r>
      <w:r w:rsidRPr="003B0E90">
        <w:rPr>
          <w:rFonts w:ascii="Times New Roman" w:eastAsia="MS PGothic" w:hAnsi="Times New Roman"/>
          <w:iCs/>
          <w:sz w:val="24"/>
          <w:szCs w:val="24"/>
        </w:rPr>
        <w:t>and clinicopathological characteristics</w:t>
      </w:r>
      <w:r>
        <w:rPr>
          <w:rFonts w:ascii="Times New Roman" w:eastAsia="MS PGothic" w:hAnsi="Times New Roman" w:hint="eastAsia"/>
          <w:iCs/>
          <w:sz w:val="24"/>
          <w:szCs w:val="24"/>
        </w:rPr>
        <w:t xml:space="preserve"> (n=125)</w:t>
      </w:r>
    </w:p>
    <w:p w:rsidR="00DF52E2" w:rsidRPr="00F96875" w:rsidRDefault="00DF52E2" w:rsidP="00DF52E2">
      <w:pPr>
        <w:pBdr>
          <w:top w:val="single" w:sz="4" w:space="1" w:color="auto"/>
        </w:pBdr>
        <w:rPr>
          <w:rFonts w:ascii="Times New Roman" w:eastAsia="MS PGothic" w:hAnsi="Times New Roman"/>
          <w:bCs/>
          <w:sz w:val="24"/>
          <w:szCs w:val="24"/>
        </w:rPr>
      </w:pPr>
      <w:r w:rsidRPr="00F96875">
        <w:rPr>
          <w:rFonts w:ascii="Times New Roman" w:eastAsia="MS PGothic" w:hAnsi="Times New Roman"/>
          <w:sz w:val="24"/>
          <w:szCs w:val="24"/>
        </w:rPr>
        <w:t>Clinicopathological factors</w:t>
      </w:r>
      <w:r w:rsidRPr="00F96875">
        <w:rPr>
          <w:rFonts w:ascii="Times New Roman" w:eastAsia="MS PGothic" w:hAnsi="Times New Roman"/>
          <w:sz w:val="24"/>
          <w:szCs w:val="24"/>
        </w:rPr>
        <w:tab/>
      </w:r>
      <w:r w:rsidRPr="00F96875">
        <w:rPr>
          <w:rFonts w:ascii="Times New Roman" w:eastAsia="MS PGothic" w:hAnsi="Times New Roman"/>
          <w:sz w:val="24"/>
          <w:szCs w:val="24"/>
        </w:rPr>
        <w:tab/>
        <w:t>n</w:t>
      </w:r>
      <w:r w:rsidRPr="00F96875">
        <w:rPr>
          <w:rFonts w:ascii="Times New Roman" w:eastAsia="MS PGothic" w:hAnsi="Times New Roman"/>
          <w:sz w:val="24"/>
          <w:szCs w:val="24"/>
        </w:rPr>
        <w:tab/>
      </w:r>
      <w:r>
        <w:rPr>
          <w:rFonts w:ascii="Times New Roman" w:eastAsia="MS PGothic" w:hAnsi="Times New Roman" w:cs="Times New Roman"/>
          <w:sz w:val="24"/>
          <w:szCs w:val="24"/>
          <w:u w:val="single"/>
        </w:rPr>
        <w:t>β</w:t>
      </w:r>
      <w:r>
        <w:rPr>
          <w:rFonts w:ascii="Times New Roman" w:eastAsia="MS PGothic" w:hAnsi="Times New Roman" w:hint="eastAsia"/>
          <w:sz w:val="24"/>
          <w:szCs w:val="24"/>
          <w:u w:val="single"/>
        </w:rPr>
        <w:t xml:space="preserve">-Catenin status  </w:t>
      </w:r>
      <w:r>
        <w:rPr>
          <w:rFonts w:ascii="Times New Roman" w:eastAsia="MS PGothic" w:hAnsi="Times New Roman" w:hint="eastAsia"/>
          <w:bCs/>
          <w:sz w:val="24"/>
          <w:szCs w:val="24"/>
          <w:u w:val="single"/>
        </w:rPr>
        <w:t xml:space="preserve">   </w:t>
      </w:r>
      <w:r>
        <w:rPr>
          <w:rFonts w:ascii="Times New Roman" w:eastAsia="MS PGothic" w:hAnsi="Times New Roman" w:hint="eastAsia"/>
          <w:bCs/>
          <w:sz w:val="24"/>
          <w:szCs w:val="24"/>
          <w:u w:val="single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  <w:u w:val="single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  <w:u w:val="single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  <w:u w:val="single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  <w:u w:val="single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  <w:u w:val="single"/>
        </w:rPr>
        <w:tab/>
      </w:r>
      <w:r w:rsidRPr="00D92E76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F96875">
        <w:rPr>
          <w:rFonts w:ascii="Times New Roman" w:eastAsia="MS PGothic" w:hAnsi="Times New Roman"/>
          <w:bCs/>
          <w:i/>
          <w:sz w:val="24"/>
          <w:szCs w:val="24"/>
        </w:rPr>
        <w:t>P</w:t>
      </w:r>
      <w:r w:rsidRPr="00F96875">
        <w:rPr>
          <w:rFonts w:ascii="Times New Roman" w:eastAsia="MS PGothic" w:hAnsi="Times New Roman"/>
          <w:bCs/>
          <w:sz w:val="24"/>
          <w:szCs w:val="24"/>
        </w:rPr>
        <w:t xml:space="preserve">-value </w:t>
      </w:r>
    </w:p>
    <w:p w:rsidR="00DF52E2" w:rsidRDefault="00DF52E2" w:rsidP="00DF52E2">
      <w:pPr>
        <w:pBdr>
          <w:bottom w:val="single" w:sz="8" w:space="1" w:color="auto"/>
        </w:pBdr>
        <w:rPr>
          <w:rFonts w:ascii="Times New Roman" w:eastAsia="MS PGothic" w:hAnsi="Times New Roman"/>
          <w:bCs/>
          <w:sz w:val="24"/>
          <w:szCs w:val="24"/>
        </w:rPr>
      </w:pPr>
      <w:r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Group C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Group O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Group NA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Group N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/>
          <w:bCs/>
          <w:sz w:val="24"/>
          <w:szCs w:val="24"/>
        </w:rPr>
        <w:tab/>
      </w:r>
    </w:p>
    <w:p w:rsidR="00DF52E2" w:rsidRPr="00F96875" w:rsidRDefault="00DF52E2" w:rsidP="00DF52E2">
      <w:pPr>
        <w:pBdr>
          <w:bottom w:val="single" w:sz="8" w:space="1" w:color="auto"/>
        </w:pBdr>
        <w:rPr>
          <w:rFonts w:ascii="Times New Roman" w:eastAsia="MS PGothic" w:hAnsi="Times New Roman"/>
          <w:bCs/>
          <w:sz w:val="24"/>
          <w:szCs w:val="24"/>
        </w:rPr>
      </w:pP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n=16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n=15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n=47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n=47</w:t>
      </w:r>
    </w:p>
    <w:p w:rsidR="00DF52E2" w:rsidRPr="003D49C0" w:rsidRDefault="00DF52E2" w:rsidP="00DF52E2">
      <w:pPr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Age* (years)</w:t>
      </w:r>
      <w:r>
        <w:rPr>
          <w:rFonts w:ascii="Times New Roman" w:eastAsia="MS PGothic" w:hAnsi="Times New Roman" w:hint="eastAsia"/>
          <w:sz w:val="24"/>
          <w:szCs w:val="24"/>
        </w:rPr>
        <w:t xml:space="preserve"> </w:t>
      </w:r>
      <w:r>
        <w:rPr>
          <w:rFonts w:ascii="Arial" w:eastAsia="MS PGothic" w:hAnsi="Arial" w:cs="Arial"/>
          <w:sz w:val="24"/>
          <w:szCs w:val="24"/>
        </w:rPr>
        <w:t>≥</w:t>
      </w:r>
      <w:r>
        <w:rPr>
          <w:rFonts w:ascii="Times New Roman" w:eastAsia="MS PGothic" w:hAnsi="Times New Roman" w:hint="eastAsia"/>
          <w:sz w:val="24"/>
          <w:szCs w:val="24"/>
        </w:rPr>
        <w:t xml:space="preserve"> 66 (%)</w:t>
      </w:r>
      <w:r>
        <w:rPr>
          <w:rFonts w:ascii="Times New Roman" w:eastAsia="MS PGothic" w:hAnsi="Times New Roman"/>
          <w:sz w:val="24"/>
          <w:szCs w:val="24"/>
        </w:rPr>
        <w:tab/>
      </w:r>
      <w:r w:rsidRPr="00D83E45">
        <w:rPr>
          <w:rFonts w:ascii="Times New Roman" w:eastAsia="MS PGothic" w:hAnsi="Times New Roman"/>
          <w:sz w:val="24"/>
          <w:szCs w:val="24"/>
        </w:rPr>
        <w:tab/>
      </w:r>
      <w:r w:rsidRPr="00D83E45">
        <w:rPr>
          <w:rFonts w:ascii="Times New Roman" w:eastAsia="MS PGothic" w:hAnsi="Times New Roman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>71</w:t>
      </w:r>
      <w:r w:rsidRPr="00D83E45">
        <w:rPr>
          <w:rFonts w:ascii="Times New Roman" w:eastAsia="MS PGothic" w:hAnsi="Times New Roman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>11 (68.8)</w:t>
      </w:r>
      <w:r>
        <w:rPr>
          <w:rFonts w:ascii="Times New Roman" w:eastAsia="MS PGothic" w:hAnsi="Times New Roman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>9 (60.0)</w:t>
      </w:r>
      <w:r>
        <w:rPr>
          <w:rFonts w:ascii="Times New Roman" w:eastAsia="MS PGothic" w:hAnsi="Times New Roman" w:hint="eastAsia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ab/>
        <w:t>24 (51.1)</w:t>
      </w:r>
      <w:r>
        <w:rPr>
          <w:rFonts w:ascii="Times New Roman" w:eastAsia="MS PGothic" w:hAnsi="Times New Roman" w:hint="eastAsia"/>
          <w:sz w:val="24"/>
          <w:szCs w:val="24"/>
        </w:rPr>
        <w:tab/>
        <w:t>27 (57.5)</w:t>
      </w:r>
      <w:r>
        <w:rPr>
          <w:rFonts w:ascii="Times New Roman" w:eastAsia="MS PGothic" w:hAnsi="Times New Roman" w:hint="eastAsia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ab/>
        <w:t>0.6522</w:t>
      </w:r>
    </w:p>
    <w:p w:rsidR="00DF52E2" w:rsidRDefault="00DF52E2" w:rsidP="00DF52E2">
      <w:pPr>
        <w:rPr>
          <w:rFonts w:ascii="Times New Roman" w:eastAsia="MS PGothic" w:hAnsi="Times New Roman"/>
          <w:bCs/>
          <w:sz w:val="24"/>
          <w:szCs w:val="24"/>
        </w:rPr>
      </w:pPr>
      <w:r>
        <w:rPr>
          <w:rFonts w:ascii="Times New Roman" w:eastAsia="MS PGothic" w:hAnsi="Times New Roman"/>
          <w:bCs/>
          <w:sz w:val="24"/>
          <w:szCs w:val="24"/>
        </w:rPr>
        <w:t>Gender</w:t>
      </w:r>
      <w:r>
        <w:rPr>
          <w:rFonts w:ascii="Times New Roman" w:eastAsia="MS PGothic" w:hAnsi="Times New Roman"/>
          <w:bCs/>
          <w:sz w:val="24"/>
          <w:szCs w:val="24"/>
        </w:rPr>
        <w:tab/>
      </w:r>
      <w:r w:rsidRPr="003B0E90">
        <w:rPr>
          <w:rFonts w:ascii="Times New Roman" w:eastAsia="MS PGothic" w:hAnsi="Times New Roman"/>
          <w:bCs/>
          <w:sz w:val="24"/>
          <w:szCs w:val="24"/>
        </w:rPr>
        <w:t>Male</w:t>
      </w:r>
      <w:r>
        <w:rPr>
          <w:rFonts w:ascii="Times New Roman" w:eastAsia="MS PGothic" w:hAnsi="Times New Roman" w:hint="eastAsia"/>
          <w:bCs/>
          <w:sz w:val="24"/>
          <w:szCs w:val="24"/>
        </w:rPr>
        <w:t xml:space="preserve"> (%)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105</w:t>
      </w:r>
      <w:r w:rsidRPr="003B0E90"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14 (87.5)</w:t>
      </w:r>
      <w:r w:rsidRPr="003B0E90"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12 (80.0)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38 (80.9)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41 (87.2)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0.5228</w:t>
      </w:r>
    </w:p>
    <w:p w:rsidR="00DF52E2" w:rsidRPr="00EF1879" w:rsidRDefault="00DF52E2" w:rsidP="00DF52E2">
      <w:pPr>
        <w:rPr>
          <w:rFonts w:ascii="Times New Roman" w:eastAsia="MS PGothic" w:hAnsi="Times New Roman"/>
          <w:bCs/>
          <w:sz w:val="24"/>
          <w:szCs w:val="24"/>
        </w:rPr>
      </w:pPr>
      <w:r w:rsidRPr="00EF1879">
        <w:rPr>
          <w:rFonts w:ascii="Times New Roman" w:eastAsia="MS PGothic" w:hAnsi="Times New Roman"/>
          <w:bCs/>
          <w:sz w:val="24"/>
          <w:szCs w:val="24"/>
        </w:rPr>
        <w:t xml:space="preserve">AFP† </w:t>
      </w:r>
      <w:r w:rsidRPr="00EF1879">
        <w:rPr>
          <w:rFonts w:ascii="Times New Roman" w:eastAsia="MS PGothic" w:hAnsi="Times New Roman" w:hint="eastAsia"/>
          <w:bCs/>
          <w:sz w:val="24"/>
          <w:szCs w:val="24"/>
        </w:rPr>
        <w:t>(U/mL)</w:t>
      </w:r>
      <w:r>
        <w:rPr>
          <w:rFonts w:ascii="Times New Roman" w:eastAsia="MS PGothic" w:hAnsi="Times New Roman"/>
          <w:bCs/>
          <w:sz w:val="24"/>
          <w:szCs w:val="24"/>
        </w:rPr>
        <w:t xml:space="preserve"> </w:t>
      </w:r>
      <w:r>
        <w:rPr>
          <w:rFonts w:ascii="Arial" w:eastAsia="MS PGothic" w:hAnsi="Arial" w:cs="Arial" w:hint="eastAsia"/>
          <w:bCs/>
          <w:sz w:val="24"/>
          <w:szCs w:val="24"/>
        </w:rPr>
        <w:t>&gt;</w:t>
      </w:r>
      <w:r>
        <w:rPr>
          <w:rFonts w:ascii="Times New Roman" w:eastAsia="MS PGothic" w:hAnsi="Times New Roman" w:hint="eastAsia"/>
          <w:bCs/>
          <w:sz w:val="24"/>
          <w:szCs w:val="24"/>
        </w:rPr>
        <w:t xml:space="preserve"> 20 </w:t>
      </w:r>
      <w:r>
        <w:rPr>
          <w:rFonts w:ascii="Times New Roman" w:eastAsia="MS PGothic" w:hAnsi="Times New Roman" w:hint="eastAsia"/>
          <w:sz w:val="24"/>
          <w:szCs w:val="24"/>
        </w:rPr>
        <w:t>(%)</w:t>
      </w:r>
      <w:r>
        <w:rPr>
          <w:rFonts w:ascii="Times New Roman" w:eastAsia="MS PGothic" w:hAnsi="Times New Roman"/>
          <w:bCs/>
          <w:sz w:val="24"/>
          <w:szCs w:val="24"/>
        </w:rPr>
        <w:tab/>
      </w:r>
      <w:r w:rsidRPr="00EF1879">
        <w:rPr>
          <w:rFonts w:ascii="Times New Roman" w:eastAsia="MS PGothic" w:hAnsi="Times New Roman"/>
          <w:bCs/>
          <w:sz w:val="24"/>
          <w:szCs w:val="24"/>
        </w:rPr>
        <w:tab/>
        <w:t xml:space="preserve">   </w:t>
      </w:r>
      <w:r w:rsidRPr="00EF1879"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47</w:t>
      </w:r>
      <w:r w:rsidRPr="00EF1879"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3 (20.0)</w:t>
      </w:r>
      <w:r w:rsidRPr="003B0E90"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7 (50.0)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22 (47.8)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17 (41.5)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0.2631</w:t>
      </w:r>
    </w:p>
    <w:p w:rsidR="00DF52E2" w:rsidRPr="00EF1879" w:rsidRDefault="00DF52E2" w:rsidP="00DF52E2">
      <w:pPr>
        <w:rPr>
          <w:rFonts w:ascii="Times New Roman" w:eastAsia="MS PGothic" w:hAnsi="Times New Roman"/>
          <w:sz w:val="24"/>
          <w:szCs w:val="24"/>
        </w:rPr>
      </w:pPr>
      <w:r w:rsidRPr="00EF1879">
        <w:rPr>
          <w:rFonts w:ascii="Times New Roman" w:eastAsia="MS PGothic" w:hAnsi="Times New Roman"/>
          <w:sz w:val="24"/>
          <w:szCs w:val="24"/>
        </w:rPr>
        <w:t>PIVKAII*</w:t>
      </w:r>
      <w:r w:rsidRPr="00EF1879">
        <w:rPr>
          <w:rFonts w:ascii="Times New Roman" w:eastAsia="MS PGothic" w:hAnsi="Times New Roman" w:hint="eastAsia"/>
          <w:sz w:val="24"/>
          <w:szCs w:val="24"/>
        </w:rPr>
        <w:t xml:space="preserve"> (U/mL)</w:t>
      </w:r>
      <w:r w:rsidRPr="00EF1879">
        <w:rPr>
          <w:rFonts w:ascii="Times New Roman" w:eastAsia="MS PGothic" w:hAnsi="Times New Roman"/>
          <w:sz w:val="24"/>
          <w:szCs w:val="24"/>
        </w:rPr>
        <w:t xml:space="preserve">　</w:t>
      </w:r>
      <w:r w:rsidRPr="00761552">
        <w:rPr>
          <w:rFonts w:ascii="Times New Roman" w:eastAsia="MS PGothic" w:hAnsi="Times New Roman" w:cs="Times New Roman"/>
          <w:bCs/>
          <w:sz w:val="24"/>
          <w:szCs w:val="24"/>
        </w:rPr>
        <w:t>≥ 136</w:t>
      </w:r>
      <w:r>
        <w:rPr>
          <w:rFonts w:ascii="Times New Roman" w:eastAsia="MS PGothic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eastAsia="MS PGothic" w:hAnsi="Times New Roman" w:hint="eastAsia"/>
          <w:sz w:val="24"/>
          <w:szCs w:val="24"/>
        </w:rPr>
        <w:t>(%)</w:t>
      </w:r>
      <w:r>
        <w:rPr>
          <w:rFonts w:ascii="Times New Roman" w:eastAsia="MS PGothic" w:hAnsi="Times New Roman"/>
          <w:sz w:val="24"/>
          <w:szCs w:val="24"/>
        </w:rPr>
        <w:tab/>
      </w:r>
      <w:r>
        <w:rPr>
          <w:rFonts w:ascii="Times New Roman" w:eastAsia="MS PGothic" w:hAnsi="Times New Roman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>49</w:t>
      </w:r>
      <w:r w:rsidRPr="00EF1879">
        <w:rPr>
          <w:rFonts w:ascii="Times New Roman" w:eastAsia="MS PGothic" w:hAnsi="Times New Roman"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9 (60.0)</w:t>
      </w:r>
      <w:r w:rsidRPr="003B0E90"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9 (64.3)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15 (32.6)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22 (53.7)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0.0589</w:t>
      </w:r>
    </w:p>
    <w:p w:rsidR="00DF52E2" w:rsidRDefault="00DF52E2" w:rsidP="00DF52E2">
      <w:pPr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Tumor diameter</w:t>
      </w:r>
      <w:r>
        <w:rPr>
          <w:rFonts w:ascii="Times New Roman" w:eastAsia="MS PGothic" w:hAnsi="Times New Roman" w:hint="eastAsia"/>
          <w:sz w:val="24"/>
          <w:szCs w:val="24"/>
        </w:rPr>
        <w:t xml:space="preserve"> (mm)</w:t>
      </w:r>
      <w:r>
        <w:rPr>
          <w:rFonts w:ascii="Times New Roman" w:eastAsia="MS PGothic" w:hAnsi="Times New Roman"/>
          <w:sz w:val="24"/>
          <w:szCs w:val="24"/>
        </w:rPr>
        <w:t xml:space="preserve"> </w:t>
      </w:r>
      <w:r w:rsidRPr="00EF1879">
        <w:rPr>
          <w:rFonts w:ascii="Times New Roman" w:eastAsia="MS PGothic" w:hAnsi="Times New Roman"/>
          <w:sz w:val="24"/>
          <w:szCs w:val="24"/>
        </w:rPr>
        <w:t>*</w:t>
      </w:r>
      <w:r>
        <w:rPr>
          <w:rFonts w:ascii="Times New Roman" w:eastAsia="MS PGothic" w:hAnsi="Times New Roman" w:hint="eastAsia"/>
          <w:sz w:val="24"/>
          <w:szCs w:val="24"/>
        </w:rPr>
        <w:t xml:space="preserve"> </w:t>
      </w:r>
      <w:r>
        <w:rPr>
          <w:rFonts w:ascii="Arial" w:eastAsia="MS PGothic" w:hAnsi="Arial" w:cs="Arial"/>
          <w:sz w:val="24"/>
          <w:szCs w:val="24"/>
        </w:rPr>
        <w:t>≥</w:t>
      </w:r>
      <w:r>
        <w:rPr>
          <w:rFonts w:ascii="Arial" w:eastAsia="MS PGothic" w:hAnsi="Arial" w:cs="Arial" w:hint="eastAsia"/>
          <w:sz w:val="24"/>
          <w:szCs w:val="24"/>
        </w:rPr>
        <w:t xml:space="preserve"> </w:t>
      </w:r>
      <w:r>
        <w:rPr>
          <w:rFonts w:ascii="Times New Roman" w:eastAsia="MS PGothic" w:hAnsi="Times New Roman" w:hint="eastAsia"/>
          <w:sz w:val="24"/>
          <w:szCs w:val="24"/>
        </w:rPr>
        <w:t>40 (%)</w:t>
      </w:r>
      <w:r>
        <w:rPr>
          <w:rFonts w:ascii="Times New Roman" w:eastAsia="MS PGothic" w:hAnsi="Times New Roman" w:hint="eastAsia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ab/>
        <w:t>62</w:t>
      </w:r>
      <w:r w:rsidRPr="00EF1879">
        <w:rPr>
          <w:rFonts w:ascii="Times New Roman" w:eastAsia="MS PGothic" w:hAnsi="Times New Roman"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10 (62.5)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6 (40.0)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19 (40.4)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27 (57.5)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0.2253</w:t>
      </w:r>
    </w:p>
    <w:p w:rsidR="00DF52E2" w:rsidRPr="00C24207" w:rsidRDefault="00DF52E2" w:rsidP="00DF52E2">
      <w:pPr>
        <w:rPr>
          <w:rFonts w:ascii="Times New Roman" w:eastAsia="MS PGothic" w:hAnsi="Times New Roman"/>
          <w:sz w:val="24"/>
          <w:szCs w:val="24"/>
        </w:rPr>
      </w:pPr>
      <w:r w:rsidRPr="00C24207">
        <w:rPr>
          <w:rFonts w:ascii="Times New Roman" w:eastAsia="MS PGothic" w:hAnsi="Times New Roman"/>
          <w:sz w:val="24"/>
          <w:szCs w:val="24"/>
        </w:rPr>
        <w:t>Tumor number</w:t>
      </w:r>
      <w:r w:rsidRPr="00C24207">
        <w:rPr>
          <w:rFonts w:ascii="Times New Roman" w:eastAsia="MS PGothic" w:hAnsi="Times New Roman"/>
          <w:sz w:val="24"/>
          <w:szCs w:val="24"/>
        </w:rPr>
        <w:tab/>
      </w:r>
      <w:r w:rsidRPr="00C24207">
        <w:rPr>
          <w:rFonts w:ascii="Times New Roman" w:eastAsia="MS PGothic" w:hAnsi="Times New Roman" w:hint="eastAsia"/>
          <w:sz w:val="24"/>
          <w:szCs w:val="24"/>
        </w:rPr>
        <w:t>Multiple (%)</w:t>
      </w:r>
      <w:r w:rsidRPr="00C24207">
        <w:rPr>
          <w:rFonts w:ascii="Times New Roman" w:eastAsia="MS PGothic" w:hAnsi="Times New Roman"/>
          <w:sz w:val="24"/>
          <w:szCs w:val="24"/>
        </w:rPr>
        <w:tab/>
      </w:r>
      <w:r w:rsidRPr="00C24207">
        <w:rPr>
          <w:rFonts w:ascii="Times New Roman" w:eastAsia="MS PGothic" w:hAnsi="Times New Roman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>36</w:t>
      </w:r>
      <w:r w:rsidRPr="00C24207">
        <w:rPr>
          <w:rFonts w:ascii="Times New Roman" w:eastAsia="MS PGothic" w:hAnsi="Times New Roman"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4 (25.0</w:t>
      </w:r>
      <w:r w:rsidRPr="00C24207">
        <w:rPr>
          <w:rFonts w:ascii="Times New Roman" w:eastAsia="MS PGothic" w:hAnsi="Times New Roman" w:hint="eastAsia"/>
          <w:bCs/>
          <w:sz w:val="24"/>
          <w:szCs w:val="24"/>
        </w:rPr>
        <w:t>)</w:t>
      </w:r>
      <w:r w:rsidRPr="00C24207"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8 (53.3</w:t>
      </w:r>
      <w:r w:rsidRPr="00C24207">
        <w:rPr>
          <w:rFonts w:ascii="Times New Roman" w:eastAsia="MS PGothic" w:hAnsi="Times New Roman" w:hint="eastAsia"/>
          <w:bCs/>
          <w:sz w:val="24"/>
          <w:szCs w:val="24"/>
        </w:rPr>
        <w:t>)</w:t>
      </w:r>
      <w:r w:rsidRPr="00C24207"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11 (23.4)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13 (27.7</w:t>
      </w:r>
      <w:r w:rsidRPr="00C24207">
        <w:rPr>
          <w:rFonts w:ascii="Times New Roman" w:eastAsia="MS PGothic" w:hAnsi="Times New Roman" w:hint="eastAsia"/>
          <w:bCs/>
          <w:sz w:val="24"/>
          <w:szCs w:val="24"/>
        </w:rPr>
        <w:t>)</w:t>
      </w:r>
      <w:r w:rsidRPr="00C24207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C24207"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0.1166</w:t>
      </w:r>
    </w:p>
    <w:p w:rsidR="00DF52E2" w:rsidRPr="00BF5CF3" w:rsidRDefault="00DF52E2" w:rsidP="00DF52E2">
      <w:pPr>
        <w:rPr>
          <w:rFonts w:ascii="Times New Roman" w:eastAsia="MS PGothic" w:hAnsi="Times New Roman"/>
          <w:sz w:val="24"/>
          <w:szCs w:val="24"/>
        </w:rPr>
      </w:pPr>
      <w:r w:rsidRPr="00BF5CF3">
        <w:rPr>
          <w:rFonts w:ascii="Times New Roman" w:eastAsia="MS PGothic" w:hAnsi="Times New Roman"/>
          <w:sz w:val="24"/>
          <w:szCs w:val="24"/>
        </w:rPr>
        <w:t>Differentiation</w:t>
      </w:r>
      <w:r w:rsidRPr="00BF5CF3">
        <w:rPr>
          <w:rFonts w:ascii="Times New Roman" w:eastAsia="MS PGothic" w:hAnsi="Times New Roman"/>
          <w:sz w:val="24"/>
          <w:szCs w:val="24"/>
        </w:rPr>
        <w:tab/>
      </w:r>
      <w:r w:rsidRPr="00BF5CF3">
        <w:rPr>
          <w:rFonts w:ascii="Times New Roman" w:eastAsia="MS PGothic" w:hAnsi="Times New Roman" w:hint="eastAsia"/>
          <w:sz w:val="24"/>
          <w:szCs w:val="24"/>
        </w:rPr>
        <w:t>Poor (%)</w:t>
      </w:r>
      <w:r w:rsidRPr="00BF5CF3">
        <w:rPr>
          <w:rFonts w:ascii="Times New Roman" w:eastAsia="MS PGothic" w:hAnsi="Times New Roman"/>
          <w:sz w:val="24"/>
          <w:szCs w:val="24"/>
        </w:rPr>
        <w:tab/>
      </w:r>
      <w:r w:rsidRPr="00BF5CF3">
        <w:rPr>
          <w:rFonts w:ascii="Times New Roman" w:eastAsia="MS PGothic" w:hAnsi="Times New Roman" w:hint="eastAsia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>20</w:t>
      </w:r>
      <w:r w:rsidRPr="00BF5CF3">
        <w:rPr>
          <w:rFonts w:ascii="Times New Roman" w:eastAsia="MS PGothic" w:hAnsi="Times New Roman"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2 (14.3</w:t>
      </w:r>
      <w:r w:rsidRPr="00BF5CF3">
        <w:rPr>
          <w:rFonts w:ascii="Times New Roman" w:eastAsia="MS PGothic" w:hAnsi="Times New Roman" w:hint="eastAsia"/>
          <w:bCs/>
          <w:sz w:val="24"/>
          <w:szCs w:val="24"/>
        </w:rPr>
        <w:t>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BF5CF3"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3 (17.7</w:t>
      </w:r>
      <w:r w:rsidRPr="00BF5CF3">
        <w:rPr>
          <w:rFonts w:ascii="Times New Roman" w:eastAsia="MS PGothic" w:hAnsi="Times New Roman" w:hint="eastAsia"/>
          <w:bCs/>
          <w:sz w:val="24"/>
          <w:szCs w:val="24"/>
        </w:rPr>
        <w:t>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4 (8.9</w:t>
      </w:r>
      <w:r w:rsidRPr="00BF5CF3">
        <w:rPr>
          <w:rFonts w:ascii="Times New Roman" w:eastAsia="MS PGothic" w:hAnsi="Times New Roman" w:hint="eastAsia"/>
          <w:bCs/>
          <w:sz w:val="24"/>
          <w:szCs w:val="24"/>
        </w:rPr>
        <w:t>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11 (24.4)</w:t>
      </w:r>
      <w:r>
        <w:rPr>
          <w:rFonts w:ascii="Times New Roman" w:eastAsia="MS PGothic" w:hAnsi="Times New Roman" w:hint="eastAsia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ab/>
        <w:t>0.2600</w:t>
      </w:r>
    </w:p>
    <w:p w:rsidR="00DF52E2" w:rsidRPr="009D0C06" w:rsidRDefault="00DF52E2" w:rsidP="00DF52E2">
      <w:pPr>
        <w:rPr>
          <w:rFonts w:ascii="Times New Roman" w:eastAsia="MS PGothic" w:hAnsi="Times New Roman"/>
          <w:sz w:val="24"/>
          <w:szCs w:val="24"/>
        </w:rPr>
      </w:pPr>
      <w:r w:rsidRPr="00BF5CF3">
        <w:rPr>
          <w:rFonts w:ascii="Times New Roman" w:eastAsia="MS PGothic" w:hAnsi="Times New Roman" w:hint="eastAsia"/>
          <w:sz w:val="24"/>
          <w:szCs w:val="24"/>
        </w:rPr>
        <w:t>Tumor stage</w:t>
      </w:r>
      <w:r w:rsidRPr="00BF5CF3">
        <w:rPr>
          <w:rFonts w:ascii="Times New Roman" w:eastAsia="MS PGothic" w:hAnsi="Times New Roman" w:hint="eastAsia"/>
          <w:sz w:val="24"/>
          <w:szCs w:val="24"/>
        </w:rPr>
        <w:tab/>
        <w:t>III/IVa</w:t>
      </w:r>
      <w:r>
        <w:rPr>
          <w:rFonts w:ascii="Times New Roman" w:eastAsia="MS PGothic" w:hAnsi="Times New Roman" w:hint="eastAsia"/>
          <w:sz w:val="24"/>
          <w:szCs w:val="24"/>
        </w:rPr>
        <w:t xml:space="preserve"> (%)</w:t>
      </w:r>
      <w:r>
        <w:rPr>
          <w:rFonts w:ascii="Times New Roman" w:eastAsia="MS PGothic" w:hAnsi="Times New Roman" w:hint="eastAsia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ab/>
        <w:t>70</w:t>
      </w:r>
      <w:r>
        <w:rPr>
          <w:rFonts w:ascii="Times New Roman" w:eastAsia="MS PGothic" w:hAnsi="Times New Roman" w:hint="eastAsia"/>
          <w:sz w:val="24"/>
          <w:szCs w:val="24"/>
        </w:rPr>
        <w:tab/>
        <w:t>4 (26.7</w:t>
      </w:r>
      <w:r w:rsidRPr="00BF5CF3">
        <w:rPr>
          <w:rFonts w:ascii="Times New Roman" w:eastAsia="MS PGothic" w:hAnsi="Times New Roman" w:hint="eastAsia"/>
          <w:sz w:val="24"/>
          <w:szCs w:val="24"/>
        </w:rPr>
        <w:t>)</w:t>
      </w:r>
      <w:r>
        <w:rPr>
          <w:rFonts w:ascii="Times New Roman" w:eastAsia="MS PGothic" w:hAnsi="Times New Roman" w:hint="eastAsia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ab/>
        <w:t>11 (73.3</w:t>
      </w:r>
      <w:r w:rsidRPr="00BF5CF3">
        <w:rPr>
          <w:rFonts w:ascii="Times New Roman" w:eastAsia="MS PGothic" w:hAnsi="Times New Roman" w:hint="eastAsia"/>
          <w:sz w:val="24"/>
          <w:szCs w:val="24"/>
        </w:rPr>
        <w:t>)</w:t>
      </w:r>
      <w:r w:rsidRPr="00BF5CF3">
        <w:rPr>
          <w:rFonts w:ascii="Times New Roman" w:eastAsia="MS PGothic" w:hAnsi="Times New Roman" w:hint="eastAsia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>15 (31.9</w:t>
      </w:r>
      <w:r w:rsidRPr="00BF5CF3">
        <w:rPr>
          <w:rFonts w:ascii="Times New Roman" w:eastAsia="MS PGothic" w:hAnsi="Times New Roman" w:hint="eastAsia"/>
          <w:sz w:val="24"/>
          <w:szCs w:val="24"/>
        </w:rPr>
        <w:t>)</w:t>
      </w:r>
      <w:r w:rsidRPr="00BF5CF3">
        <w:rPr>
          <w:rFonts w:ascii="Times New Roman" w:eastAsia="MS PGothic" w:hAnsi="Times New Roman" w:hint="eastAsia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>22 (48.9)</w:t>
      </w:r>
      <w:r>
        <w:rPr>
          <w:rFonts w:ascii="Times New Roman" w:eastAsia="MS PGothic" w:hAnsi="Times New Roman" w:hint="eastAsia"/>
          <w:sz w:val="24"/>
          <w:szCs w:val="24"/>
        </w:rPr>
        <w:tab/>
      </w:r>
      <w:r>
        <w:rPr>
          <w:rFonts w:ascii="Times New Roman" w:eastAsia="MS PGothic" w:hAnsi="Times New Roman" w:hint="eastAsia"/>
          <w:sz w:val="24"/>
          <w:szCs w:val="24"/>
        </w:rPr>
        <w:tab/>
        <w:t>0.0164</w:t>
      </w:r>
    </w:p>
    <w:p w:rsidR="00DF52E2" w:rsidRPr="006D0153" w:rsidRDefault="00DF52E2" w:rsidP="00DF52E2">
      <w:pPr>
        <w:rPr>
          <w:rFonts w:ascii="Times New Roman" w:eastAsia="MS PGothic" w:hAnsi="Times New Roman"/>
          <w:sz w:val="24"/>
          <w:szCs w:val="24"/>
          <w:highlight w:val="yellow"/>
        </w:rPr>
      </w:pPr>
      <w:r w:rsidRPr="001E3A02">
        <w:rPr>
          <w:rFonts w:ascii="Times New Roman" w:eastAsia="MS PGothic" w:hAnsi="Times New Roman"/>
          <w:sz w:val="24"/>
          <w:szCs w:val="24"/>
        </w:rPr>
        <w:t>Vascular invasion</w:t>
      </w:r>
      <w:r w:rsidRPr="001E3A02">
        <w:rPr>
          <w:rFonts w:ascii="Times New Roman" w:eastAsia="MS PGothic" w:hAnsi="Times New Roman" w:hint="eastAsia"/>
          <w:sz w:val="24"/>
          <w:szCs w:val="24"/>
        </w:rPr>
        <w:t xml:space="preserve"> (+)</w:t>
      </w:r>
      <w:r w:rsidRPr="001E3A02">
        <w:rPr>
          <w:rFonts w:ascii="Times New Roman" w:eastAsia="MS PGothic" w:hAnsi="Times New Roman"/>
          <w:bCs/>
          <w:sz w:val="24"/>
          <w:szCs w:val="24"/>
        </w:rPr>
        <w:t>†</w:t>
      </w:r>
      <w:r w:rsidRPr="001E3A02">
        <w:rPr>
          <w:rFonts w:ascii="Times New Roman" w:eastAsia="MS PGothic" w:hAnsi="Times New Roman"/>
          <w:sz w:val="24"/>
          <w:szCs w:val="24"/>
        </w:rPr>
        <w:tab/>
      </w:r>
      <w:r w:rsidRPr="001E3A02">
        <w:rPr>
          <w:rFonts w:ascii="Times New Roman" w:eastAsia="MS PGothic" w:hAnsi="Times New Roman" w:hint="eastAsia"/>
          <w:sz w:val="24"/>
          <w:szCs w:val="24"/>
        </w:rPr>
        <w:t>(%)</w:t>
      </w:r>
      <w:r w:rsidRPr="001E3A02">
        <w:rPr>
          <w:rFonts w:ascii="Times New Roman" w:eastAsia="MS PGothic" w:hAnsi="Times New Roman" w:hint="eastAsia"/>
          <w:sz w:val="24"/>
          <w:szCs w:val="24"/>
        </w:rPr>
        <w:tab/>
      </w:r>
      <w:r w:rsidRPr="001E3A02">
        <w:rPr>
          <w:rFonts w:ascii="Times New Roman" w:eastAsia="MS PGothic" w:hAnsi="Times New Roman"/>
          <w:sz w:val="24"/>
          <w:szCs w:val="24"/>
        </w:rPr>
        <w:tab/>
      </w:r>
      <w:r w:rsidRPr="001E3A02">
        <w:rPr>
          <w:rFonts w:ascii="Times New Roman" w:eastAsia="MS PGothic" w:hAnsi="Times New Roman" w:hint="eastAsia"/>
          <w:sz w:val="24"/>
          <w:szCs w:val="24"/>
        </w:rPr>
        <w:t>50</w:t>
      </w:r>
      <w:r w:rsidRPr="001E3A02">
        <w:rPr>
          <w:rFonts w:ascii="Times New Roman" w:eastAsia="MS PGothic" w:hAnsi="Times New Roman"/>
          <w:sz w:val="24"/>
          <w:szCs w:val="24"/>
        </w:rPr>
        <w:tab/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>5 (35.7)</w:t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1E3A02">
        <w:rPr>
          <w:rFonts w:ascii="Times New Roman" w:eastAsia="MS PGothic" w:hAnsi="Times New Roman"/>
          <w:bCs/>
          <w:sz w:val="24"/>
          <w:szCs w:val="24"/>
        </w:rPr>
        <w:tab/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>7 (41.2)</w:t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ab/>
        <w:t>16 (34.8)</w:t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ab/>
        <w:t>22 (46.8)</w:t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ab/>
        <w:t>0.6737</w:t>
      </w:r>
    </w:p>
    <w:p w:rsidR="00DF52E2" w:rsidRPr="007B6857" w:rsidRDefault="00DF52E2" w:rsidP="00DF52E2">
      <w:pPr>
        <w:rPr>
          <w:rFonts w:ascii="Times New Roman" w:eastAsia="MS PGothic" w:hAnsi="Times New Roman"/>
          <w:sz w:val="24"/>
          <w:szCs w:val="24"/>
        </w:rPr>
      </w:pPr>
      <w:r w:rsidRPr="007B6857">
        <w:rPr>
          <w:rFonts w:ascii="Times New Roman" w:eastAsia="MS PGothic" w:hAnsi="Times New Roman"/>
          <w:sz w:val="24"/>
          <w:szCs w:val="24"/>
        </w:rPr>
        <w:t>H</w:t>
      </w:r>
      <w:r w:rsidRPr="007B6857">
        <w:rPr>
          <w:rFonts w:ascii="Times New Roman" w:eastAsia="MS PGothic" w:hAnsi="Times New Roman" w:hint="eastAsia"/>
          <w:sz w:val="24"/>
          <w:szCs w:val="24"/>
        </w:rPr>
        <w:t>Bs</w:t>
      </w:r>
      <w:r w:rsidRPr="007B6857">
        <w:rPr>
          <w:rFonts w:ascii="Times New Roman" w:eastAsia="MS PGothic" w:hAnsi="Times New Roman"/>
          <w:sz w:val="24"/>
          <w:szCs w:val="24"/>
        </w:rPr>
        <w:t>-A</w:t>
      </w:r>
      <w:r w:rsidRPr="007B6857">
        <w:rPr>
          <w:rFonts w:ascii="Times New Roman" w:eastAsia="MS PGothic" w:hAnsi="Times New Roman" w:hint="eastAsia"/>
          <w:sz w:val="24"/>
          <w:szCs w:val="24"/>
        </w:rPr>
        <w:t>g</w:t>
      </w:r>
      <w:r w:rsidRPr="007B6857">
        <w:rPr>
          <w:rFonts w:ascii="Times New Roman" w:eastAsia="MS PGothic" w:hAnsi="Times New Roman" w:hint="eastAsia"/>
          <w:sz w:val="24"/>
          <w:szCs w:val="24"/>
        </w:rPr>
        <w:tab/>
        <w:t>(+) (%)</w:t>
      </w:r>
      <w:r w:rsidRPr="007B6857">
        <w:rPr>
          <w:rFonts w:ascii="Times New Roman" w:eastAsia="MS PGothic" w:hAnsi="Times New Roman"/>
          <w:sz w:val="24"/>
          <w:szCs w:val="24"/>
        </w:rPr>
        <w:t xml:space="preserve">       </w:t>
      </w:r>
      <w:r w:rsidRPr="007B6857">
        <w:rPr>
          <w:rFonts w:ascii="Times New Roman" w:eastAsia="MS PGothic" w:hAnsi="Times New Roman"/>
          <w:sz w:val="24"/>
          <w:szCs w:val="24"/>
        </w:rPr>
        <w:tab/>
      </w:r>
      <w:r w:rsidRPr="007B6857">
        <w:rPr>
          <w:rFonts w:ascii="Times New Roman" w:eastAsia="MS PGothic" w:hAnsi="Times New Roman" w:hint="eastAsia"/>
          <w:sz w:val="24"/>
          <w:szCs w:val="24"/>
        </w:rPr>
        <w:tab/>
      </w:r>
      <w:r w:rsidRPr="007B6857">
        <w:rPr>
          <w:rFonts w:ascii="Times New Roman" w:eastAsia="MS PGothic" w:hAnsi="Times New Roman"/>
          <w:sz w:val="24"/>
          <w:szCs w:val="24"/>
        </w:rPr>
        <w:t xml:space="preserve">     </w:t>
      </w:r>
      <w:r w:rsidRPr="007B6857">
        <w:rPr>
          <w:rFonts w:ascii="Times New Roman" w:eastAsia="MS PGothic" w:hAnsi="Times New Roman"/>
          <w:sz w:val="24"/>
          <w:szCs w:val="24"/>
        </w:rPr>
        <w:tab/>
      </w:r>
      <w:r w:rsidRPr="007B6857">
        <w:rPr>
          <w:rFonts w:ascii="Times New Roman" w:eastAsia="MS PGothic" w:hAnsi="Times New Roman" w:hint="eastAsia"/>
          <w:sz w:val="24"/>
          <w:szCs w:val="24"/>
        </w:rPr>
        <w:t>34</w:t>
      </w:r>
      <w:r w:rsidRPr="007B6857">
        <w:rPr>
          <w:rFonts w:ascii="Times New Roman" w:eastAsia="MS PGothic" w:hAnsi="Times New Roman"/>
          <w:sz w:val="24"/>
          <w:szCs w:val="24"/>
        </w:rPr>
        <w:tab/>
      </w:r>
      <w:r w:rsidRPr="007B6857">
        <w:rPr>
          <w:rFonts w:ascii="Times New Roman" w:eastAsia="MS PGothic" w:hAnsi="Times New Roman" w:hint="eastAsia"/>
          <w:bCs/>
          <w:sz w:val="24"/>
          <w:szCs w:val="24"/>
        </w:rPr>
        <w:t>4 (28.6)</w:t>
      </w:r>
      <w:r w:rsidRPr="007B6857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7B6857">
        <w:rPr>
          <w:rFonts w:ascii="Times New Roman" w:eastAsia="MS PGothic" w:hAnsi="Times New Roman"/>
          <w:bCs/>
          <w:sz w:val="24"/>
          <w:szCs w:val="24"/>
        </w:rPr>
        <w:tab/>
      </w:r>
      <w:r w:rsidRPr="007B6857">
        <w:rPr>
          <w:rFonts w:ascii="Times New Roman" w:eastAsia="MS PGothic" w:hAnsi="Times New Roman" w:hint="eastAsia"/>
          <w:bCs/>
          <w:sz w:val="24"/>
          <w:szCs w:val="24"/>
        </w:rPr>
        <w:t>5 (29.4)</w:t>
      </w:r>
      <w:r w:rsidRPr="007B6857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7B6857">
        <w:rPr>
          <w:rFonts w:ascii="Times New Roman" w:eastAsia="MS PGothic" w:hAnsi="Times New Roman" w:hint="eastAsia"/>
          <w:bCs/>
          <w:sz w:val="24"/>
          <w:szCs w:val="24"/>
        </w:rPr>
        <w:tab/>
        <w:t>11 (23.4)</w:t>
      </w:r>
      <w:r w:rsidRPr="007B6857">
        <w:rPr>
          <w:rFonts w:ascii="Times New Roman" w:eastAsia="MS PGothic" w:hAnsi="Times New Roman" w:hint="eastAsia"/>
          <w:bCs/>
          <w:sz w:val="24"/>
          <w:szCs w:val="24"/>
        </w:rPr>
        <w:tab/>
        <w:t>14 (29.8)</w:t>
      </w:r>
      <w:r w:rsidRPr="007B6857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7B6857">
        <w:rPr>
          <w:rFonts w:ascii="Times New Roman" w:eastAsia="MS PGothic" w:hAnsi="Times New Roman" w:hint="eastAsia"/>
          <w:bCs/>
          <w:sz w:val="24"/>
          <w:szCs w:val="24"/>
        </w:rPr>
        <w:tab/>
        <w:t>0.9064</w:t>
      </w:r>
    </w:p>
    <w:p w:rsidR="00DF52E2" w:rsidRPr="00E0001E" w:rsidRDefault="00DF52E2" w:rsidP="00DF52E2">
      <w:pPr>
        <w:rPr>
          <w:rFonts w:ascii="Times New Roman" w:eastAsia="MS PGothic" w:hAnsi="Times New Roman"/>
          <w:sz w:val="24"/>
          <w:szCs w:val="24"/>
        </w:rPr>
      </w:pPr>
      <w:r w:rsidRPr="00E0001E">
        <w:rPr>
          <w:rFonts w:ascii="Times New Roman" w:eastAsia="MS PGothic" w:hAnsi="Times New Roman"/>
          <w:sz w:val="24"/>
          <w:szCs w:val="24"/>
        </w:rPr>
        <w:t>H</w:t>
      </w:r>
      <w:r w:rsidRPr="00E0001E">
        <w:rPr>
          <w:rFonts w:ascii="Times New Roman" w:eastAsia="MS PGothic" w:hAnsi="Times New Roman" w:hint="eastAsia"/>
          <w:sz w:val="24"/>
          <w:szCs w:val="24"/>
        </w:rPr>
        <w:t>CV</w:t>
      </w:r>
      <w:r w:rsidRPr="00E0001E">
        <w:rPr>
          <w:rFonts w:ascii="Times New Roman" w:eastAsia="MS PGothic" w:hAnsi="Times New Roman"/>
          <w:sz w:val="24"/>
          <w:szCs w:val="24"/>
        </w:rPr>
        <w:t>-A</w:t>
      </w:r>
      <w:r w:rsidRPr="00E0001E">
        <w:rPr>
          <w:rFonts w:ascii="Times New Roman" w:eastAsia="MS PGothic" w:hAnsi="Times New Roman" w:hint="eastAsia"/>
          <w:sz w:val="24"/>
          <w:szCs w:val="24"/>
        </w:rPr>
        <w:t>b (+) (%)</w:t>
      </w:r>
      <w:r w:rsidRPr="00E0001E">
        <w:rPr>
          <w:rFonts w:ascii="Times New Roman" w:eastAsia="MS PGothic" w:hAnsi="Times New Roman"/>
          <w:sz w:val="24"/>
          <w:szCs w:val="24"/>
        </w:rPr>
        <w:tab/>
      </w:r>
      <w:r w:rsidRPr="00E0001E">
        <w:rPr>
          <w:rFonts w:ascii="Times New Roman" w:eastAsia="MS PGothic" w:hAnsi="Times New Roman"/>
          <w:sz w:val="24"/>
          <w:szCs w:val="24"/>
        </w:rPr>
        <w:tab/>
      </w:r>
      <w:r w:rsidRPr="00E0001E">
        <w:rPr>
          <w:rFonts w:ascii="Times New Roman" w:eastAsia="MS PGothic" w:hAnsi="Times New Roman" w:hint="eastAsia"/>
          <w:sz w:val="24"/>
          <w:szCs w:val="24"/>
        </w:rPr>
        <w:tab/>
      </w:r>
      <w:r w:rsidRPr="00E0001E">
        <w:rPr>
          <w:rFonts w:ascii="Times New Roman" w:eastAsia="MS PGothic" w:hAnsi="Times New Roman"/>
          <w:sz w:val="24"/>
          <w:szCs w:val="24"/>
        </w:rPr>
        <w:t xml:space="preserve">    </w:t>
      </w:r>
      <w:r w:rsidRPr="00E0001E">
        <w:rPr>
          <w:rFonts w:ascii="Times New Roman" w:eastAsia="MS PGothic" w:hAnsi="Times New Roman"/>
          <w:sz w:val="24"/>
          <w:szCs w:val="24"/>
        </w:rPr>
        <w:tab/>
      </w:r>
      <w:r w:rsidRPr="00E0001E">
        <w:rPr>
          <w:rFonts w:ascii="Times New Roman" w:eastAsia="MS PGothic" w:hAnsi="Times New Roman" w:hint="eastAsia"/>
          <w:sz w:val="24"/>
          <w:szCs w:val="24"/>
        </w:rPr>
        <w:t>53</w:t>
      </w:r>
      <w:r w:rsidRPr="00E0001E">
        <w:rPr>
          <w:rFonts w:ascii="Times New Roman" w:eastAsia="MS PGothic" w:hAnsi="Times New Roman"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7 (43.8</w:t>
      </w:r>
      <w:r w:rsidRPr="00E0001E">
        <w:rPr>
          <w:rFonts w:ascii="Times New Roman" w:eastAsia="MS PGothic" w:hAnsi="Times New Roman" w:hint="eastAsia"/>
          <w:bCs/>
          <w:sz w:val="24"/>
          <w:szCs w:val="24"/>
        </w:rPr>
        <w:t>)</w:t>
      </w:r>
      <w:r w:rsidRPr="00E0001E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E0001E"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7 (46.7</w:t>
      </w:r>
      <w:r w:rsidRPr="00E0001E">
        <w:rPr>
          <w:rFonts w:ascii="Times New Roman" w:eastAsia="MS PGothic" w:hAnsi="Times New Roman" w:hint="eastAsia"/>
          <w:bCs/>
          <w:sz w:val="24"/>
          <w:szCs w:val="24"/>
        </w:rPr>
        <w:t>)</w:t>
      </w:r>
      <w:r w:rsidRPr="00E0001E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E0001E">
        <w:rPr>
          <w:rFonts w:ascii="Times New Roman" w:eastAsia="MS PGothic" w:hAnsi="Times New Roman" w:hint="eastAsia"/>
          <w:bCs/>
          <w:sz w:val="24"/>
          <w:szCs w:val="24"/>
        </w:rPr>
        <w:tab/>
        <w:t>22 (46.8)</w:t>
      </w:r>
      <w:r w:rsidRPr="00E0001E">
        <w:rPr>
          <w:rFonts w:ascii="Times New Roman" w:eastAsia="MS PGothic" w:hAnsi="Times New Roman" w:hint="eastAsia"/>
          <w:bCs/>
          <w:sz w:val="24"/>
          <w:szCs w:val="24"/>
        </w:rPr>
        <w:tab/>
        <w:t>17 (36.2)</w:t>
      </w:r>
      <w:r w:rsidRPr="00E0001E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E0001E">
        <w:rPr>
          <w:rFonts w:ascii="Times New Roman" w:eastAsia="MS PGothic" w:hAnsi="Times New Roman" w:hint="eastAsia"/>
          <w:bCs/>
          <w:sz w:val="24"/>
          <w:szCs w:val="24"/>
        </w:rPr>
        <w:tab/>
        <w:t>0.</w:t>
      </w:r>
      <w:r>
        <w:rPr>
          <w:rFonts w:ascii="Times New Roman" w:eastAsia="MS PGothic" w:hAnsi="Times New Roman" w:hint="eastAsia"/>
          <w:bCs/>
          <w:sz w:val="24"/>
          <w:szCs w:val="24"/>
        </w:rPr>
        <w:t>7423</w:t>
      </w:r>
    </w:p>
    <w:p w:rsidR="00DF52E2" w:rsidRPr="00790F30" w:rsidRDefault="00DF52E2" w:rsidP="00DF52E2">
      <w:pPr>
        <w:pBdr>
          <w:bottom w:val="single" w:sz="4" w:space="1" w:color="auto"/>
        </w:pBdr>
        <w:rPr>
          <w:rFonts w:ascii="Times New Roman" w:eastAsia="MS PGothic" w:hAnsi="Times New Roman"/>
          <w:sz w:val="24"/>
          <w:szCs w:val="24"/>
        </w:rPr>
      </w:pPr>
      <w:r w:rsidRPr="001E3A02">
        <w:rPr>
          <w:rFonts w:ascii="Times New Roman" w:eastAsia="MS PGothic" w:hAnsi="Times New Roman" w:hint="eastAsia"/>
          <w:sz w:val="24"/>
          <w:szCs w:val="24"/>
        </w:rPr>
        <w:t>Liver cirrhosis</w:t>
      </w:r>
      <w:r w:rsidRPr="001E3A02">
        <w:rPr>
          <w:rFonts w:ascii="Times New Roman" w:eastAsia="MS PGothic" w:hAnsi="Times New Roman"/>
          <w:sz w:val="24"/>
          <w:szCs w:val="24"/>
        </w:rPr>
        <w:t>‡</w:t>
      </w:r>
      <w:r w:rsidRPr="001E3A02">
        <w:rPr>
          <w:rFonts w:ascii="Times New Roman" w:eastAsia="MS PGothic" w:hAnsi="Times New Roman" w:hint="eastAsia"/>
          <w:sz w:val="24"/>
          <w:szCs w:val="24"/>
        </w:rPr>
        <w:tab/>
        <w:t>(%)</w:t>
      </w:r>
      <w:r w:rsidRPr="001E3A02">
        <w:rPr>
          <w:rFonts w:ascii="Times New Roman" w:eastAsia="MS PGothic" w:hAnsi="Times New Roman" w:hint="eastAsia"/>
          <w:sz w:val="24"/>
          <w:szCs w:val="24"/>
        </w:rPr>
        <w:tab/>
      </w:r>
      <w:r w:rsidRPr="001E3A02">
        <w:rPr>
          <w:rFonts w:ascii="Times New Roman" w:eastAsia="MS PGothic" w:hAnsi="Times New Roman" w:hint="eastAsia"/>
          <w:sz w:val="24"/>
          <w:szCs w:val="24"/>
        </w:rPr>
        <w:tab/>
      </w:r>
      <w:r w:rsidRPr="001E3A02">
        <w:rPr>
          <w:rFonts w:ascii="Times New Roman" w:eastAsia="MS PGothic" w:hAnsi="Times New Roman" w:hint="eastAsia"/>
          <w:sz w:val="24"/>
          <w:szCs w:val="24"/>
        </w:rPr>
        <w:tab/>
        <w:t>37</w:t>
      </w:r>
      <w:r w:rsidRPr="001E3A02">
        <w:rPr>
          <w:rFonts w:ascii="Times New Roman" w:eastAsia="MS PGothic" w:hAnsi="Times New Roman" w:hint="eastAsia"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5 (31.3</w:t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>)</w:t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1E3A02">
        <w:rPr>
          <w:rFonts w:ascii="Times New Roman" w:eastAsia="MS PGothic" w:hAnsi="Times New Roman"/>
          <w:bCs/>
          <w:sz w:val="24"/>
          <w:szCs w:val="24"/>
        </w:rPr>
        <w:tab/>
      </w:r>
      <w:r>
        <w:rPr>
          <w:rFonts w:ascii="Times New Roman" w:eastAsia="MS PGothic" w:hAnsi="Times New Roman" w:hint="eastAsia"/>
          <w:bCs/>
          <w:sz w:val="24"/>
          <w:szCs w:val="24"/>
        </w:rPr>
        <w:t>5 (33.3</w:t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>)</w:t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ab/>
        <w:t>12 (26.1)</w:t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ab/>
        <w:t>15 (31.9)</w:t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ab/>
      </w:r>
      <w:r w:rsidRPr="001E3A02">
        <w:rPr>
          <w:rFonts w:ascii="Times New Roman" w:eastAsia="MS PGothic" w:hAnsi="Times New Roman" w:hint="eastAsia"/>
          <w:bCs/>
          <w:sz w:val="24"/>
          <w:szCs w:val="24"/>
        </w:rPr>
        <w:tab/>
        <w:t>0</w:t>
      </w:r>
      <w:r>
        <w:rPr>
          <w:rFonts w:ascii="Times New Roman" w:eastAsia="MS PGothic" w:hAnsi="Times New Roman" w:hint="eastAsia"/>
          <w:bCs/>
          <w:sz w:val="24"/>
          <w:szCs w:val="24"/>
        </w:rPr>
        <w:t>.9170</w:t>
      </w:r>
    </w:p>
    <w:p w:rsidR="00DF52E2" w:rsidRPr="00790F30" w:rsidRDefault="00DF52E2" w:rsidP="00DF52E2">
      <w:pPr>
        <w:rPr>
          <w:rFonts w:ascii="Times New Roman" w:eastAsia="MS PGothic" w:hAnsi="Times New Roman"/>
          <w:sz w:val="24"/>
          <w:szCs w:val="24"/>
        </w:rPr>
      </w:pPr>
      <w:r w:rsidRPr="00790F30">
        <w:rPr>
          <w:rFonts w:ascii="Times New Roman" w:eastAsia="MS PGothic" w:hAnsi="Times New Roman"/>
          <w:sz w:val="24"/>
          <w:szCs w:val="24"/>
        </w:rPr>
        <w:t>Α</w:t>
      </w:r>
      <w:r w:rsidRPr="00790F30">
        <w:rPr>
          <w:rFonts w:ascii="Times New Roman" w:eastAsia="MS PGothic" w:hAnsi="Times New Roman" w:hint="eastAsia"/>
          <w:sz w:val="24"/>
          <w:szCs w:val="24"/>
        </w:rPr>
        <w:t xml:space="preserve">FP, </w:t>
      </w:r>
      <w:r w:rsidRPr="00790F30">
        <w:rPr>
          <w:rFonts w:ascii="Times New Roman" w:eastAsia="MS PGothic" w:hAnsi="Times New Roman"/>
          <w:sz w:val="24"/>
          <w:szCs w:val="24"/>
        </w:rPr>
        <w:t>α</w:t>
      </w:r>
      <w:r w:rsidRPr="00790F30">
        <w:rPr>
          <w:rFonts w:ascii="Times New Roman" w:eastAsia="MS PGothic" w:hAnsi="Times New Roman" w:hint="eastAsia"/>
          <w:sz w:val="24"/>
          <w:szCs w:val="24"/>
        </w:rPr>
        <w:t xml:space="preserve">-fetoprotein; PIVKA-II, the protein induced by vitamin K absence or antagonist-II; </w:t>
      </w:r>
      <w:r w:rsidRPr="00790F30">
        <w:rPr>
          <w:rFonts w:ascii="Times New Roman" w:eastAsia="MS PGothic" w:hAnsi="Times New Roman"/>
          <w:sz w:val="24"/>
          <w:szCs w:val="24"/>
        </w:rPr>
        <w:t xml:space="preserve">Well, well-differentiated hepatocellular carcinoma; Mod, moderately differentiated hepatocellular carcinoma; </w:t>
      </w:r>
      <w:r>
        <w:rPr>
          <w:rFonts w:ascii="Times New Roman" w:eastAsia="MS PGothic" w:hAnsi="Times New Roman"/>
          <w:sz w:val="24"/>
          <w:szCs w:val="24"/>
        </w:rPr>
        <w:t>H</w:t>
      </w:r>
      <w:r>
        <w:rPr>
          <w:rFonts w:ascii="Times New Roman" w:eastAsia="MS PGothic" w:hAnsi="Times New Roman" w:hint="eastAsia"/>
          <w:sz w:val="24"/>
          <w:szCs w:val="24"/>
        </w:rPr>
        <w:t>Bs</w:t>
      </w:r>
      <w:r>
        <w:rPr>
          <w:rFonts w:ascii="Times New Roman" w:eastAsia="MS PGothic" w:hAnsi="Times New Roman"/>
          <w:sz w:val="24"/>
          <w:szCs w:val="24"/>
        </w:rPr>
        <w:t>-A</w:t>
      </w:r>
      <w:r>
        <w:rPr>
          <w:rFonts w:ascii="Times New Roman" w:eastAsia="MS PGothic" w:hAnsi="Times New Roman" w:hint="eastAsia"/>
          <w:sz w:val="24"/>
          <w:szCs w:val="24"/>
        </w:rPr>
        <w:t xml:space="preserve">g, hepatitis B surface antigen; </w:t>
      </w:r>
      <w:r w:rsidRPr="00790F30">
        <w:rPr>
          <w:rFonts w:ascii="Times New Roman" w:eastAsia="MS PGothic" w:hAnsi="Times New Roman"/>
          <w:sz w:val="24"/>
          <w:szCs w:val="24"/>
        </w:rPr>
        <w:t>H</w:t>
      </w:r>
      <w:r w:rsidRPr="00790F30">
        <w:rPr>
          <w:rFonts w:ascii="Times New Roman" w:eastAsia="MS PGothic" w:hAnsi="Times New Roman" w:hint="eastAsia"/>
          <w:sz w:val="24"/>
          <w:szCs w:val="24"/>
        </w:rPr>
        <w:t>CV</w:t>
      </w:r>
      <w:r w:rsidRPr="00790F30">
        <w:rPr>
          <w:rFonts w:ascii="Times New Roman" w:eastAsia="MS PGothic" w:hAnsi="Times New Roman"/>
          <w:sz w:val="24"/>
          <w:szCs w:val="24"/>
        </w:rPr>
        <w:t>-A</w:t>
      </w:r>
      <w:r>
        <w:rPr>
          <w:rFonts w:ascii="Times New Roman" w:eastAsia="MS PGothic" w:hAnsi="Times New Roman" w:hint="eastAsia"/>
          <w:sz w:val="24"/>
          <w:szCs w:val="24"/>
        </w:rPr>
        <w:t>b, hepatitis C virus antibody</w:t>
      </w:r>
    </w:p>
    <w:p w:rsidR="00DF52E2" w:rsidRPr="00790F30" w:rsidRDefault="00DF52E2" w:rsidP="00DF52E2">
      <w:pPr>
        <w:rPr>
          <w:rFonts w:ascii="Times New Roman" w:eastAsia="MS PGothic" w:hAnsi="Times New Roman"/>
          <w:sz w:val="24"/>
          <w:szCs w:val="24"/>
        </w:rPr>
      </w:pPr>
      <w:r w:rsidRPr="00790F30">
        <w:rPr>
          <w:rFonts w:ascii="Times New Roman" w:eastAsia="MS PGothic" w:hAnsi="Times New Roman"/>
          <w:sz w:val="24"/>
          <w:szCs w:val="24"/>
        </w:rPr>
        <w:t xml:space="preserve">* Cut-off value </w:t>
      </w:r>
      <w:r>
        <w:rPr>
          <w:rFonts w:ascii="Times New Roman" w:eastAsia="MS PGothic" w:hAnsi="Times New Roman" w:hint="eastAsia"/>
          <w:sz w:val="24"/>
          <w:szCs w:val="24"/>
        </w:rPr>
        <w:t xml:space="preserve">is </w:t>
      </w:r>
      <w:r w:rsidRPr="00790F30">
        <w:rPr>
          <w:rFonts w:ascii="Times New Roman" w:eastAsia="MS PGothic" w:hAnsi="Times New Roman"/>
          <w:sz w:val="24"/>
          <w:szCs w:val="24"/>
        </w:rPr>
        <w:t>defined as the median value.</w:t>
      </w:r>
    </w:p>
    <w:p w:rsidR="00DF52E2" w:rsidRPr="00790F30" w:rsidRDefault="00DF52E2" w:rsidP="00DF52E2">
      <w:pPr>
        <w:rPr>
          <w:rFonts w:ascii="Times New Roman" w:hAnsi="Times New Roman"/>
          <w:sz w:val="24"/>
          <w:szCs w:val="24"/>
        </w:rPr>
      </w:pPr>
      <w:r w:rsidRPr="00790F30">
        <w:rPr>
          <w:rFonts w:ascii="Times New Roman" w:eastAsia="MS PGothic" w:hAnsi="Times New Roman"/>
          <w:bCs/>
          <w:sz w:val="24"/>
          <w:szCs w:val="24"/>
        </w:rPr>
        <w:t>†</w:t>
      </w:r>
      <w:r w:rsidRPr="00790F30">
        <w:t xml:space="preserve"> </w:t>
      </w:r>
      <w:r>
        <w:rPr>
          <w:rFonts w:ascii="Times New Roman" w:hAnsi="Times New Roman" w:hint="eastAsia"/>
          <w:sz w:val="24"/>
          <w:szCs w:val="24"/>
        </w:rPr>
        <w:t>Cut-off value is determined by normal value.</w:t>
      </w:r>
    </w:p>
    <w:p w:rsidR="00C73AFE" w:rsidRDefault="00DF52E2" w:rsidP="00DF52E2">
      <w:r w:rsidRPr="00790F30">
        <w:rPr>
          <w:rFonts w:ascii="Times New Roman" w:hAnsi="Times New Roman"/>
          <w:sz w:val="24"/>
          <w:szCs w:val="24"/>
        </w:rPr>
        <w:t>‡</w:t>
      </w:r>
      <w:r w:rsidRPr="00790F30">
        <w:rPr>
          <w:rFonts w:ascii="Times New Roman" w:hAnsi="Times New Roman" w:hint="eastAsia"/>
          <w:sz w:val="24"/>
          <w:szCs w:val="24"/>
        </w:rPr>
        <w:t xml:space="preserve"> Defined by F4 stage from</w:t>
      </w:r>
      <w:r>
        <w:rPr>
          <w:rFonts w:ascii="Times New Roman" w:hAnsi="Times New Roman" w:hint="eastAsia"/>
          <w:sz w:val="24"/>
          <w:szCs w:val="24"/>
        </w:rPr>
        <w:t xml:space="preserve"> new</w:t>
      </w:r>
      <w:r w:rsidRPr="00790F30">
        <w:rPr>
          <w:rFonts w:ascii="Times New Roman" w:hAnsi="Times New Roman" w:hint="eastAsia"/>
          <w:sz w:val="24"/>
          <w:szCs w:val="24"/>
        </w:rPr>
        <w:t xml:space="preserve"> Inuyama classification </w:t>
      </w:r>
      <w:r>
        <w:rPr>
          <w:rFonts w:ascii="Times New Roman" w:hAnsi="Times New Roman" w:hint="eastAsia"/>
          <w:sz w:val="24"/>
          <w:szCs w:val="24"/>
        </w:rPr>
        <w:t xml:space="preserve">(Ichida et al. </w:t>
      </w:r>
      <w:r w:rsidRPr="008A42F8">
        <w:rPr>
          <w:rFonts w:ascii="Times New Roman" w:hAnsi="Times New Roman" w:hint="eastAsia"/>
          <w:i/>
          <w:sz w:val="24"/>
          <w:szCs w:val="24"/>
        </w:rPr>
        <w:t xml:space="preserve">Int Hepatol Commun </w:t>
      </w:r>
      <w:r>
        <w:rPr>
          <w:rFonts w:ascii="Times New Roman" w:hAnsi="Times New Roman" w:hint="eastAsia"/>
          <w:sz w:val="24"/>
          <w:szCs w:val="24"/>
        </w:rPr>
        <w:t>1996)</w:t>
      </w:r>
      <w:bookmarkStart w:id="0" w:name="_GoBack"/>
      <w:bookmarkEnd w:id="0"/>
    </w:p>
    <w:sectPr w:rsidR="00C7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E2"/>
    <w:rsid w:val="00AB7263"/>
    <w:rsid w:val="00C73AFE"/>
    <w:rsid w:val="00DF52E2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B497A-6960-402E-95A7-B84894C3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E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Senate</dc:creator>
  <cp:keywords/>
  <dc:description/>
  <cp:lastModifiedBy>Joseph Senate</cp:lastModifiedBy>
  <cp:revision>1</cp:revision>
  <dcterms:created xsi:type="dcterms:W3CDTF">2016-04-04T21:08:00Z</dcterms:created>
  <dcterms:modified xsi:type="dcterms:W3CDTF">2016-04-04T21:09:00Z</dcterms:modified>
</cp:coreProperties>
</file>