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86" w:rsidRDefault="007F0786" w:rsidP="007F0786">
      <w:proofErr w:type="gramStart"/>
      <w:r>
        <w:t>Supplementary  Table</w:t>
      </w:r>
      <w:proofErr w:type="gramEnd"/>
      <w:r>
        <w:t xml:space="preserve"> 2. The  metabolites identified in the targeted analysis using the P180 Biocrates Kit by the supervised multivariate analysis (OPLS-DA) as being important for the differentiating Barth Syndrome metabolomics profiles from those of the age-matched control profiles.</w:t>
      </w:r>
    </w:p>
    <w:tbl>
      <w:tblPr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2240"/>
        <w:gridCol w:w="1860"/>
      </w:tblGrid>
      <w:tr w:rsidR="007F0786" w:rsidRPr="00C447F0" w:rsidTr="000C30CB">
        <w:trPr>
          <w:trHeight w:val="300"/>
        </w:trPr>
        <w:tc>
          <w:tcPr>
            <w:tcW w:w="2620" w:type="dxa"/>
            <w:shd w:val="clear" w:color="000000" w:fill="D9D9D9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0" w:colLast="3"/>
            <w:r w:rsidRPr="00C447F0">
              <w:rPr>
                <w:rFonts w:ascii="Calibri" w:eastAsia="Times New Roman" w:hAnsi="Calibri" w:cs="Times New Roman"/>
                <w:color w:val="000000"/>
              </w:rPr>
              <w:t>Classification</w:t>
            </w:r>
          </w:p>
        </w:tc>
        <w:tc>
          <w:tcPr>
            <w:tcW w:w="2240" w:type="dxa"/>
            <w:shd w:val="clear" w:color="000000" w:fill="D9D9D9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447F0">
              <w:rPr>
                <w:rFonts w:ascii="Calibri" w:eastAsia="Times New Roman" w:hAnsi="Calibri" w:cs="Times New Roman"/>
                <w:color w:val="000000"/>
              </w:rPr>
              <w:t>Analyte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860" w:type="dxa"/>
            <w:shd w:val="clear" w:color="000000" w:fill="D9D9D9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VIP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Acylcarnitines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C2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Acylcarnitines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C3-DC (C4-OH)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Acylcarnitines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C14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Acylcarnitines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C4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Acylcarnitines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C12:1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Acylcarnitines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C5:1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Acylcarnitines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C16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Acylcarnitines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C14:1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Acylcarnitines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C6 (C4:1-DC)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Acylcarnitines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C9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Acylcarnitines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C14:2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Acylcarnitines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C5-DC (C6-OH)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Acylcarnitines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C10:1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Acylcarnitines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C16:1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Acylcarnitines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C12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Amino Acids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Pro</w:t>
            </w:r>
            <w:r>
              <w:rPr>
                <w:rFonts w:ascii="Calibri" w:eastAsia="Times New Roman" w:hAnsi="Calibri" w:cs="Times New Roman"/>
                <w:color w:val="000000"/>
              </w:rPr>
              <w:t>line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Amino Acids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Arg</w:t>
            </w:r>
            <w:r>
              <w:rPr>
                <w:rFonts w:ascii="Calibri" w:eastAsia="Times New Roman" w:hAnsi="Calibri" w:cs="Times New Roman"/>
                <w:color w:val="000000"/>
              </w:rPr>
              <w:t>inine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Amino Acids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Tyr</w:t>
            </w:r>
            <w:r>
              <w:rPr>
                <w:rFonts w:ascii="Calibri" w:eastAsia="Times New Roman" w:hAnsi="Calibri" w:cs="Times New Roman"/>
                <w:color w:val="000000"/>
              </w:rPr>
              <w:t>osine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Amino Acids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447F0">
              <w:rPr>
                <w:rFonts w:ascii="Calibri" w:eastAsia="Times New Roman" w:hAnsi="Calibri" w:cs="Times New Roman"/>
                <w:color w:val="000000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</w:rPr>
              <w:t>paragine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Amino Acids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Met</w:t>
            </w:r>
            <w:r>
              <w:rPr>
                <w:rFonts w:ascii="Calibri" w:eastAsia="Times New Roman" w:hAnsi="Calibri" w:cs="Times New Roman"/>
                <w:color w:val="000000"/>
              </w:rPr>
              <w:t>hionine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Amino Acids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Phe</w:t>
            </w:r>
            <w:r>
              <w:rPr>
                <w:rFonts w:ascii="Calibri" w:eastAsia="Times New Roman" w:hAnsi="Calibri" w:cs="Times New Roman"/>
                <w:color w:val="000000"/>
              </w:rPr>
              <w:t>nylalanine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Amino Acids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Val</w:t>
            </w:r>
            <w:r>
              <w:rPr>
                <w:rFonts w:ascii="Calibri" w:eastAsia="Times New Roman" w:hAnsi="Calibri" w:cs="Times New Roman"/>
                <w:color w:val="000000"/>
              </w:rPr>
              <w:t>ine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Amino Acids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447F0">
              <w:rPr>
                <w:rFonts w:ascii="Calibri" w:eastAsia="Times New Roman" w:hAnsi="Calibri" w:cs="Times New Roman"/>
                <w:color w:val="000000"/>
              </w:rPr>
              <w:t>Glu</w:t>
            </w:r>
            <w:r>
              <w:rPr>
                <w:rFonts w:ascii="Calibri" w:eastAsia="Times New Roman" w:hAnsi="Calibri" w:cs="Times New Roman"/>
                <w:color w:val="000000"/>
              </w:rPr>
              <w:t>tamic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Acid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Amino Acids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447F0">
              <w:rPr>
                <w:rFonts w:ascii="Calibri" w:eastAsia="Times New Roman" w:hAnsi="Calibri" w:cs="Times New Roman"/>
                <w:color w:val="000000"/>
              </w:rPr>
              <w:t>Leu</w:t>
            </w:r>
            <w:r>
              <w:rPr>
                <w:rFonts w:ascii="Calibri" w:eastAsia="Times New Roman" w:hAnsi="Calibri" w:cs="Times New Roman"/>
                <w:color w:val="000000"/>
              </w:rPr>
              <w:t>cine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Amino Acids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</w:t>
            </w:r>
            <w:r>
              <w:rPr>
                <w:rFonts w:ascii="Calibri" w:eastAsia="Times New Roman" w:hAnsi="Calibri" w:cs="Times New Roman"/>
                <w:color w:val="000000"/>
              </w:rPr>
              <w:t>utamine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Amino Acids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447F0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>soleucine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Amino Acids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447F0">
              <w:rPr>
                <w:rFonts w:ascii="Calibri" w:eastAsia="Times New Roman" w:hAnsi="Calibri" w:cs="Times New Roman"/>
                <w:color w:val="000000"/>
              </w:rPr>
              <w:t>Thr</w:t>
            </w:r>
            <w:r>
              <w:rPr>
                <w:rFonts w:ascii="Calibri" w:eastAsia="Times New Roman" w:hAnsi="Calibri" w:cs="Times New Roman"/>
                <w:color w:val="000000"/>
              </w:rPr>
              <w:t>eonine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Biogenic Amines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Taurine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Biogenic Amines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Serotonin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Biogenic Amines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alpha-AAA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Biogenic Amines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447F0">
              <w:rPr>
                <w:rFonts w:ascii="Calibri" w:eastAsia="Times New Roman" w:hAnsi="Calibri" w:cs="Times New Roman"/>
                <w:color w:val="000000"/>
              </w:rPr>
              <w:t>Kynurenine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ae C34:2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aa C34:2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ae C36:4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ae C38:5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ae C40:3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447F0">
              <w:rPr>
                <w:rFonts w:ascii="Calibri" w:eastAsia="Times New Roman" w:hAnsi="Calibri" w:cs="Times New Roman"/>
                <w:color w:val="000000"/>
              </w:rPr>
              <w:t>lysoPC</w:t>
            </w:r>
            <w:proofErr w:type="gramEnd"/>
            <w:r w:rsidRPr="00C447F0">
              <w:rPr>
                <w:rFonts w:ascii="Calibri" w:eastAsia="Times New Roman" w:hAnsi="Calibri" w:cs="Times New Roman"/>
                <w:color w:val="000000"/>
              </w:rPr>
              <w:t xml:space="preserve"> a C16:0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lastRenderedPageBreak/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ae C42:1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ae C38:3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aa C36:2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447F0">
              <w:rPr>
                <w:rFonts w:ascii="Calibri" w:eastAsia="Times New Roman" w:hAnsi="Calibri" w:cs="Times New Roman"/>
                <w:color w:val="000000"/>
              </w:rPr>
              <w:t>lysoPC</w:t>
            </w:r>
            <w:proofErr w:type="gramEnd"/>
            <w:r w:rsidRPr="00C447F0">
              <w:rPr>
                <w:rFonts w:ascii="Calibri" w:eastAsia="Times New Roman" w:hAnsi="Calibri" w:cs="Times New Roman"/>
                <w:color w:val="000000"/>
              </w:rPr>
              <w:t xml:space="preserve"> a C18:0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aa C40:2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aa C40:3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ae C40:1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ae C40:4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aa C42:1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aa C42:2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ae C42:2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lysoPC a C20:3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aa C40:1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ae C38:2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aa C24:0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aa C42:4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ae C44:3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aa C42:0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ae C42:3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ae C42:0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ae C38:1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aa C42:6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ae C38:6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ae C30:2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aa C42:5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PC ae C40:2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447F0">
              <w:rPr>
                <w:rFonts w:ascii="Calibri" w:eastAsia="Times New Roman" w:hAnsi="Calibri" w:cs="Times New Roman"/>
                <w:color w:val="000000"/>
              </w:rPr>
              <w:t>lysoPC</w:t>
            </w:r>
            <w:proofErr w:type="gramEnd"/>
            <w:r w:rsidRPr="00C447F0">
              <w:rPr>
                <w:rFonts w:ascii="Calibri" w:eastAsia="Times New Roman" w:hAnsi="Calibri" w:cs="Times New Roman"/>
                <w:color w:val="000000"/>
              </w:rPr>
              <w:t xml:space="preserve"> a C26:0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447F0">
              <w:rPr>
                <w:rFonts w:ascii="Calibri" w:eastAsia="Times New Roman" w:hAnsi="Calibri" w:cs="Times New Roman"/>
                <w:color w:val="000000"/>
              </w:rPr>
              <w:t>lysoPC</w:t>
            </w:r>
            <w:proofErr w:type="gramEnd"/>
            <w:r w:rsidRPr="00C447F0">
              <w:rPr>
                <w:rFonts w:ascii="Calibri" w:eastAsia="Times New Roman" w:hAnsi="Calibri" w:cs="Times New Roman"/>
                <w:color w:val="000000"/>
              </w:rPr>
              <w:t xml:space="preserve"> a C24:0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Glycerophospholipids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447F0">
              <w:rPr>
                <w:rFonts w:ascii="Calibri" w:eastAsia="Times New Roman" w:hAnsi="Calibri" w:cs="Times New Roman"/>
                <w:color w:val="000000"/>
              </w:rPr>
              <w:t>lysoPC</w:t>
            </w:r>
            <w:proofErr w:type="gramEnd"/>
            <w:r w:rsidRPr="00C447F0">
              <w:rPr>
                <w:rFonts w:ascii="Calibri" w:eastAsia="Times New Roman" w:hAnsi="Calibri" w:cs="Times New Roman"/>
                <w:color w:val="000000"/>
              </w:rPr>
              <w:t xml:space="preserve"> a C28:0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Sphingolipids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SM (OH) C14:1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Sphingolipids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SM C20:2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Sphingolipids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SM (OH) C16:1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Sphingolipids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SM C18:1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Sphingolipids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SM C16:1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Sphingolipids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SM (OH) C22:2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</w:tr>
      <w:tr w:rsidR="007F0786" w:rsidRPr="00C447F0" w:rsidTr="000C30CB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Sphingolipids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SM C18:0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F0786" w:rsidRPr="00C447F0" w:rsidRDefault="007F0786" w:rsidP="000C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7F0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</w:tr>
      <w:bookmarkEnd w:id="0"/>
    </w:tbl>
    <w:p w:rsidR="007F0786" w:rsidRDefault="007F0786" w:rsidP="007F0786"/>
    <w:p w:rsidR="007F0786" w:rsidRDefault="007F0786" w:rsidP="007F0786"/>
    <w:p w:rsidR="006F6B0D" w:rsidRDefault="006F6B0D"/>
    <w:sectPr w:rsidR="006F6B0D" w:rsidSect="00AB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F0786"/>
    <w:rsid w:val="00054BB1"/>
    <w:rsid w:val="006F6B0D"/>
    <w:rsid w:val="007F0786"/>
    <w:rsid w:val="008D07A4"/>
    <w:rsid w:val="00F2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hvernon1</dc:creator>
  <cp:lastModifiedBy>hvernon1</cp:lastModifiedBy>
  <cp:revision>1</cp:revision>
  <dcterms:created xsi:type="dcterms:W3CDTF">2016-03-08T18:54:00Z</dcterms:created>
  <dcterms:modified xsi:type="dcterms:W3CDTF">2016-03-08T18:54:00Z</dcterms:modified>
</cp:coreProperties>
</file>