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14D7D" w14:textId="0A52748C" w:rsidR="00584FF3" w:rsidRDefault="00584FF3">
      <w:pPr>
        <w:rPr>
          <w:rFonts w:cs="Arial"/>
          <w:b/>
          <w:bCs/>
        </w:rPr>
      </w:pPr>
    </w:p>
    <w:p w14:paraId="05D695BF" w14:textId="77777777" w:rsidR="00584FF3" w:rsidRDefault="00584FF3" w:rsidP="00AE7D87">
      <w:pPr>
        <w:rPr>
          <w:rFonts w:cs="Arial"/>
        </w:rPr>
      </w:pPr>
    </w:p>
    <w:p w14:paraId="4793BA10" w14:textId="6E12A2BF" w:rsidR="00AE7D87" w:rsidRPr="00FA7D03" w:rsidRDefault="00296EF8" w:rsidP="00AE7D87">
      <w:pPr>
        <w:rPr>
          <w:rFonts w:cs="Arial"/>
        </w:rPr>
      </w:pPr>
      <w:r w:rsidRPr="00FA7D03">
        <w:rPr>
          <w:rFonts w:cs="Arial"/>
          <w:b/>
          <w:bCs/>
        </w:rPr>
        <w:t xml:space="preserve">Supplemental </w:t>
      </w:r>
      <w:r w:rsidRPr="00FA7D03">
        <w:rPr>
          <w:rFonts w:cs="Arial"/>
          <w:b/>
        </w:rPr>
        <w:t>Table 1</w:t>
      </w:r>
      <w:r w:rsidR="00AE7D87" w:rsidRPr="00FA7D03">
        <w:rPr>
          <w:rFonts w:cs="Arial"/>
          <w:b/>
        </w:rPr>
        <w:t xml:space="preserve">. </w:t>
      </w:r>
      <w:r w:rsidR="00AE7D87" w:rsidRPr="00FA7D03">
        <w:rPr>
          <w:rFonts w:cs="Arial"/>
        </w:rPr>
        <w:t>Between Group Comparisons: AlAn’s Game and Related Measures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331"/>
        <w:gridCol w:w="964"/>
        <w:gridCol w:w="988"/>
        <w:gridCol w:w="988"/>
        <w:gridCol w:w="1399"/>
        <w:gridCol w:w="1671"/>
      </w:tblGrid>
      <w:tr w:rsidR="00296EF8" w:rsidRPr="00FA7D03" w14:paraId="1494F42E" w14:textId="77777777" w:rsidTr="0056163F">
        <w:trPr>
          <w:trHeight w:val="1136"/>
        </w:trPr>
        <w:tc>
          <w:tcPr>
            <w:tcW w:w="1562" w:type="dxa"/>
          </w:tcPr>
          <w:p w14:paraId="0955C105" w14:textId="77777777" w:rsidR="00296EF8" w:rsidRPr="00FA7D03" w:rsidRDefault="00296EF8" w:rsidP="00296EF8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39DAA20D" w14:textId="77777777" w:rsidR="00296EF8" w:rsidRPr="00FA7D03" w:rsidRDefault="00296EF8" w:rsidP="00296EF8">
            <w:pPr>
              <w:rPr>
                <w:rFonts w:cs="Arial"/>
              </w:rPr>
            </w:pPr>
          </w:p>
        </w:tc>
        <w:tc>
          <w:tcPr>
            <w:tcW w:w="964" w:type="dxa"/>
          </w:tcPr>
          <w:p w14:paraId="1387A045" w14:textId="77777777" w:rsidR="00296EF8" w:rsidRPr="00FA7D03" w:rsidRDefault="003511B5" w:rsidP="00296EF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Pts-LPE</w:t>
            </w:r>
            <w:r w:rsidR="00296EF8" w:rsidRPr="00FA7D03">
              <w:rPr>
                <w:rFonts w:cs="Arial"/>
              </w:rPr>
              <w:t xml:space="preserve"> (n=23)</w:t>
            </w:r>
          </w:p>
        </w:tc>
        <w:tc>
          <w:tcPr>
            <w:tcW w:w="988" w:type="dxa"/>
          </w:tcPr>
          <w:p w14:paraId="551C3ED9" w14:textId="77777777" w:rsidR="00296EF8" w:rsidRPr="00FA7D03" w:rsidRDefault="003511B5" w:rsidP="00296EF8">
            <w:pPr>
              <w:rPr>
                <w:rFonts w:cs="Arial"/>
              </w:rPr>
            </w:pPr>
            <w:r>
              <w:rPr>
                <w:rFonts w:cs="Arial"/>
                <w:b/>
              </w:rPr>
              <w:t>Pts-NoLPE</w:t>
            </w:r>
            <w:r w:rsidR="00296EF8" w:rsidRPr="00FA7D03">
              <w:rPr>
                <w:rFonts w:cs="Arial"/>
                <w:b/>
              </w:rPr>
              <w:t xml:space="preserve"> </w:t>
            </w:r>
            <w:r w:rsidR="00296EF8" w:rsidRPr="00FA7D03">
              <w:rPr>
                <w:rFonts w:cs="Arial"/>
              </w:rPr>
              <w:t>(n=22)</w:t>
            </w:r>
          </w:p>
        </w:tc>
        <w:tc>
          <w:tcPr>
            <w:tcW w:w="988" w:type="dxa"/>
          </w:tcPr>
          <w:p w14:paraId="37A3E51F" w14:textId="77777777" w:rsidR="00296EF8" w:rsidRPr="00FA7D03" w:rsidRDefault="00296EF8" w:rsidP="00296EF8">
            <w:pPr>
              <w:rPr>
                <w:rFonts w:cs="Arial"/>
              </w:rPr>
            </w:pPr>
            <w:r w:rsidRPr="00FA7D03">
              <w:rPr>
                <w:rFonts w:cs="Arial"/>
                <w:b/>
              </w:rPr>
              <w:t xml:space="preserve">Cts </w:t>
            </w:r>
            <w:r w:rsidRPr="00FA7D03">
              <w:rPr>
                <w:rFonts w:cs="Arial"/>
              </w:rPr>
              <w:t>(n=26)</w:t>
            </w:r>
          </w:p>
        </w:tc>
        <w:tc>
          <w:tcPr>
            <w:tcW w:w="988" w:type="dxa"/>
          </w:tcPr>
          <w:p w14:paraId="2599AB62" w14:textId="77777777" w:rsidR="00296EF8" w:rsidRPr="00FA7D03" w:rsidRDefault="00296EF8" w:rsidP="00296EF8">
            <w:pPr>
              <w:rPr>
                <w:rFonts w:cs="Arial"/>
              </w:rPr>
            </w:pPr>
            <w:r w:rsidRPr="00FA7D03">
              <w:rPr>
                <w:rFonts w:cs="Arial"/>
                <w:b/>
              </w:rPr>
              <w:t>3-group test</w:t>
            </w:r>
          </w:p>
        </w:tc>
        <w:tc>
          <w:tcPr>
            <w:tcW w:w="1671" w:type="dxa"/>
          </w:tcPr>
          <w:p w14:paraId="13508F45" w14:textId="77777777" w:rsidR="00296EF8" w:rsidRPr="00FA7D03" w:rsidRDefault="00296EF8" w:rsidP="00296EF8">
            <w:pPr>
              <w:rPr>
                <w:rFonts w:cs="Arial"/>
                <w:vertAlign w:val="superscript"/>
              </w:rPr>
            </w:pPr>
            <w:r w:rsidRPr="00FA7D03">
              <w:rPr>
                <w:rFonts w:cs="Arial"/>
                <w:b/>
              </w:rPr>
              <w:t>post-hoc 2-group comparisons</w:t>
            </w:r>
            <w:r w:rsidRPr="00FA7D03">
              <w:rPr>
                <w:rFonts w:cs="Arial"/>
                <w:b/>
                <w:vertAlign w:val="superscript"/>
              </w:rPr>
              <w:t>b</w:t>
            </w:r>
          </w:p>
        </w:tc>
      </w:tr>
      <w:tr w:rsidR="00296EF8" w:rsidRPr="00FA7D03" w14:paraId="2AA24C1E" w14:textId="77777777" w:rsidTr="0056163F">
        <w:trPr>
          <w:trHeight w:val="764"/>
        </w:trPr>
        <w:tc>
          <w:tcPr>
            <w:tcW w:w="1562" w:type="dxa"/>
          </w:tcPr>
          <w:p w14:paraId="31683F56" w14:textId="77777777" w:rsidR="00296EF8" w:rsidRPr="00FA7D03" w:rsidRDefault="00296EF8" w:rsidP="00296EF8">
            <w:pPr>
              <w:rPr>
                <w:rFonts w:cs="Arial"/>
                <w:b/>
              </w:rPr>
            </w:pPr>
            <w:r w:rsidRPr="00FA7D03">
              <w:rPr>
                <w:rFonts w:cs="Arial"/>
                <w:b/>
                <w:lang w:val="pt-PT"/>
              </w:rPr>
              <w:t>AlAn’s Game Outcomes:</w:t>
            </w:r>
          </w:p>
        </w:tc>
        <w:tc>
          <w:tcPr>
            <w:tcW w:w="1305" w:type="dxa"/>
          </w:tcPr>
          <w:p w14:paraId="075289AE" w14:textId="753E6716" w:rsidR="00296EF8" w:rsidRPr="00FA7D03" w:rsidRDefault="00504CD9" w:rsidP="00296EF8">
            <w:pPr>
              <w:rPr>
                <w:rFonts w:cs="Arial"/>
              </w:rPr>
            </w:pPr>
            <w:r>
              <w:rPr>
                <w:rFonts w:cs="Arial"/>
              </w:rPr>
              <w:t>Participants’ mean earnings</w:t>
            </w:r>
          </w:p>
        </w:tc>
        <w:tc>
          <w:tcPr>
            <w:tcW w:w="964" w:type="dxa"/>
          </w:tcPr>
          <w:p w14:paraId="04789DF9" w14:textId="77777777" w:rsidR="00296EF8" w:rsidRPr="00FA7D03" w:rsidRDefault="00296EF8" w:rsidP="00296EF8">
            <w:pPr>
              <w:rPr>
                <w:rFonts w:cs="Arial"/>
              </w:rPr>
            </w:pPr>
            <w:r w:rsidRPr="00FA7D03">
              <w:rPr>
                <w:rFonts w:cs="Arial"/>
              </w:rPr>
              <w:t>13.91 (2.33)</w:t>
            </w:r>
          </w:p>
        </w:tc>
        <w:tc>
          <w:tcPr>
            <w:tcW w:w="988" w:type="dxa"/>
          </w:tcPr>
          <w:p w14:paraId="2251110E" w14:textId="77777777" w:rsidR="00296EF8" w:rsidRPr="00FA7D03" w:rsidRDefault="00296EF8" w:rsidP="00296EF8">
            <w:pPr>
              <w:rPr>
                <w:rFonts w:cs="Arial"/>
              </w:rPr>
            </w:pPr>
            <w:r w:rsidRPr="00FA7D03">
              <w:rPr>
                <w:rFonts w:cs="Arial"/>
              </w:rPr>
              <w:t>12.26 (4.23)</w:t>
            </w:r>
          </w:p>
        </w:tc>
        <w:tc>
          <w:tcPr>
            <w:tcW w:w="988" w:type="dxa"/>
          </w:tcPr>
          <w:p w14:paraId="1B081763" w14:textId="77777777" w:rsidR="00296EF8" w:rsidRPr="00FA7D03" w:rsidRDefault="00296EF8" w:rsidP="00296EF8">
            <w:pPr>
              <w:rPr>
                <w:rFonts w:cs="Arial"/>
              </w:rPr>
            </w:pPr>
            <w:r w:rsidRPr="00FA7D03">
              <w:rPr>
                <w:rFonts w:cs="Arial"/>
              </w:rPr>
              <w:t>11.64 (3.48)</w:t>
            </w:r>
          </w:p>
        </w:tc>
        <w:tc>
          <w:tcPr>
            <w:tcW w:w="988" w:type="dxa"/>
          </w:tcPr>
          <w:p w14:paraId="2075E784" w14:textId="77777777" w:rsidR="00296EF8" w:rsidRPr="00FA7D03" w:rsidRDefault="00296EF8" w:rsidP="00296EF8">
            <w:pPr>
              <w:rPr>
                <w:rFonts w:cs="Arial"/>
              </w:rPr>
            </w:pPr>
            <w:r w:rsidRPr="00FA7D03">
              <w:rPr>
                <w:rFonts w:cs="Arial"/>
              </w:rPr>
              <w:t>KW; p=0.02</w:t>
            </w:r>
          </w:p>
        </w:tc>
        <w:tc>
          <w:tcPr>
            <w:tcW w:w="1671" w:type="dxa"/>
          </w:tcPr>
          <w:p w14:paraId="663F6F6B" w14:textId="77777777" w:rsidR="00296EF8" w:rsidRPr="00FA7D03" w:rsidRDefault="00296EF8" w:rsidP="00296EF8">
            <w:pPr>
              <w:rPr>
                <w:rFonts w:cs="Arial"/>
              </w:rPr>
            </w:pPr>
            <w:r w:rsidRPr="00FA7D03">
              <w:rPr>
                <w:rFonts w:cs="Arial"/>
              </w:rPr>
              <w:t>2</w:t>
            </w:r>
          </w:p>
        </w:tc>
      </w:tr>
      <w:tr w:rsidR="00296EF8" w:rsidRPr="00FA7D03" w14:paraId="4CC758CE" w14:textId="77777777" w:rsidTr="0056163F">
        <w:trPr>
          <w:trHeight w:val="764"/>
        </w:trPr>
        <w:tc>
          <w:tcPr>
            <w:tcW w:w="1562" w:type="dxa"/>
          </w:tcPr>
          <w:p w14:paraId="2F4ED21F" w14:textId="77777777" w:rsidR="00296EF8" w:rsidRPr="00FA7D03" w:rsidRDefault="00296EF8" w:rsidP="00296EF8">
            <w:pPr>
              <w:rPr>
                <w:rFonts w:cs="Arial"/>
                <w:b/>
              </w:rPr>
            </w:pPr>
          </w:p>
        </w:tc>
        <w:tc>
          <w:tcPr>
            <w:tcW w:w="1305" w:type="dxa"/>
          </w:tcPr>
          <w:p w14:paraId="7DDFC414" w14:textId="51580D42" w:rsidR="00296EF8" w:rsidRPr="00FA7D03" w:rsidRDefault="00504CD9" w:rsidP="00296EF8">
            <w:pPr>
              <w:rPr>
                <w:rFonts w:cs="Arial"/>
              </w:rPr>
            </w:pPr>
            <w:r>
              <w:rPr>
                <w:rFonts w:cs="Arial"/>
              </w:rPr>
              <w:t>Mean final Red Cross donation</w:t>
            </w:r>
          </w:p>
        </w:tc>
        <w:tc>
          <w:tcPr>
            <w:tcW w:w="964" w:type="dxa"/>
          </w:tcPr>
          <w:p w14:paraId="0C7224C9" w14:textId="77777777" w:rsidR="00296EF8" w:rsidRPr="00FA7D03" w:rsidRDefault="00296EF8" w:rsidP="00296EF8">
            <w:pPr>
              <w:rPr>
                <w:rFonts w:cs="Arial"/>
              </w:rPr>
            </w:pPr>
            <w:r w:rsidRPr="00FA7D03">
              <w:rPr>
                <w:rFonts w:cs="Arial"/>
              </w:rPr>
              <w:t>6.81 (4.32)</w:t>
            </w:r>
          </w:p>
        </w:tc>
        <w:tc>
          <w:tcPr>
            <w:tcW w:w="988" w:type="dxa"/>
          </w:tcPr>
          <w:p w14:paraId="11F9EDB1" w14:textId="77777777" w:rsidR="00296EF8" w:rsidRPr="00FA7D03" w:rsidRDefault="00296EF8" w:rsidP="00296EF8">
            <w:pPr>
              <w:rPr>
                <w:rFonts w:cs="Arial"/>
              </w:rPr>
            </w:pPr>
            <w:r w:rsidRPr="00FA7D03">
              <w:rPr>
                <w:rFonts w:cs="Arial"/>
              </w:rPr>
              <w:t>8.49 (4.89)</w:t>
            </w:r>
          </w:p>
        </w:tc>
        <w:tc>
          <w:tcPr>
            <w:tcW w:w="988" w:type="dxa"/>
          </w:tcPr>
          <w:p w14:paraId="3C205B65" w14:textId="77777777" w:rsidR="00296EF8" w:rsidRPr="00FA7D03" w:rsidRDefault="00296EF8" w:rsidP="00296EF8">
            <w:pPr>
              <w:rPr>
                <w:rFonts w:cs="Arial"/>
              </w:rPr>
            </w:pPr>
            <w:r w:rsidRPr="00FA7D03">
              <w:rPr>
                <w:rFonts w:cs="Arial"/>
              </w:rPr>
              <w:t>10.34 (4.49)</w:t>
            </w:r>
          </w:p>
        </w:tc>
        <w:tc>
          <w:tcPr>
            <w:tcW w:w="988" w:type="dxa"/>
          </w:tcPr>
          <w:p w14:paraId="405EFF18" w14:textId="555E5160" w:rsidR="00296EF8" w:rsidRPr="00FA7D03" w:rsidRDefault="00296EF8" w:rsidP="00296EF8">
            <w:pPr>
              <w:rPr>
                <w:rFonts w:cs="Arial"/>
              </w:rPr>
            </w:pPr>
            <w:r w:rsidRPr="00FA7D03">
              <w:rPr>
                <w:rFonts w:cs="Arial"/>
              </w:rPr>
              <w:t>F</w:t>
            </w:r>
            <w:r w:rsidR="00DE68A5">
              <w:rPr>
                <w:rFonts w:cs="Arial"/>
              </w:rPr>
              <w:t>(2,68)</w:t>
            </w:r>
            <w:r w:rsidRPr="00FA7D03">
              <w:rPr>
                <w:rFonts w:cs="Arial"/>
              </w:rPr>
              <w:t>=3.66; p=0.03</w:t>
            </w:r>
          </w:p>
        </w:tc>
        <w:tc>
          <w:tcPr>
            <w:tcW w:w="1671" w:type="dxa"/>
          </w:tcPr>
          <w:p w14:paraId="176D078D" w14:textId="77777777" w:rsidR="00296EF8" w:rsidRPr="00FA7D03" w:rsidRDefault="00296EF8" w:rsidP="00296EF8">
            <w:pPr>
              <w:rPr>
                <w:rFonts w:cs="Arial"/>
              </w:rPr>
            </w:pPr>
            <w:r w:rsidRPr="00FA7D03">
              <w:rPr>
                <w:rFonts w:cs="Arial"/>
              </w:rPr>
              <w:t>2</w:t>
            </w:r>
          </w:p>
        </w:tc>
      </w:tr>
      <w:tr w:rsidR="002101F4" w:rsidRPr="00FA7D03" w14:paraId="2105669A" w14:textId="77777777" w:rsidTr="0056163F">
        <w:trPr>
          <w:trHeight w:val="764"/>
        </w:trPr>
        <w:tc>
          <w:tcPr>
            <w:tcW w:w="1562" w:type="dxa"/>
          </w:tcPr>
          <w:p w14:paraId="16A6B39A" w14:textId="77777777" w:rsidR="002101F4" w:rsidRPr="00FA7D03" w:rsidRDefault="002101F4" w:rsidP="00296EF8">
            <w:pPr>
              <w:rPr>
                <w:rFonts w:cs="Arial"/>
                <w:b/>
              </w:rPr>
            </w:pPr>
          </w:p>
        </w:tc>
        <w:tc>
          <w:tcPr>
            <w:tcW w:w="1305" w:type="dxa"/>
          </w:tcPr>
          <w:p w14:paraId="1444C97B" w14:textId="77777777" w:rsidR="002101F4" w:rsidRPr="00FA7D03" w:rsidRDefault="003511B5" w:rsidP="00296EF8">
            <w:pPr>
              <w:rPr>
                <w:rFonts w:cs="Arial"/>
              </w:rPr>
            </w:pPr>
            <w:r>
              <w:rPr>
                <w:rFonts w:cs="Arial"/>
              </w:rPr>
              <w:t>Costly Helping (</w:t>
            </w:r>
            <w:r w:rsidR="002101F4">
              <w:rPr>
                <w:rFonts w:cs="Arial"/>
              </w:rPr>
              <w:t># Active Trials not taken</w:t>
            </w:r>
            <w:r>
              <w:rPr>
                <w:rFonts w:cs="Arial"/>
              </w:rPr>
              <w:t>)</w:t>
            </w:r>
          </w:p>
        </w:tc>
        <w:tc>
          <w:tcPr>
            <w:tcW w:w="964" w:type="dxa"/>
          </w:tcPr>
          <w:p w14:paraId="2DF21F71" w14:textId="77777777" w:rsidR="002101F4" w:rsidRPr="00FA7D03" w:rsidRDefault="002101F4" w:rsidP="00296EF8">
            <w:pPr>
              <w:rPr>
                <w:rFonts w:cs="Arial"/>
              </w:rPr>
            </w:pPr>
            <w:r>
              <w:rPr>
                <w:rFonts w:cs="Arial"/>
              </w:rPr>
              <w:t>19.5 (15.07)</w:t>
            </w:r>
          </w:p>
        </w:tc>
        <w:tc>
          <w:tcPr>
            <w:tcW w:w="988" w:type="dxa"/>
          </w:tcPr>
          <w:p w14:paraId="3CAD0EE3" w14:textId="77777777" w:rsidR="002101F4" w:rsidRPr="00FA7D03" w:rsidRDefault="006C5C18" w:rsidP="00296EF8">
            <w:pPr>
              <w:rPr>
                <w:rFonts w:cs="Arial"/>
              </w:rPr>
            </w:pPr>
            <w:r>
              <w:rPr>
                <w:rFonts w:cs="Arial"/>
              </w:rPr>
              <w:t>28.5 (20.86</w:t>
            </w:r>
            <w:r w:rsidR="002101F4">
              <w:rPr>
                <w:rFonts w:cs="Arial"/>
              </w:rPr>
              <w:t>)</w:t>
            </w:r>
          </w:p>
        </w:tc>
        <w:tc>
          <w:tcPr>
            <w:tcW w:w="988" w:type="dxa"/>
          </w:tcPr>
          <w:p w14:paraId="5620F653" w14:textId="77777777" w:rsidR="002101F4" w:rsidRPr="00FA7D03" w:rsidRDefault="002101F4" w:rsidP="00296EF8">
            <w:pPr>
              <w:rPr>
                <w:rFonts w:cs="Arial"/>
              </w:rPr>
            </w:pPr>
            <w:r>
              <w:rPr>
                <w:rFonts w:cs="Arial"/>
              </w:rPr>
              <w:t>32.4 (18.04)</w:t>
            </w:r>
          </w:p>
        </w:tc>
        <w:tc>
          <w:tcPr>
            <w:tcW w:w="988" w:type="dxa"/>
          </w:tcPr>
          <w:p w14:paraId="4996C284" w14:textId="1E64A9DE" w:rsidR="002101F4" w:rsidRPr="00FA7D03" w:rsidRDefault="006C5C18" w:rsidP="00296EF8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DE68A5">
              <w:rPr>
                <w:rFonts w:cs="Arial"/>
              </w:rPr>
              <w:t>(2,68)</w:t>
            </w:r>
            <w:r>
              <w:rPr>
                <w:rFonts w:cs="Arial"/>
              </w:rPr>
              <w:t>=3.20; p=0.047</w:t>
            </w:r>
          </w:p>
        </w:tc>
        <w:tc>
          <w:tcPr>
            <w:tcW w:w="1671" w:type="dxa"/>
          </w:tcPr>
          <w:p w14:paraId="37B11F2A" w14:textId="77777777" w:rsidR="002101F4" w:rsidRPr="00FA7D03" w:rsidRDefault="002101F4" w:rsidP="00296EF8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296EF8" w:rsidRPr="00FA7D03" w14:paraId="1601B065" w14:textId="77777777" w:rsidTr="0056163F">
        <w:trPr>
          <w:trHeight w:val="764"/>
        </w:trPr>
        <w:tc>
          <w:tcPr>
            <w:tcW w:w="1562" w:type="dxa"/>
          </w:tcPr>
          <w:p w14:paraId="673DDB57" w14:textId="77777777" w:rsidR="00296EF8" w:rsidRPr="00FA7D03" w:rsidRDefault="00296EF8" w:rsidP="00296EF8">
            <w:pPr>
              <w:rPr>
                <w:rFonts w:cs="Arial"/>
                <w:b/>
              </w:rPr>
            </w:pPr>
            <w:r w:rsidRPr="00FA7D03">
              <w:rPr>
                <w:rFonts w:cs="Arial"/>
                <w:b/>
              </w:rPr>
              <w:t>“How Much Good Does the Red Cross Do?”</w:t>
            </w:r>
          </w:p>
        </w:tc>
        <w:tc>
          <w:tcPr>
            <w:tcW w:w="1305" w:type="dxa"/>
          </w:tcPr>
          <w:p w14:paraId="4B1477B0" w14:textId="77777777" w:rsidR="00296EF8" w:rsidRPr="00FA7D03" w:rsidRDefault="00296EF8" w:rsidP="00296EF8">
            <w:pPr>
              <w:rPr>
                <w:rFonts w:cs="Arial"/>
              </w:rPr>
            </w:pPr>
            <w:r w:rsidRPr="00FA7D03">
              <w:rPr>
                <w:rFonts w:cs="Arial"/>
              </w:rPr>
              <w:t xml:space="preserve">Red Cross VAS </w:t>
            </w:r>
            <w:r w:rsidRPr="00FA7D03">
              <w:rPr>
                <w:rFonts w:cs="Arial"/>
                <w:vertAlign w:val="superscript"/>
              </w:rPr>
              <w:t>a</w:t>
            </w:r>
          </w:p>
        </w:tc>
        <w:tc>
          <w:tcPr>
            <w:tcW w:w="964" w:type="dxa"/>
          </w:tcPr>
          <w:p w14:paraId="6B408808" w14:textId="77777777" w:rsidR="00296EF8" w:rsidRPr="00FA7D03" w:rsidRDefault="00523134" w:rsidP="00296EF8">
            <w:pPr>
              <w:rPr>
                <w:rFonts w:cs="Arial"/>
              </w:rPr>
            </w:pPr>
            <w:r w:rsidRPr="00523134">
              <w:rPr>
                <w:rFonts w:cs="Arial"/>
              </w:rPr>
              <w:t>86.5 (10.36)</w:t>
            </w:r>
          </w:p>
        </w:tc>
        <w:tc>
          <w:tcPr>
            <w:tcW w:w="988" w:type="dxa"/>
          </w:tcPr>
          <w:p w14:paraId="25AF86BB" w14:textId="77777777" w:rsidR="00296EF8" w:rsidRPr="00523134" w:rsidRDefault="0004046C" w:rsidP="00296EF8">
            <w:pPr>
              <w:rPr>
                <w:rFonts w:cs="Arial"/>
                <w:b/>
              </w:rPr>
            </w:pPr>
            <w:r>
              <w:rPr>
                <w:rFonts w:cs="Arial"/>
              </w:rPr>
              <w:t>91.8 (8.</w:t>
            </w:r>
            <w:r w:rsidR="00296EF8" w:rsidRPr="00FA7D03">
              <w:rPr>
                <w:rFonts w:cs="Arial"/>
              </w:rPr>
              <w:t>9</w:t>
            </w:r>
            <w:r>
              <w:rPr>
                <w:rFonts w:cs="Arial"/>
              </w:rPr>
              <w:t>4</w:t>
            </w:r>
            <w:r w:rsidR="00296EF8" w:rsidRPr="00FA7D03">
              <w:rPr>
                <w:rFonts w:cs="Arial"/>
              </w:rPr>
              <w:t>)</w:t>
            </w:r>
          </w:p>
        </w:tc>
        <w:tc>
          <w:tcPr>
            <w:tcW w:w="988" w:type="dxa"/>
          </w:tcPr>
          <w:p w14:paraId="59D07618" w14:textId="77777777" w:rsidR="00296EF8" w:rsidRPr="00FA7D03" w:rsidRDefault="00296EF8" w:rsidP="00296EF8">
            <w:pPr>
              <w:rPr>
                <w:rFonts w:cs="Arial"/>
              </w:rPr>
            </w:pPr>
            <w:r w:rsidRPr="00FA7D03">
              <w:rPr>
                <w:rFonts w:cs="Arial"/>
              </w:rPr>
              <w:t>87.6 (11.12)</w:t>
            </w:r>
          </w:p>
        </w:tc>
        <w:tc>
          <w:tcPr>
            <w:tcW w:w="988" w:type="dxa"/>
          </w:tcPr>
          <w:p w14:paraId="2D4F5F78" w14:textId="5DC122BB" w:rsidR="00296EF8" w:rsidRPr="00FA7D03" w:rsidRDefault="00296EF8" w:rsidP="00296EF8">
            <w:pPr>
              <w:rPr>
                <w:rFonts w:cs="Arial"/>
              </w:rPr>
            </w:pPr>
            <w:r w:rsidRPr="00FA7D03">
              <w:rPr>
                <w:rFonts w:cs="Arial"/>
              </w:rPr>
              <w:t>F</w:t>
            </w:r>
            <w:r w:rsidR="00DE68A5">
              <w:rPr>
                <w:rFonts w:cs="Arial"/>
              </w:rPr>
              <w:t>(2,68)</w:t>
            </w:r>
            <w:r w:rsidRPr="00FA7D03">
              <w:rPr>
                <w:rFonts w:cs="Arial"/>
              </w:rPr>
              <w:t>=</w:t>
            </w:r>
            <w:r w:rsidR="00916246">
              <w:rPr>
                <w:rFonts w:cs="Arial"/>
              </w:rPr>
              <w:t>1.67; p</w:t>
            </w:r>
            <w:r w:rsidR="0004046C">
              <w:rPr>
                <w:rFonts w:cs="Arial"/>
              </w:rPr>
              <w:t>=0.20</w:t>
            </w:r>
          </w:p>
        </w:tc>
        <w:tc>
          <w:tcPr>
            <w:tcW w:w="1671" w:type="dxa"/>
          </w:tcPr>
          <w:p w14:paraId="590E55E2" w14:textId="77777777" w:rsidR="00296EF8" w:rsidRPr="00FA7D03" w:rsidRDefault="00296EF8" w:rsidP="00296EF8">
            <w:pPr>
              <w:rPr>
                <w:rFonts w:cs="Arial"/>
              </w:rPr>
            </w:pPr>
          </w:p>
        </w:tc>
      </w:tr>
    </w:tbl>
    <w:p w14:paraId="59D8DEBE" w14:textId="77777777" w:rsidR="002101F4" w:rsidRDefault="00AE7D87" w:rsidP="00AE7D87">
      <w:pPr>
        <w:rPr>
          <w:rFonts w:cs="Arial"/>
        </w:rPr>
      </w:pPr>
      <w:r w:rsidRPr="00FA7D03">
        <w:rPr>
          <w:rFonts w:cs="Arial"/>
        </w:rPr>
        <w:tab/>
      </w:r>
    </w:p>
    <w:p w14:paraId="6FE606DF" w14:textId="72466519" w:rsidR="00AE7D87" w:rsidRPr="00FA7D03" w:rsidRDefault="003511B5" w:rsidP="00AE7D87">
      <w:pPr>
        <w:rPr>
          <w:rFonts w:cs="Arial"/>
        </w:rPr>
      </w:pPr>
      <w:r>
        <w:rPr>
          <w:rFonts w:cs="Arial"/>
        </w:rPr>
        <w:t>Mean (sd)</w:t>
      </w:r>
      <w:r w:rsidR="00AE7D87" w:rsidRPr="00FA7D03">
        <w:rPr>
          <w:rFonts w:cs="Arial"/>
        </w:rPr>
        <w:t xml:space="preserve">; </w:t>
      </w:r>
      <w:r w:rsidR="00AE7D87" w:rsidRPr="00FA7D03">
        <w:rPr>
          <w:rFonts w:cs="Arial"/>
          <w:b/>
        </w:rPr>
        <w:t xml:space="preserve">Abbreviations: </w:t>
      </w:r>
      <w:r w:rsidR="006F2EC3">
        <w:rPr>
          <w:rFonts w:cs="Arial"/>
        </w:rPr>
        <w:t>Cts=controls</w:t>
      </w:r>
      <w:r w:rsidR="00AE7D87" w:rsidRPr="00FA7D03">
        <w:rPr>
          <w:rFonts w:cs="Arial"/>
        </w:rPr>
        <w:t xml:space="preserve">; KW = Kruskal Wallis Test; </w:t>
      </w:r>
      <w:r>
        <w:rPr>
          <w:rFonts w:cs="Arial"/>
        </w:rPr>
        <w:t>LPE</w:t>
      </w:r>
      <w:r w:rsidRPr="00FA7D03">
        <w:rPr>
          <w:rFonts w:cs="Arial"/>
        </w:rPr>
        <w:t xml:space="preserve"> = utilizing questions 3,5,6 and 8 from the ICU we determined whether </w:t>
      </w:r>
      <w:r w:rsidR="00182CB6">
        <w:rPr>
          <w:rFonts w:cs="Arial"/>
        </w:rPr>
        <w:t>participant</w:t>
      </w:r>
      <w:r w:rsidRPr="00FA7D03">
        <w:rPr>
          <w:rFonts w:cs="Arial"/>
        </w:rPr>
        <w:t xml:space="preserve">s would qualify for the “with limited prosocial emotions” Specifier for Conduct Disorder; </w:t>
      </w:r>
      <w:r>
        <w:rPr>
          <w:rFonts w:cs="Arial"/>
        </w:rPr>
        <w:t>NoLPE</w:t>
      </w:r>
      <w:r w:rsidR="00AE7D87" w:rsidRPr="00FA7D03">
        <w:rPr>
          <w:rFonts w:cs="Arial"/>
        </w:rPr>
        <w:t xml:space="preserve"> = not meeting the with limited prosocial em</w:t>
      </w:r>
      <w:r w:rsidR="00504CD9">
        <w:rPr>
          <w:rFonts w:cs="Arial"/>
        </w:rPr>
        <w:t>otions specifier; Pts = patient</w:t>
      </w:r>
      <w:r w:rsidR="00AE7D87" w:rsidRPr="00FA7D03">
        <w:rPr>
          <w:rFonts w:cs="Arial"/>
          <w:bCs/>
        </w:rPr>
        <w:t>;</w:t>
      </w:r>
      <w:r w:rsidR="00504CD9">
        <w:rPr>
          <w:rFonts w:cs="Arial"/>
        </w:rPr>
        <w:t xml:space="preserve"> VAS = Visual Analogue Scale.</w:t>
      </w:r>
    </w:p>
    <w:p w14:paraId="66A28FC5" w14:textId="6FC89498" w:rsidR="00AE7D87" w:rsidRPr="00FA7D03" w:rsidRDefault="00AE7D87" w:rsidP="00AE7D87">
      <w:pPr>
        <w:rPr>
          <w:rFonts w:cs="Arial"/>
        </w:rPr>
      </w:pPr>
      <w:r w:rsidRPr="00FA7D03">
        <w:rPr>
          <w:rFonts w:cs="Arial"/>
          <w:b/>
        </w:rPr>
        <w:t xml:space="preserve">Footnotes: </w:t>
      </w:r>
      <w:r w:rsidRPr="00FA7D03">
        <w:rPr>
          <w:rFonts w:cs="Arial"/>
          <w:vertAlign w:val="superscript"/>
        </w:rPr>
        <w:t xml:space="preserve">a </w:t>
      </w:r>
      <w:r w:rsidR="00182CB6">
        <w:rPr>
          <w:rFonts w:cs="Arial"/>
        </w:rPr>
        <w:t>Participant</w:t>
      </w:r>
      <w:r w:rsidRPr="00FA7D03">
        <w:rPr>
          <w:rFonts w:cs="Arial"/>
        </w:rPr>
        <w:t xml:space="preserve">s are asked “How much good does the Red Cross do?”, scale is measured from 0-100 with 0 = “No good at all” and 100 = “Lots of good”; </w:t>
      </w:r>
      <w:r w:rsidRPr="00FA7D03">
        <w:rPr>
          <w:rFonts w:cs="Arial"/>
          <w:vertAlign w:val="superscript"/>
        </w:rPr>
        <w:t>b</w:t>
      </w:r>
      <w:r w:rsidRPr="00FA7D03">
        <w:rPr>
          <w:rFonts w:cs="Arial"/>
        </w:rPr>
        <w:t xml:space="preserve"> = Post hoc 2 group comparisons were either completed with Tukey HSD (for approximately normally </w:t>
      </w:r>
      <w:r w:rsidR="00916246">
        <w:rPr>
          <w:rFonts w:cs="Arial"/>
        </w:rPr>
        <w:t>distributed variables) or Mann-Whitney U tests. Note that 1=</w:t>
      </w:r>
      <w:r w:rsidR="003511B5">
        <w:rPr>
          <w:rFonts w:cs="Arial"/>
        </w:rPr>
        <w:t>Controls vs. patients without LPE</w:t>
      </w:r>
      <w:r w:rsidRPr="00FA7D03">
        <w:rPr>
          <w:rFonts w:cs="Arial"/>
        </w:rPr>
        <w:t xml:space="preserve"> significant (p&lt;0.05);</w:t>
      </w:r>
      <w:r w:rsidR="003511B5">
        <w:rPr>
          <w:rFonts w:cs="Arial"/>
        </w:rPr>
        <w:t xml:space="preserve"> 2=Controls vs. patients with LPE</w:t>
      </w:r>
      <w:r w:rsidRPr="00FA7D03">
        <w:rPr>
          <w:rFonts w:cs="Arial"/>
        </w:rPr>
        <w:t xml:space="preserve"> significant</w:t>
      </w:r>
      <w:r w:rsidR="003511B5">
        <w:rPr>
          <w:rFonts w:cs="Arial"/>
        </w:rPr>
        <w:t>; 3=Patients with</w:t>
      </w:r>
      <w:r w:rsidR="00BC1FDB">
        <w:rPr>
          <w:rFonts w:cs="Arial"/>
        </w:rPr>
        <w:t xml:space="preserve"> LPE vs. patients</w:t>
      </w:r>
      <w:bookmarkStart w:id="0" w:name="_GoBack"/>
      <w:bookmarkEnd w:id="0"/>
      <w:r w:rsidR="003511B5">
        <w:rPr>
          <w:rFonts w:cs="Arial"/>
        </w:rPr>
        <w:t xml:space="preserve"> without LPE</w:t>
      </w:r>
      <w:r w:rsidRPr="00FA7D03">
        <w:rPr>
          <w:rFonts w:cs="Arial"/>
        </w:rPr>
        <w:t xml:space="preserve"> significant.</w:t>
      </w:r>
      <w:r w:rsidRPr="00FA7D03">
        <w:rPr>
          <w:rFonts w:cs="Arial"/>
          <w:b/>
          <w:bCs/>
        </w:rPr>
        <w:t xml:space="preserve"> </w:t>
      </w:r>
    </w:p>
    <w:p w14:paraId="05727507" w14:textId="77777777" w:rsidR="00AE7D87" w:rsidRPr="00FA7D03" w:rsidRDefault="00AE7D87" w:rsidP="00AE7D87">
      <w:pPr>
        <w:rPr>
          <w:rFonts w:cs="Arial"/>
          <w:b/>
          <w:bCs/>
        </w:rPr>
      </w:pPr>
    </w:p>
    <w:p w14:paraId="130035B5" w14:textId="77777777" w:rsidR="00AE7D87" w:rsidRPr="00FA7D03" w:rsidRDefault="00AE7D87" w:rsidP="00AE7D87">
      <w:pPr>
        <w:rPr>
          <w:rFonts w:cs="Arial"/>
          <w:b/>
          <w:bCs/>
        </w:rPr>
      </w:pPr>
    </w:p>
    <w:p w14:paraId="0A192205" w14:textId="77777777" w:rsidR="006A1935" w:rsidRPr="00FA7D03" w:rsidRDefault="006A1935">
      <w:pPr>
        <w:rPr>
          <w:rFonts w:cs="Arial"/>
          <w:b/>
          <w:bCs/>
        </w:rPr>
      </w:pPr>
      <w:r w:rsidRPr="00FA7D03">
        <w:rPr>
          <w:rFonts w:cs="Arial"/>
          <w:b/>
          <w:bCs/>
        </w:rPr>
        <w:br w:type="page"/>
      </w:r>
    </w:p>
    <w:sectPr w:rsidR="006A1935" w:rsidRPr="00FA7D03" w:rsidSect="00506F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94225" w14:textId="77777777" w:rsidR="00803609" w:rsidRDefault="00803609" w:rsidP="00274E3F">
      <w:pPr>
        <w:spacing w:after="0" w:line="240" w:lineRule="auto"/>
      </w:pPr>
      <w:r>
        <w:separator/>
      </w:r>
    </w:p>
  </w:endnote>
  <w:endnote w:type="continuationSeparator" w:id="0">
    <w:p w14:paraId="42FB211B" w14:textId="77777777" w:rsidR="00803609" w:rsidRDefault="00803609" w:rsidP="0027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61B05" w14:textId="77777777" w:rsidR="00803609" w:rsidRDefault="00803609" w:rsidP="00274E3F">
      <w:pPr>
        <w:spacing w:after="0" w:line="240" w:lineRule="auto"/>
      </w:pPr>
      <w:r>
        <w:separator/>
      </w:r>
    </w:p>
  </w:footnote>
  <w:footnote w:type="continuationSeparator" w:id="0">
    <w:p w14:paraId="7D6EB405" w14:textId="77777777" w:rsidR="00803609" w:rsidRDefault="00803609" w:rsidP="00274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68D4"/>
    <w:multiLevelType w:val="hybridMultilevel"/>
    <w:tmpl w:val="A9662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E32AC8"/>
    <w:multiLevelType w:val="hybridMultilevel"/>
    <w:tmpl w:val="FD228F08"/>
    <w:lvl w:ilvl="0" w:tplc="88FE1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7611D"/>
    <w:multiLevelType w:val="hybridMultilevel"/>
    <w:tmpl w:val="22E03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069C1"/>
    <w:multiLevelType w:val="hybridMultilevel"/>
    <w:tmpl w:val="C076E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9204AAA">
      <w:start w:val="1"/>
      <w:numFmt w:val="decimal"/>
      <w:lvlText w:val="(%2)"/>
      <w:lvlJc w:val="left"/>
      <w:pPr>
        <w:ind w:left="216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EF10B5"/>
    <w:multiLevelType w:val="hybridMultilevel"/>
    <w:tmpl w:val="39AE3FE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9C565F"/>
    <w:multiLevelType w:val="hybridMultilevel"/>
    <w:tmpl w:val="22E03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47390"/>
    <w:multiLevelType w:val="hybridMultilevel"/>
    <w:tmpl w:val="22E03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62D57"/>
    <w:multiLevelType w:val="hybridMultilevel"/>
    <w:tmpl w:val="22E03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60C2D"/>
    <w:multiLevelType w:val="hybridMultilevel"/>
    <w:tmpl w:val="A4A255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B1"/>
    <w:rsid w:val="00006934"/>
    <w:rsid w:val="00011F46"/>
    <w:rsid w:val="000207BC"/>
    <w:rsid w:val="00025F72"/>
    <w:rsid w:val="00027C36"/>
    <w:rsid w:val="000311DE"/>
    <w:rsid w:val="0004046C"/>
    <w:rsid w:val="0004176A"/>
    <w:rsid w:val="0004376A"/>
    <w:rsid w:val="00050F32"/>
    <w:rsid w:val="00061575"/>
    <w:rsid w:val="000721D4"/>
    <w:rsid w:val="00084567"/>
    <w:rsid w:val="000A2C8F"/>
    <w:rsid w:val="000A44D1"/>
    <w:rsid w:val="000A59CF"/>
    <w:rsid w:val="000B34CB"/>
    <w:rsid w:val="000B66B4"/>
    <w:rsid w:val="000B670F"/>
    <w:rsid w:val="000D39AD"/>
    <w:rsid w:val="000D7EE0"/>
    <w:rsid w:val="000E5BE9"/>
    <w:rsid w:val="000E6B28"/>
    <w:rsid w:val="000E7E1E"/>
    <w:rsid w:val="000F01F7"/>
    <w:rsid w:val="00100AB6"/>
    <w:rsid w:val="00102016"/>
    <w:rsid w:val="00104DDC"/>
    <w:rsid w:val="00112CE9"/>
    <w:rsid w:val="001146E5"/>
    <w:rsid w:val="00130FC4"/>
    <w:rsid w:val="00145818"/>
    <w:rsid w:val="00147A12"/>
    <w:rsid w:val="00150801"/>
    <w:rsid w:val="00152947"/>
    <w:rsid w:val="001559B3"/>
    <w:rsid w:val="00156282"/>
    <w:rsid w:val="00161251"/>
    <w:rsid w:val="00164261"/>
    <w:rsid w:val="00164B16"/>
    <w:rsid w:val="00170491"/>
    <w:rsid w:val="00177906"/>
    <w:rsid w:val="00182CB6"/>
    <w:rsid w:val="00187DAF"/>
    <w:rsid w:val="0019230D"/>
    <w:rsid w:val="001C25D3"/>
    <w:rsid w:val="001C2DA9"/>
    <w:rsid w:val="001C33F0"/>
    <w:rsid w:val="001C775F"/>
    <w:rsid w:val="001D4B98"/>
    <w:rsid w:val="001F15B0"/>
    <w:rsid w:val="001F248B"/>
    <w:rsid w:val="001F78AC"/>
    <w:rsid w:val="002054EE"/>
    <w:rsid w:val="002101F4"/>
    <w:rsid w:val="0021107D"/>
    <w:rsid w:val="00221AF3"/>
    <w:rsid w:val="002501F7"/>
    <w:rsid w:val="00252FE3"/>
    <w:rsid w:val="002547BA"/>
    <w:rsid w:val="00256252"/>
    <w:rsid w:val="002730F3"/>
    <w:rsid w:val="00274BD6"/>
    <w:rsid w:val="00274E3F"/>
    <w:rsid w:val="00275456"/>
    <w:rsid w:val="00276D2E"/>
    <w:rsid w:val="002815D8"/>
    <w:rsid w:val="00282E62"/>
    <w:rsid w:val="002833FC"/>
    <w:rsid w:val="00296EF8"/>
    <w:rsid w:val="002A1F2C"/>
    <w:rsid w:val="002A2774"/>
    <w:rsid w:val="002A415F"/>
    <w:rsid w:val="002B7B9C"/>
    <w:rsid w:val="002C1BA3"/>
    <w:rsid w:val="002C759A"/>
    <w:rsid w:val="002D32BD"/>
    <w:rsid w:val="002D4EA7"/>
    <w:rsid w:val="002E1CA1"/>
    <w:rsid w:val="002E5783"/>
    <w:rsid w:val="00300164"/>
    <w:rsid w:val="00303E27"/>
    <w:rsid w:val="0031798C"/>
    <w:rsid w:val="00326904"/>
    <w:rsid w:val="00331FEC"/>
    <w:rsid w:val="00342EA0"/>
    <w:rsid w:val="00344B17"/>
    <w:rsid w:val="003511B5"/>
    <w:rsid w:val="00351D2D"/>
    <w:rsid w:val="00357B5C"/>
    <w:rsid w:val="0036072C"/>
    <w:rsid w:val="0036701E"/>
    <w:rsid w:val="00376238"/>
    <w:rsid w:val="00380FAE"/>
    <w:rsid w:val="0038280A"/>
    <w:rsid w:val="00382B69"/>
    <w:rsid w:val="00390A0D"/>
    <w:rsid w:val="00396231"/>
    <w:rsid w:val="00396A58"/>
    <w:rsid w:val="003A208D"/>
    <w:rsid w:val="003A6F43"/>
    <w:rsid w:val="003B4816"/>
    <w:rsid w:val="003B4E52"/>
    <w:rsid w:val="003B7041"/>
    <w:rsid w:val="003C5989"/>
    <w:rsid w:val="003D7EF6"/>
    <w:rsid w:val="003E6926"/>
    <w:rsid w:val="003F0926"/>
    <w:rsid w:val="003F4C10"/>
    <w:rsid w:val="003F511D"/>
    <w:rsid w:val="00425B2C"/>
    <w:rsid w:val="00446BC4"/>
    <w:rsid w:val="004472B9"/>
    <w:rsid w:val="004610B1"/>
    <w:rsid w:val="00461913"/>
    <w:rsid w:val="00472445"/>
    <w:rsid w:val="0047474E"/>
    <w:rsid w:val="004859E0"/>
    <w:rsid w:val="00495773"/>
    <w:rsid w:val="004A0772"/>
    <w:rsid w:val="004A2E61"/>
    <w:rsid w:val="004B2AF1"/>
    <w:rsid w:val="004B3547"/>
    <w:rsid w:val="004B6934"/>
    <w:rsid w:val="004C0036"/>
    <w:rsid w:val="004C0A3D"/>
    <w:rsid w:val="004C1895"/>
    <w:rsid w:val="004D3567"/>
    <w:rsid w:val="00501F20"/>
    <w:rsid w:val="00504CD9"/>
    <w:rsid w:val="00506F10"/>
    <w:rsid w:val="00511843"/>
    <w:rsid w:val="0051544C"/>
    <w:rsid w:val="00523134"/>
    <w:rsid w:val="0052608C"/>
    <w:rsid w:val="005266E5"/>
    <w:rsid w:val="005325EB"/>
    <w:rsid w:val="00553FED"/>
    <w:rsid w:val="0056163F"/>
    <w:rsid w:val="00570886"/>
    <w:rsid w:val="00570EF9"/>
    <w:rsid w:val="00583218"/>
    <w:rsid w:val="00584FF3"/>
    <w:rsid w:val="00585A87"/>
    <w:rsid w:val="005905C1"/>
    <w:rsid w:val="00591690"/>
    <w:rsid w:val="00592B33"/>
    <w:rsid w:val="00595BA8"/>
    <w:rsid w:val="005A2D45"/>
    <w:rsid w:val="005B11B4"/>
    <w:rsid w:val="005B3B07"/>
    <w:rsid w:val="005B41B4"/>
    <w:rsid w:val="005E31A3"/>
    <w:rsid w:val="005E5394"/>
    <w:rsid w:val="005E70AB"/>
    <w:rsid w:val="00626F62"/>
    <w:rsid w:val="00631639"/>
    <w:rsid w:val="00637A3D"/>
    <w:rsid w:val="00652EE1"/>
    <w:rsid w:val="00665900"/>
    <w:rsid w:val="006667CB"/>
    <w:rsid w:val="006725EA"/>
    <w:rsid w:val="0067670A"/>
    <w:rsid w:val="00677459"/>
    <w:rsid w:val="00680A9B"/>
    <w:rsid w:val="0069062E"/>
    <w:rsid w:val="006920CB"/>
    <w:rsid w:val="006A1935"/>
    <w:rsid w:val="006A3C14"/>
    <w:rsid w:val="006A6812"/>
    <w:rsid w:val="006B0576"/>
    <w:rsid w:val="006B24AE"/>
    <w:rsid w:val="006B61D6"/>
    <w:rsid w:val="006B73BD"/>
    <w:rsid w:val="006C3746"/>
    <w:rsid w:val="006C4C1E"/>
    <w:rsid w:val="006C5C18"/>
    <w:rsid w:val="006D1B51"/>
    <w:rsid w:val="006E1DB5"/>
    <w:rsid w:val="006F2C77"/>
    <w:rsid w:val="006F2EC3"/>
    <w:rsid w:val="00712463"/>
    <w:rsid w:val="007168F4"/>
    <w:rsid w:val="00717271"/>
    <w:rsid w:val="00721F27"/>
    <w:rsid w:val="0072377E"/>
    <w:rsid w:val="007243E8"/>
    <w:rsid w:val="00726DD1"/>
    <w:rsid w:val="0073695D"/>
    <w:rsid w:val="00777044"/>
    <w:rsid w:val="00795B80"/>
    <w:rsid w:val="0079731F"/>
    <w:rsid w:val="007A3243"/>
    <w:rsid w:val="007A37B6"/>
    <w:rsid w:val="007B26F2"/>
    <w:rsid w:val="007B37CF"/>
    <w:rsid w:val="007C5D33"/>
    <w:rsid w:val="007D2F4D"/>
    <w:rsid w:val="007D4149"/>
    <w:rsid w:val="007E4097"/>
    <w:rsid w:val="007E7343"/>
    <w:rsid w:val="007F09FD"/>
    <w:rsid w:val="00802433"/>
    <w:rsid w:val="00803447"/>
    <w:rsid w:val="00803609"/>
    <w:rsid w:val="008106D6"/>
    <w:rsid w:val="00813A0C"/>
    <w:rsid w:val="008140AE"/>
    <w:rsid w:val="0082242B"/>
    <w:rsid w:val="00822EF5"/>
    <w:rsid w:val="00837D70"/>
    <w:rsid w:val="00850F04"/>
    <w:rsid w:val="00852B0C"/>
    <w:rsid w:val="00860FC5"/>
    <w:rsid w:val="00870D0D"/>
    <w:rsid w:val="00871B47"/>
    <w:rsid w:val="00872B7C"/>
    <w:rsid w:val="008812A7"/>
    <w:rsid w:val="00881F28"/>
    <w:rsid w:val="00891B1F"/>
    <w:rsid w:val="008A00E8"/>
    <w:rsid w:val="008A2156"/>
    <w:rsid w:val="008B3B17"/>
    <w:rsid w:val="008C59E6"/>
    <w:rsid w:val="008C5C8A"/>
    <w:rsid w:val="008D4098"/>
    <w:rsid w:val="008D4A71"/>
    <w:rsid w:val="008E5296"/>
    <w:rsid w:val="008F6E83"/>
    <w:rsid w:val="009142FD"/>
    <w:rsid w:val="00916246"/>
    <w:rsid w:val="009236F3"/>
    <w:rsid w:val="00930946"/>
    <w:rsid w:val="00942AA2"/>
    <w:rsid w:val="00945FF0"/>
    <w:rsid w:val="00946792"/>
    <w:rsid w:val="009541FE"/>
    <w:rsid w:val="00962CAB"/>
    <w:rsid w:val="009679B4"/>
    <w:rsid w:val="009731DA"/>
    <w:rsid w:val="00981043"/>
    <w:rsid w:val="00981A99"/>
    <w:rsid w:val="009852A9"/>
    <w:rsid w:val="0098544A"/>
    <w:rsid w:val="00991EE4"/>
    <w:rsid w:val="00995B6D"/>
    <w:rsid w:val="009B3BD4"/>
    <w:rsid w:val="009C6D2A"/>
    <w:rsid w:val="009D11D7"/>
    <w:rsid w:val="009E1BB3"/>
    <w:rsid w:val="009E3829"/>
    <w:rsid w:val="009E6793"/>
    <w:rsid w:val="009F1EB9"/>
    <w:rsid w:val="00A036D7"/>
    <w:rsid w:val="00A202E3"/>
    <w:rsid w:val="00A25339"/>
    <w:rsid w:val="00A3655F"/>
    <w:rsid w:val="00A63DDF"/>
    <w:rsid w:val="00A6634A"/>
    <w:rsid w:val="00A70CA2"/>
    <w:rsid w:val="00A7362B"/>
    <w:rsid w:val="00A90F77"/>
    <w:rsid w:val="00AA0DB6"/>
    <w:rsid w:val="00AA584E"/>
    <w:rsid w:val="00AA733B"/>
    <w:rsid w:val="00AB2B33"/>
    <w:rsid w:val="00AC39A2"/>
    <w:rsid w:val="00AC69F1"/>
    <w:rsid w:val="00AD3752"/>
    <w:rsid w:val="00AE55E3"/>
    <w:rsid w:val="00AE6A94"/>
    <w:rsid w:val="00AE7D87"/>
    <w:rsid w:val="00AF5F88"/>
    <w:rsid w:val="00B02791"/>
    <w:rsid w:val="00B167B4"/>
    <w:rsid w:val="00B2087F"/>
    <w:rsid w:val="00B350AD"/>
    <w:rsid w:val="00B4207B"/>
    <w:rsid w:val="00B44F37"/>
    <w:rsid w:val="00B76141"/>
    <w:rsid w:val="00B82410"/>
    <w:rsid w:val="00B82E38"/>
    <w:rsid w:val="00BA085E"/>
    <w:rsid w:val="00BA0A38"/>
    <w:rsid w:val="00BA13E0"/>
    <w:rsid w:val="00BA43A8"/>
    <w:rsid w:val="00BA74D6"/>
    <w:rsid w:val="00BC1FDB"/>
    <w:rsid w:val="00BC286C"/>
    <w:rsid w:val="00BD2262"/>
    <w:rsid w:val="00BE71B9"/>
    <w:rsid w:val="00BF279E"/>
    <w:rsid w:val="00BF3692"/>
    <w:rsid w:val="00C045CE"/>
    <w:rsid w:val="00C22DEE"/>
    <w:rsid w:val="00C2320C"/>
    <w:rsid w:val="00C51603"/>
    <w:rsid w:val="00C55BB2"/>
    <w:rsid w:val="00C55E40"/>
    <w:rsid w:val="00C60288"/>
    <w:rsid w:val="00C64781"/>
    <w:rsid w:val="00C7535B"/>
    <w:rsid w:val="00C84F80"/>
    <w:rsid w:val="00C87939"/>
    <w:rsid w:val="00C90B3B"/>
    <w:rsid w:val="00CA77C5"/>
    <w:rsid w:val="00CA7D48"/>
    <w:rsid w:val="00CC0486"/>
    <w:rsid w:val="00CC0F74"/>
    <w:rsid w:val="00CD5B45"/>
    <w:rsid w:val="00D028EC"/>
    <w:rsid w:val="00D12E41"/>
    <w:rsid w:val="00D155BE"/>
    <w:rsid w:val="00D157B7"/>
    <w:rsid w:val="00D23920"/>
    <w:rsid w:val="00D419B1"/>
    <w:rsid w:val="00D476F4"/>
    <w:rsid w:val="00D56579"/>
    <w:rsid w:val="00D6440A"/>
    <w:rsid w:val="00D75520"/>
    <w:rsid w:val="00D905A6"/>
    <w:rsid w:val="00D97C60"/>
    <w:rsid w:val="00DD3EE5"/>
    <w:rsid w:val="00DD7ACB"/>
    <w:rsid w:val="00DE0F18"/>
    <w:rsid w:val="00DE1D3A"/>
    <w:rsid w:val="00DE32C5"/>
    <w:rsid w:val="00DE68A5"/>
    <w:rsid w:val="00E07F7F"/>
    <w:rsid w:val="00E11808"/>
    <w:rsid w:val="00E16DF8"/>
    <w:rsid w:val="00E353EA"/>
    <w:rsid w:val="00E40C9C"/>
    <w:rsid w:val="00E43DDE"/>
    <w:rsid w:val="00E80888"/>
    <w:rsid w:val="00E87AF1"/>
    <w:rsid w:val="00E924C4"/>
    <w:rsid w:val="00E96A56"/>
    <w:rsid w:val="00EA2265"/>
    <w:rsid w:val="00EA4C6C"/>
    <w:rsid w:val="00EA5164"/>
    <w:rsid w:val="00EB0210"/>
    <w:rsid w:val="00EB34A8"/>
    <w:rsid w:val="00EB59AA"/>
    <w:rsid w:val="00EC17D2"/>
    <w:rsid w:val="00ED0D51"/>
    <w:rsid w:val="00EE4BD8"/>
    <w:rsid w:val="00EF2AE0"/>
    <w:rsid w:val="00EF78A7"/>
    <w:rsid w:val="00F0626A"/>
    <w:rsid w:val="00F10B10"/>
    <w:rsid w:val="00F12D44"/>
    <w:rsid w:val="00F207BB"/>
    <w:rsid w:val="00F24DEF"/>
    <w:rsid w:val="00F33524"/>
    <w:rsid w:val="00F40186"/>
    <w:rsid w:val="00F576C9"/>
    <w:rsid w:val="00F66B67"/>
    <w:rsid w:val="00F729A8"/>
    <w:rsid w:val="00F74EB5"/>
    <w:rsid w:val="00F81F01"/>
    <w:rsid w:val="00F90997"/>
    <w:rsid w:val="00FA7D03"/>
    <w:rsid w:val="00FB5182"/>
    <w:rsid w:val="00FB5BEB"/>
    <w:rsid w:val="00FE79B7"/>
    <w:rsid w:val="00FF4EB8"/>
    <w:rsid w:val="00FF6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BAECE"/>
  <w15:docId w15:val="{875A37CB-CCC7-4228-B5B3-3398489F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2A7"/>
  </w:style>
  <w:style w:type="paragraph" w:styleId="Heading1">
    <w:name w:val="heading 1"/>
    <w:basedOn w:val="Normal"/>
    <w:next w:val="Normal"/>
    <w:link w:val="Heading1Char"/>
    <w:uiPriority w:val="9"/>
    <w:qFormat/>
    <w:rsid w:val="00995B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84FF3"/>
    <w:pPr>
      <w:keepNext/>
      <w:keepLines/>
      <w:spacing w:after="0" w:line="240" w:lineRule="auto"/>
      <w:ind w:left="6480" w:firstLine="720"/>
      <w:outlineLvl w:val="1"/>
    </w:pPr>
    <w:rPr>
      <w:rFonts w:ascii="Comic Sans MS" w:eastAsia="Times New Roman" w:hAnsi="Comic Sans MS" w:cs="Arial"/>
      <w:b/>
      <w:szCs w:val="24"/>
    </w:rPr>
  </w:style>
  <w:style w:type="paragraph" w:styleId="Heading6">
    <w:name w:val="heading 6"/>
    <w:basedOn w:val="Normal"/>
    <w:next w:val="Normal"/>
    <w:link w:val="Heading6Char"/>
    <w:qFormat/>
    <w:rsid w:val="00584FF3"/>
    <w:pPr>
      <w:keepNext/>
      <w:keepLines/>
      <w:spacing w:after="0" w:line="240" w:lineRule="auto"/>
      <w:jc w:val="right"/>
      <w:outlineLvl w:val="5"/>
    </w:pPr>
    <w:rPr>
      <w:rFonts w:ascii="Arial" w:eastAsia="Times New Roman" w:hAnsi="Arial" w:cs="Arial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584FF3"/>
    <w:pPr>
      <w:keepNext/>
      <w:keepLines/>
      <w:spacing w:after="0" w:line="240" w:lineRule="auto"/>
      <w:outlineLvl w:val="6"/>
    </w:pPr>
    <w:rPr>
      <w:rFonts w:ascii="Arial" w:eastAsia="Times New Roman" w:hAnsi="Arial" w:cs="Arial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F10"/>
    <w:pPr>
      <w:ind w:left="720"/>
      <w:contextualSpacing/>
    </w:pPr>
  </w:style>
  <w:style w:type="table" w:styleId="TableGrid">
    <w:name w:val="Table Grid"/>
    <w:basedOn w:val="TableNormal"/>
    <w:uiPriority w:val="39"/>
    <w:rsid w:val="00AE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7A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89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584FF3"/>
    <w:rPr>
      <w:rFonts w:ascii="Comic Sans MS" w:eastAsia="Times New Roman" w:hAnsi="Comic Sans MS" w:cs="Arial"/>
      <w:b/>
      <w:szCs w:val="24"/>
    </w:rPr>
  </w:style>
  <w:style w:type="character" w:customStyle="1" w:styleId="Heading6Char">
    <w:name w:val="Heading 6 Char"/>
    <w:basedOn w:val="DefaultParagraphFont"/>
    <w:link w:val="Heading6"/>
    <w:rsid w:val="00584FF3"/>
    <w:rPr>
      <w:rFonts w:ascii="Arial" w:eastAsia="Times New Roman" w:hAnsi="Arial" w:cs="Arial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584FF3"/>
    <w:rPr>
      <w:rFonts w:ascii="Arial" w:eastAsia="Times New Roman" w:hAnsi="Arial" w:cs="Arial"/>
      <w:b/>
      <w:bCs/>
      <w:color w:val="000000"/>
      <w:sz w:val="24"/>
      <w:szCs w:val="20"/>
    </w:rPr>
  </w:style>
  <w:style w:type="paragraph" w:styleId="Header">
    <w:name w:val="header"/>
    <w:basedOn w:val="Normal"/>
    <w:link w:val="HeaderChar"/>
    <w:rsid w:val="00584FF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84FF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95B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274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E3F"/>
  </w:style>
  <w:style w:type="paragraph" w:styleId="BalloonText">
    <w:name w:val="Balloon Text"/>
    <w:basedOn w:val="Normal"/>
    <w:link w:val="BalloonTextChar"/>
    <w:uiPriority w:val="99"/>
    <w:semiHidden/>
    <w:unhideWhenUsed/>
    <w:rsid w:val="0094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3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7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7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7B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56282"/>
    <w:rPr>
      <w:b/>
      <w:bCs/>
    </w:rPr>
  </w:style>
  <w:style w:type="character" w:customStyle="1" w:styleId="apple-converted-space">
    <w:name w:val="apple-converted-space"/>
    <w:basedOn w:val="DefaultParagraphFont"/>
    <w:rsid w:val="00156282"/>
  </w:style>
  <w:style w:type="paragraph" w:styleId="Revision">
    <w:name w:val="Revision"/>
    <w:hidden/>
    <w:uiPriority w:val="99"/>
    <w:semiHidden/>
    <w:rsid w:val="00D155B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7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3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11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63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0390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4882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0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05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534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8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1401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38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2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452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93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585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8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37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42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5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52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20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979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8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59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1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88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4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68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5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2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0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0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6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40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3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75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6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39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13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06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340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876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86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3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8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6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4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1805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91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328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24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425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979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61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097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772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993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6" w:space="2" w:color="D3D3D3"/>
                                                                                                <w:left w:val="single" w:sz="6" w:space="2" w:color="D3D3D3"/>
                                                                                                <w:bottom w:val="single" w:sz="6" w:space="2" w:color="D3D3D3"/>
                                                                                                <w:right w:val="single" w:sz="6" w:space="2" w:color="D3D3D3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432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037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866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4949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5167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06593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7203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97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63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184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1744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2089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21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18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913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0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72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23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08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8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7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13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85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11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9012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70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1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2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20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312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557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7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47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74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3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822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18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6739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80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71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55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910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659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2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3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7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813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700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901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353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8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3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73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15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3022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35416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47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9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6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42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3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8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2187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58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0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50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103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460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53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57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627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440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single" w:sz="6" w:space="2" w:color="D3D3D3"/>
                                                                                                    <w:left w:val="single" w:sz="6" w:space="2" w:color="D3D3D3"/>
                                                                                                    <w:bottom w:val="single" w:sz="6" w:space="2" w:color="D3D3D3"/>
                                                                                                    <w:right w:val="single" w:sz="6" w:space="2" w:color="D3D3D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78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062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0473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086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22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44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114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340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912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4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598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67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32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84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63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388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081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01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94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842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2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036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54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210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73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336D3-B1D4-4B0A-AE67-9E142CE5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Sakai, Joseph</dc:creator>
  <cp:keywords/>
  <dc:description/>
  <cp:lastModifiedBy>Sakai, Joseph</cp:lastModifiedBy>
  <cp:revision>16</cp:revision>
  <cp:lastPrinted>2015-08-06T22:23:00Z</cp:lastPrinted>
  <dcterms:created xsi:type="dcterms:W3CDTF">2015-09-29T21:52:00Z</dcterms:created>
  <dcterms:modified xsi:type="dcterms:W3CDTF">2016-01-04T17:03:00Z</dcterms:modified>
</cp:coreProperties>
</file>