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F5" w:rsidRPr="0017699F" w:rsidRDefault="00D549F5" w:rsidP="00D549F5">
      <w:pPr>
        <w:spacing w:after="200" w:line="276" w:lineRule="auto"/>
        <w:rPr>
          <w:rFonts w:ascii="Calibri" w:eastAsia="Wingdings" w:hAnsi="Calibri" w:cs="Times New Roman"/>
          <w:color w:val="000000"/>
          <w:sz w:val="24"/>
          <w:szCs w:val="24"/>
        </w:rPr>
      </w:pPr>
      <w:r w:rsidRPr="00252584">
        <w:rPr>
          <w:rFonts w:ascii="Calibri" w:eastAsia="Wingdings" w:hAnsi="Calibri" w:cs="Times New Roman"/>
          <w:b/>
          <w:color w:val="000000"/>
          <w:sz w:val="24"/>
          <w:szCs w:val="24"/>
        </w:rPr>
        <w:t>Table S1.  Best-fit models for height and weight and predictor variables</w:t>
      </w:r>
      <w:r w:rsidR="0017699F">
        <w:rPr>
          <w:rFonts w:ascii="Calibri" w:eastAsia="Wingdings" w:hAnsi="Calibri" w:cs="Times New Roman"/>
          <w:b/>
          <w:color w:val="000000"/>
          <w:sz w:val="24"/>
          <w:szCs w:val="24"/>
        </w:rPr>
        <w:t>.</w:t>
      </w:r>
      <w:r w:rsidRPr="00252584">
        <w:rPr>
          <w:rFonts w:ascii="Calibri" w:eastAsia="Wingdings" w:hAnsi="Calibri" w:cs="Times New Roman"/>
          <w:b/>
          <w:color w:val="000000"/>
          <w:sz w:val="24"/>
          <w:szCs w:val="24"/>
        </w:rPr>
        <w:t xml:space="preserve"> </w:t>
      </w:r>
      <w:r w:rsidR="0017699F" w:rsidRPr="0017699F">
        <w:rPr>
          <w:rFonts w:ascii="Calibri" w:eastAsia="Wingdings" w:hAnsi="Calibri" w:cs="Times New Roman"/>
          <w:color w:val="000000"/>
          <w:sz w:val="24"/>
          <w:szCs w:val="24"/>
        </w:rPr>
        <w:t>S</w:t>
      </w:r>
      <w:r w:rsidRPr="0017699F">
        <w:rPr>
          <w:rFonts w:ascii="Calibri" w:eastAsia="Wingdings" w:hAnsi="Calibri" w:cs="Times New Roman"/>
          <w:color w:val="000000"/>
          <w:sz w:val="24"/>
          <w:szCs w:val="24"/>
        </w:rPr>
        <w:t xml:space="preserve">ee main text for explanation of how models were calculated. </w:t>
      </w:r>
    </w:p>
    <w:p w:rsidR="00D549F5" w:rsidRPr="00D549F5" w:rsidRDefault="00D549F5" w:rsidP="00D549F5">
      <w:pPr>
        <w:spacing w:after="200" w:line="240" w:lineRule="auto"/>
        <w:rPr>
          <w:rFonts w:ascii="Calibri" w:eastAsia="Wingdings" w:hAnsi="Calibri" w:cs="Times New Roman"/>
          <w:b/>
          <w:sz w:val="20"/>
          <w:szCs w:val="20"/>
        </w:rPr>
      </w:pPr>
    </w:p>
    <w:p w:rsidR="00D549F5" w:rsidRPr="00D549F5" w:rsidRDefault="00D549F5" w:rsidP="00D549F5">
      <w:pPr>
        <w:spacing w:after="200" w:line="240" w:lineRule="auto"/>
        <w:rPr>
          <w:rFonts w:ascii="Calibri" w:eastAsia="Wingdings" w:hAnsi="Calibri" w:cs="Times New Roman"/>
          <w:sz w:val="20"/>
          <w:szCs w:val="20"/>
        </w:rPr>
      </w:pPr>
      <w:r w:rsidRPr="00D549F5">
        <w:rPr>
          <w:rFonts w:ascii="Calibri" w:eastAsia="Wingdings" w:hAnsi="Calibri" w:cs="Times New Roman"/>
          <w:b/>
          <w:sz w:val="20"/>
          <w:szCs w:val="20"/>
        </w:rPr>
        <w:t>Model 1a.</w:t>
      </w:r>
      <w:r w:rsidRPr="00D549F5">
        <w:rPr>
          <w:rFonts w:ascii="Calibri" w:eastAsia="Wingdings" w:hAnsi="Calibri" w:cs="Times New Roman"/>
          <w:sz w:val="20"/>
          <w:szCs w:val="20"/>
        </w:rPr>
        <w:t xml:space="preserve"> Family Size (Height)</w:t>
      </w:r>
      <w:r w:rsidRPr="00D549F5">
        <w:rPr>
          <w:rFonts w:ascii="Calibri" w:eastAsia="Wingdings" w:hAnsi="Calibri" w:cs="Times New Roman"/>
          <w:sz w:val="20"/>
          <w:szCs w:val="20"/>
        </w:rPr>
        <w:tab/>
      </w:r>
      <w:r w:rsidRPr="00D549F5">
        <w:rPr>
          <w:rFonts w:ascii="Calibri" w:eastAsia="Wingdings" w:hAnsi="Calibri" w:cs="Times New Roman"/>
          <w:sz w:val="20"/>
          <w:szCs w:val="20"/>
        </w:rPr>
        <w:tab/>
        <w:t xml:space="preserve">  </w:t>
      </w:r>
      <w:r w:rsidRPr="00D549F5">
        <w:rPr>
          <w:rFonts w:ascii="Calibri" w:eastAsia="Wingdings" w:hAnsi="Calibri" w:cs="Times New Roman"/>
          <w:sz w:val="20"/>
          <w:szCs w:val="20"/>
        </w:rPr>
        <w:tab/>
      </w:r>
      <w:r w:rsidRPr="00D549F5">
        <w:rPr>
          <w:rFonts w:ascii="Calibri" w:eastAsia="Wingdings" w:hAnsi="Calibri" w:cs="Times New Roman"/>
          <w:sz w:val="20"/>
          <w:szCs w:val="20"/>
        </w:rPr>
        <w:tab/>
      </w:r>
      <w:r w:rsidRPr="00D549F5">
        <w:rPr>
          <w:rFonts w:ascii="Calibri" w:eastAsia="Wingdings" w:hAnsi="Calibri" w:cs="Times New Roman"/>
          <w:b/>
          <w:sz w:val="20"/>
          <w:szCs w:val="20"/>
        </w:rPr>
        <w:t>Model 1b.</w:t>
      </w:r>
      <w:r w:rsidRPr="00D549F5">
        <w:rPr>
          <w:rFonts w:ascii="Calibri" w:eastAsia="Wingdings" w:hAnsi="Calibri" w:cs="Times New Roman"/>
          <w:sz w:val="20"/>
          <w:szCs w:val="20"/>
        </w:rPr>
        <w:t xml:space="preserve"> Family Size (Weight)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1724"/>
        <w:gridCol w:w="991"/>
        <w:gridCol w:w="992"/>
        <w:gridCol w:w="901"/>
        <w:gridCol w:w="900"/>
        <w:gridCol w:w="1080"/>
        <w:gridCol w:w="990"/>
        <w:gridCol w:w="990"/>
        <w:gridCol w:w="900"/>
      </w:tblGrid>
      <w:tr w:rsidR="00252584" w:rsidRPr="00D549F5" w:rsidTr="00E37F9F"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E37F9F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 xml:space="preserve">Parameter </w:t>
            </w:r>
            <w:r w:rsidR="00E37F9F">
              <w:rPr>
                <w:rFonts w:ascii="Calibri" w:eastAsia="Wingdings" w:hAnsi="Calibri" w:cs="Times New Roman"/>
                <w:sz w:val="18"/>
                <w:szCs w:val="18"/>
              </w:rPr>
              <w:t>estimate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Standard Error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T-value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252584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>
              <w:rPr>
                <w:rFonts w:ascii="Calibri" w:eastAsia="Wingdings" w:hAnsi="Calibri" w:cs="Times New Roman"/>
                <w:sz w:val="18"/>
                <w:szCs w:val="18"/>
              </w:rPr>
              <w:t>p</w:t>
            </w: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-value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84" w:rsidRDefault="00252584" w:rsidP="00252584">
            <w:pPr>
              <w:spacing w:after="120" w:line="240" w:lineRule="auto"/>
              <w:contextualSpacing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Parameter</w:t>
            </w:r>
          </w:p>
          <w:p w:rsidR="00252584" w:rsidRPr="00D549F5" w:rsidRDefault="00252584" w:rsidP="00252584">
            <w:pPr>
              <w:spacing w:after="120" w:line="240" w:lineRule="auto"/>
              <w:contextualSpacing/>
              <w:rPr>
                <w:rFonts w:ascii="Calibri" w:eastAsia="Wingdings" w:hAnsi="Calibri" w:cs="Times New Roman"/>
                <w:sz w:val="18"/>
                <w:szCs w:val="18"/>
              </w:rPr>
            </w:pPr>
            <w:r>
              <w:rPr>
                <w:rFonts w:ascii="Calibri" w:eastAsia="Wingdings" w:hAnsi="Calibri" w:cs="Times New Roman"/>
                <w:sz w:val="18"/>
                <w:szCs w:val="18"/>
              </w:rPr>
              <w:t>estimate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Standard Error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T-value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252584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>
              <w:rPr>
                <w:rFonts w:ascii="Calibri" w:eastAsia="Wingdings" w:hAnsi="Calibri" w:cs="Times New Roman"/>
                <w:sz w:val="18"/>
                <w:szCs w:val="18"/>
              </w:rPr>
              <w:t>p</w:t>
            </w: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-value</w:t>
            </w:r>
          </w:p>
        </w:tc>
      </w:tr>
      <w:tr w:rsidR="00252584" w:rsidRPr="00D549F5" w:rsidTr="00E37F9F">
        <w:tc>
          <w:tcPr>
            <w:tcW w:w="17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Intercept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44.31347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11.322434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3.91378 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-0.9225071 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5.173215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-0.17832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0.8585</w:t>
            </w:r>
          </w:p>
        </w:tc>
      </w:tr>
      <w:tr w:rsidR="00252584" w:rsidRPr="00D549F5" w:rsidTr="00E37F9F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Sex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 xml:space="preserve">-0.89216  </w:t>
            </w:r>
          </w:p>
        </w:tc>
        <w:tc>
          <w:tcPr>
            <w:tcW w:w="992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0.677623   </w:t>
            </w:r>
          </w:p>
        </w:tc>
        <w:tc>
          <w:tcPr>
            <w:tcW w:w="901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-1.31660 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0.1923</w:t>
            </w:r>
          </w:p>
        </w:tc>
        <w:tc>
          <w:tcPr>
            <w:tcW w:w="108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-0.4384491  </w:t>
            </w:r>
          </w:p>
        </w:tc>
        <w:tc>
          <w:tcPr>
            <w:tcW w:w="99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0.309515   </w:t>
            </w:r>
          </w:p>
        </w:tc>
        <w:tc>
          <w:tcPr>
            <w:tcW w:w="99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-1.41657  </w:t>
            </w:r>
          </w:p>
        </w:tc>
        <w:tc>
          <w:tcPr>
            <w:tcW w:w="90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0.1611</w:t>
            </w:r>
          </w:p>
        </w:tc>
      </w:tr>
      <w:tr w:rsidR="00252584" w:rsidRPr="00D549F5" w:rsidTr="00E37F9F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Child Age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 xml:space="preserve">7.36576  </w:t>
            </w:r>
          </w:p>
        </w:tc>
        <w:tc>
          <w:tcPr>
            <w:tcW w:w="992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0.084121</w:t>
            </w:r>
          </w:p>
        </w:tc>
        <w:tc>
          <w:tcPr>
            <w:tcW w:w="901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87.56195 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8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2.0667062  </w:t>
            </w:r>
          </w:p>
        </w:tc>
        <w:tc>
          <w:tcPr>
            <w:tcW w:w="99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0.036217</w:t>
            </w:r>
          </w:p>
        </w:tc>
        <w:tc>
          <w:tcPr>
            <w:tcW w:w="99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57.06412  </w:t>
            </w:r>
          </w:p>
        </w:tc>
        <w:tc>
          <w:tcPr>
            <w:tcW w:w="90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0.0000</w:t>
            </w:r>
          </w:p>
        </w:tc>
      </w:tr>
      <w:tr w:rsidR="00252584" w:rsidRPr="00D549F5" w:rsidTr="00E37F9F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Family Size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-0.26813  </w:t>
            </w:r>
          </w:p>
        </w:tc>
        <w:tc>
          <w:tcPr>
            <w:tcW w:w="992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0.117982</w:t>
            </w:r>
          </w:p>
        </w:tc>
        <w:tc>
          <w:tcPr>
            <w:tcW w:w="901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-2.27260 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0.0232</w:t>
            </w:r>
          </w:p>
        </w:tc>
        <w:tc>
          <w:tcPr>
            <w:tcW w:w="108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0.0430561  </w:t>
            </w:r>
          </w:p>
        </w:tc>
        <w:tc>
          <w:tcPr>
            <w:tcW w:w="99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0.051405</w:t>
            </w:r>
          </w:p>
        </w:tc>
        <w:tc>
          <w:tcPr>
            <w:tcW w:w="99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0.83759  </w:t>
            </w:r>
          </w:p>
        </w:tc>
        <w:tc>
          <w:tcPr>
            <w:tcW w:w="90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0.4024</w:t>
            </w:r>
          </w:p>
        </w:tc>
      </w:tr>
      <w:tr w:rsidR="00252584" w:rsidRPr="00D549F5" w:rsidTr="00E37F9F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>
              <w:rPr>
                <w:rFonts w:ascii="Calibri" w:eastAsia="Wingdings" w:hAnsi="Calibri" w:cs="Times New Roman"/>
                <w:sz w:val="18"/>
                <w:szCs w:val="18"/>
              </w:rPr>
              <w:t>*</w:t>
            </w: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 xml:space="preserve">Maternal </w:t>
            </w:r>
            <w:proofErr w:type="spellStart"/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Ht</w:t>
            </w:r>
            <w:proofErr w:type="spellEnd"/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0.14402  </w:t>
            </w:r>
          </w:p>
        </w:tc>
        <w:tc>
          <w:tcPr>
            <w:tcW w:w="992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0.076199   </w:t>
            </w:r>
          </w:p>
        </w:tc>
        <w:tc>
          <w:tcPr>
            <w:tcW w:w="901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1.89006 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0.0630</w:t>
            </w:r>
          </w:p>
        </w:tc>
        <w:tc>
          <w:tcPr>
            <w:tcW w:w="108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0.0591521  </w:t>
            </w:r>
          </w:p>
        </w:tc>
        <w:tc>
          <w:tcPr>
            <w:tcW w:w="99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0.034810   </w:t>
            </w:r>
          </w:p>
        </w:tc>
        <w:tc>
          <w:tcPr>
            <w:tcW w:w="99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1.69930  </w:t>
            </w:r>
          </w:p>
        </w:tc>
        <w:tc>
          <w:tcPr>
            <w:tcW w:w="90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0.0938</w:t>
            </w:r>
          </w:p>
        </w:tc>
      </w:tr>
      <w:tr w:rsidR="00252584" w:rsidRPr="00D549F5" w:rsidTr="00E37F9F">
        <w:tc>
          <w:tcPr>
            <w:tcW w:w="1724" w:type="dxa"/>
            <w:tcBorders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Wealth (HA)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0.15294  </w:t>
            </w:r>
          </w:p>
        </w:tc>
        <w:tc>
          <w:tcPr>
            <w:tcW w:w="992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0.172002   </w:t>
            </w:r>
          </w:p>
        </w:tc>
        <w:tc>
          <w:tcPr>
            <w:tcW w:w="901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0.88915 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0.3770</w:t>
            </w:r>
          </w:p>
        </w:tc>
        <w:tc>
          <w:tcPr>
            <w:tcW w:w="108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-0.0649842  </w:t>
            </w:r>
          </w:p>
        </w:tc>
        <w:tc>
          <w:tcPr>
            <w:tcW w:w="99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0.078613   </w:t>
            </w:r>
          </w:p>
        </w:tc>
        <w:tc>
          <w:tcPr>
            <w:tcW w:w="99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-0.82663  </w:t>
            </w:r>
          </w:p>
        </w:tc>
        <w:tc>
          <w:tcPr>
            <w:tcW w:w="900" w:type="dxa"/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0.4113</w:t>
            </w:r>
          </w:p>
        </w:tc>
      </w:tr>
      <w:tr w:rsidR="00252584" w:rsidRPr="00D549F5" w:rsidTr="00E37F9F">
        <w:tc>
          <w:tcPr>
            <w:tcW w:w="17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Age*Family Size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-0.09507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0.018173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-5.23144  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-0.0723607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0.007819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 xml:space="preserve">-9.25443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52584" w:rsidRPr="00D549F5" w:rsidRDefault="00252584" w:rsidP="00D549F5">
            <w:pPr>
              <w:spacing w:after="200" w:line="240" w:lineRule="auto"/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color w:val="000000"/>
                <w:sz w:val="18"/>
                <w:szCs w:val="18"/>
              </w:rPr>
              <w:t>0.0000</w:t>
            </w:r>
          </w:p>
        </w:tc>
      </w:tr>
    </w:tbl>
    <w:p w:rsidR="00D549F5" w:rsidRPr="00D549F5" w:rsidRDefault="00D549F5" w:rsidP="00D549F5">
      <w:pPr>
        <w:spacing w:after="120" w:line="240" w:lineRule="auto"/>
        <w:rPr>
          <w:rFonts w:ascii="Calibri" w:eastAsia="Wingdings" w:hAnsi="Calibri" w:cs="Times New Roman"/>
          <w:i/>
          <w:sz w:val="18"/>
          <w:szCs w:val="18"/>
        </w:rPr>
      </w:pPr>
      <w:r w:rsidRPr="00D549F5">
        <w:rPr>
          <w:rFonts w:ascii="Calibri" w:eastAsia="Wingdings" w:hAnsi="Calibri" w:cs="Times New Roman"/>
          <w:i/>
          <w:sz w:val="18"/>
          <w:szCs w:val="18"/>
        </w:rPr>
        <w:t>Random effects: Child ID, Maternal ID</w:t>
      </w:r>
      <w:r w:rsidRPr="00D549F5">
        <w:rPr>
          <w:rFonts w:ascii="Calibri" w:eastAsia="Wingdings" w:hAnsi="Calibri" w:cs="Times New Roman"/>
          <w:i/>
          <w:sz w:val="18"/>
          <w:szCs w:val="18"/>
        </w:rPr>
        <w:tab/>
      </w:r>
      <w:r w:rsidRPr="00D549F5">
        <w:rPr>
          <w:rFonts w:ascii="Calibri" w:eastAsia="Wingdings" w:hAnsi="Calibri" w:cs="Times New Roman"/>
          <w:i/>
          <w:sz w:val="18"/>
          <w:szCs w:val="18"/>
        </w:rPr>
        <w:tab/>
      </w:r>
      <w:r w:rsidRPr="00D549F5">
        <w:rPr>
          <w:rFonts w:ascii="Calibri" w:eastAsia="Wingdings" w:hAnsi="Calibri" w:cs="Times New Roman"/>
          <w:i/>
          <w:sz w:val="18"/>
          <w:szCs w:val="18"/>
        </w:rPr>
        <w:tab/>
        <w:t xml:space="preserve">  </w:t>
      </w:r>
      <w:r w:rsidRPr="00D549F5">
        <w:rPr>
          <w:rFonts w:ascii="Calibri" w:eastAsia="Wingdings" w:hAnsi="Calibri" w:cs="Times New Roman"/>
          <w:i/>
          <w:sz w:val="18"/>
          <w:szCs w:val="18"/>
        </w:rPr>
        <w:tab/>
        <w:t xml:space="preserve"> Random effects: Child ID, Maternal ID</w:t>
      </w:r>
    </w:p>
    <w:p w:rsidR="00D549F5" w:rsidRPr="00D549F5" w:rsidRDefault="00D549F5" w:rsidP="00D549F5">
      <w:pPr>
        <w:spacing w:after="120" w:line="240" w:lineRule="auto"/>
        <w:rPr>
          <w:rFonts w:ascii="Calibri" w:eastAsia="Wingdings" w:hAnsi="Calibri" w:cs="Times New Roman"/>
          <w:i/>
          <w:sz w:val="18"/>
          <w:szCs w:val="18"/>
        </w:rPr>
      </w:pPr>
      <w:r w:rsidRPr="00D549F5">
        <w:rPr>
          <w:rFonts w:ascii="Calibri" w:eastAsia="Wingdings" w:hAnsi="Calibri" w:cs="Times New Roman"/>
          <w:i/>
          <w:sz w:val="18"/>
          <w:szCs w:val="18"/>
        </w:rPr>
        <w:t xml:space="preserve"> AIC= 4514.436, n=73, obs=1511</w:t>
      </w:r>
      <w:r w:rsidRPr="00D549F5">
        <w:rPr>
          <w:rFonts w:ascii="Calibri" w:eastAsia="Wingdings" w:hAnsi="Calibri" w:cs="Times New Roman"/>
          <w:i/>
          <w:sz w:val="18"/>
          <w:szCs w:val="18"/>
        </w:rPr>
        <w:tab/>
      </w:r>
      <w:r w:rsidRPr="00D549F5">
        <w:rPr>
          <w:rFonts w:ascii="Calibri" w:eastAsia="Wingdings" w:hAnsi="Calibri" w:cs="Times New Roman"/>
          <w:i/>
          <w:sz w:val="18"/>
          <w:szCs w:val="18"/>
        </w:rPr>
        <w:tab/>
      </w:r>
      <w:r w:rsidRPr="00D549F5">
        <w:rPr>
          <w:rFonts w:ascii="Calibri" w:eastAsia="Wingdings" w:hAnsi="Calibri" w:cs="Times New Roman"/>
          <w:i/>
          <w:sz w:val="18"/>
          <w:szCs w:val="18"/>
        </w:rPr>
        <w:tab/>
      </w:r>
      <w:r w:rsidRPr="00D549F5">
        <w:rPr>
          <w:rFonts w:ascii="Calibri" w:eastAsia="Wingdings" w:hAnsi="Calibri" w:cs="Times New Roman"/>
          <w:i/>
          <w:sz w:val="18"/>
          <w:szCs w:val="18"/>
        </w:rPr>
        <w:tab/>
        <w:t xml:space="preserve">   AIC=1983.181, n=73, obs=1511</w:t>
      </w:r>
    </w:p>
    <w:p w:rsidR="00D549F5" w:rsidRPr="003D78D8" w:rsidRDefault="003D78D8" w:rsidP="00D549F5">
      <w:pPr>
        <w:spacing w:after="120" w:line="240" w:lineRule="auto"/>
        <w:rPr>
          <w:rFonts w:ascii="Calibri" w:eastAsia="Wingdings" w:hAnsi="Calibri" w:cs="Times New Roman"/>
          <w:b/>
          <w:i/>
          <w:sz w:val="18"/>
          <w:szCs w:val="18"/>
        </w:rPr>
      </w:pPr>
      <w:r>
        <w:rPr>
          <w:rFonts w:ascii="Calibri" w:eastAsia="Wingdings" w:hAnsi="Calibri" w:cs="Times New Roman"/>
          <w:i/>
          <w:sz w:val="18"/>
          <w:szCs w:val="18"/>
        </w:rPr>
        <w:t>*</w:t>
      </w:r>
      <w:r>
        <w:rPr>
          <w:rFonts w:ascii="Calibri" w:eastAsia="Wingdings" w:hAnsi="Calibri" w:cs="Times New Roman"/>
          <w:b/>
          <w:i/>
          <w:sz w:val="18"/>
          <w:szCs w:val="18"/>
        </w:rPr>
        <w:t>Height data are missing for two mothers</w:t>
      </w:r>
    </w:p>
    <w:p w:rsidR="00D549F5" w:rsidRPr="00D549F5" w:rsidRDefault="00D549F5" w:rsidP="00D549F5">
      <w:pPr>
        <w:spacing w:after="120" w:line="240" w:lineRule="auto"/>
        <w:rPr>
          <w:rFonts w:ascii="Calibri" w:eastAsia="Wingdings" w:hAnsi="Calibri" w:cs="Times New Roman"/>
          <w:sz w:val="20"/>
          <w:szCs w:val="20"/>
        </w:rPr>
      </w:pPr>
      <w:r w:rsidRPr="00D549F5">
        <w:rPr>
          <w:rFonts w:ascii="Calibri" w:eastAsia="Wingdings" w:hAnsi="Calibri" w:cs="Times New Roman"/>
          <w:b/>
          <w:sz w:val="20"/>
          <w:szCs w:val="20"/>
        </w:rPr>
        <w:t>Model 2a.</w:t>
      </w:r>
      <w:r w:rsidRPr="00D549F5">
        <w:rPr>
          <w:rFonts w:ascii="Calibri" w:eastAsia="Wingdings" w:hAnsi="Calibri" w:cs="Times New Roman"/>
          <w:sz w:val="20"/>
          <w:szCs w:val="20"/>
        </w:rPr>
        <w:t xml:space="preserve"> Younger and Older Siblings (Height)</w:t>
      </w:r>
      <w:r w:rsidRPr="00D549F5">
        <w:rPr>
          <w:rFonts w:ascii="Calibri" w:eastAsia="Wingdings" w:hAnsi="Calibri" w:cs="Times New Roman"/>
          <w:sz w:val="20"/>
          <w:szCs w:val="20"/>
        </w:rPr>
        <w:tab/>
      </w:r>
      <w:r w:rsidRPr="00D549F5">
        <w:rPr>
          <w:rFonts w:ascii="Calibri" w:eastAsia="Wingdings" w:hAnsi="Calibri" w:cs="Times New Roman"/>
          <w:sz w:val="20"/>
          <w:szCs w:val="20"/>
        </w:rPr>
        <w:tab/>
      </w:r>
      <w:r w:rsidRPr="00D549F5">
        <w:rPr>
          <w:rFonts w:ascii="Calibri" w:eastAsia="Wingdings" w:hAnsi="Calibri" w:cs="Times New Roman"/>
          <w:b/>
          <w:sz w:val="20"/>
          <w:szCs w:val="20"/>
        </w:rPr>
        <w:t>Model 2b.</w:t>
      </w:r>
      <w:r w:rsidRPr="00D549F5">
        <w:rPr>
          <w:rFonts w:ascii="Calibri" w:eastAsia="Wingdings" w:hAnsi="Calibri" w:cs="Times New Roman"/>
          <w:sz w:val="20"/>
          <w:szCs w:val="20"/>
        </w:rPr>
        <w:t xml:space="preserve"> Younger and Older Siblings (Weight)</w:t>
      </w:r>
      <w:r w:rsidRPr="00D549F5">
        <w:rPr>
          <w:rFonts w:ascii="Calibri" w:eastAsia="Wingdings" w:hAnsi="Calibri" w:cs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1785"/>
        <w:gridCol w:w="991"/>
        <w:gridCol w:w="992"/>
        <w:gridCol w:w="901"/>
        <w:gridCol w:w="839"/>
        <w:gridCol w:w="1080"/>
        <w:gridCol w:w="1080"/>
        <w:gridCol w:w="901"/>
        <w:gridCol w:w="899"/>
      </w:tblGrid>
      <w:tr w:rsidR="00D549F5" w:rsidRPr="00D549F5" w:rsidTr="00E37F9F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 xml:space="preserve">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37F9F" w:rsidRDefault="00D549F5" w:rsidP="00E37F9F">
            <w:pPr>
              <w:spacing w:after="120" w:line="240" w:lineRule="auto"/>
              <w:contextualSpacing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Parameter</w:t>
            </w:r>
          </w:p>
          <w:p w:rsidR="00D549F5" w:rsidRPr="00D549F5" w:rsidRDefault="00D549F5" w:rsidP="00E37F9F">
            <w:pPr>
              <w:spacing w:after="120" w:line="240" w:lineRule="auto"/>
              <w:contextualSpacing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 xml:space="preserve"> </w:t>
            </w:r>
            <w:r w:rsidR="00E37F9F">
              <w:rPr>
                <w:rFonts w:ascii="Calibri" w:eastAsia="Wingdings" w:hAnsi="Calibri" w:cs="Times New Roman"/>
                <w:sz w:val="18"/>
                <w:szCs w:val="18"/>
              </w:rPr>
              <w:t>e</w:t>
            </w: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st</w:t>
            </w:r>
            <w:r w:rsidR="00E37F9F">
              <w:rPr>
                <w:rFonts w:ascii="Calibri" w:eastAsia="Wingdings" w:hAnsi="Calibri" w:cs="Times New Roman"/>
                <w:sz w:val="18"/>
                <w:szCs w:val="18"/>
              </w:rPr>
              <w:t>imate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37F9F" w:rsidRDefault="00D549F5" w:rsidP="00E37F9F">
            <w:pPr>
              <w:spacing w:after="120" w:line="240" w:lineRule="auto"/>
              <w:contextualSpacing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Standard</w:t>
            </w:r>
          </w:p>
          <w:p w:rsidR="00D549F5" w:rsidRPr="00D549F5" w:rsidRDefault="00D549F5" w:rsidP="00E37F9F">
            <w:pPr>
              <w:spacing w:after="120" w:line="240" w:lineRule="auto"/>
              <w:contextualSpacing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Error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contextualSpacing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 xml:space="preserve">  T-value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F5" w:rsidRPr="00D549F5" w:rsidRDefault="00D549F5" w:rsidP="00E37F9F">
            <w:pPr>
              <w:spacing w:after="120" w:line="240" w:lineRule="auto"/>
              <w:contextualSpacing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 xml:space="preserve"> </w:t>
            </w:r>
            <w:r w:rsidR="00E37F9F">
              <w:rPr>
                <w:rFonts w:ascii="Calibri" w:eastAsia="Wingdings" w:hAnsi="Calibri" w:cs="Times New Roman"/>
                <w:sz w:val="18"/>
                <w:szCs w:val="18"/>
              </w:rPr>
              <w:t>p</w:t>
            </w: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-value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9F5" w:rsidRPr="00D549F5" w:rsidRDefault="00D549F5" w:rsidP="00252584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 xml:space="preserve">Parameter </w:t>
            </w:r>
            <w:r w:rsidR="00252584">
              <w:rPr>
                <w:rFonts w:ascii="Calibri" w:eastAsia="Wingdings" w:hAnsi="Calibri" w:cs="Times New Roman"/>
                <w:sz w:val="18"/>
                <w:szCs w:val="18"/>
              </w:rPr>
              <w:t>estimate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Standard Error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 xml:space="preserve">  T-value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D549F5" w:rsidRPr="00D549F5" w:rsidRDefault="00252584" w:rsidP="00252584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>
              <w:rPr>
                <w:rFonts w:ascii="Calibri" w:eastAsia="Wingdings" w:hAnsi="Calibri" w:cs="Times New Roman"/>
                <w:sz w:val="18"/>
                <w:szCs w:val="18"/>
              </w:rPr>
              <w:t>p</w:t>
            </w:r>
            <w:r w:rsidR="00D549F5" w:rsidRPr="00D549F5">
              <w:rPr>
                <w:rFonts w:ascii="Calibri" w:eastAsia="Wingdings" w:hAnsi="Calibri" w:cs="Times New Roman"/>
                <w:sz w:val="18"/>
                <w:szCs w:val="18"/>
              </w:rPr>
              <w:t>-value</w:t>
            </w:r>
          </w:p>
        </w:tc>
      </w:tr>
      <w:tr w:rsidR="00D549F5" w:rsidRPr="00D549F5" w:rsidTr="00E37F9F">
        <w:trPr>
          <w:trHeight w:val="300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 xml:space="preserve">Intercept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62.98339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1.2143966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51.86394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0.0000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7.180098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0.461672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15.55237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0.0000</w:t>
            </w:r>
          </w:p>
        </w:tc>
      </w:tr>
      <w:tr w:rsidR="00D549F5" w:rsidRPr="00D549F5" w:rsidTr="00E37F9F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Maternal Age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0.02888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0.0143756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2.00915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0.0447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901" w:type="dxa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899" w:type="dxa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</w:tr>
      <w:tr w:rsidR="00D549F5" w:rsidRPr="00D549F5" w:rsidTr="00E37F9F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-0.79453</w:t>
            </w:r>
          </w:p>
        </w:tc>
        <w:tc>
          <w:tcPr>
            <w:tcW w:w="0" w:type="auto"/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0.6608036</w:t>
            </w:r>
          </w:p>
        </w:tc>
        <w:tc>
          <w:tcPr>
            <w:tcW w:w="0" w:type="auto"/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-1.20238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0.2332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-0.76727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0.283902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-2.70258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0.0086</w:t>
            </w:r>
          </w:p>
        </w:tc>
      </w:tr>
      <w:tr w:rsidR="00D549F5" w:rsidRPr="00D549F5" w:rsidTr="00E37F9F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Child Age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7.46397</w:t>
            </w:r>
          </w:p>
        </w:tc>
        <w:tc>
          <w:tcPr>
            <w:tcW w:w="0" w:type="auto"/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0.0792076</w:t>
            </w:r>
          </w:p>
        </w:tc>
        <w:tc>
          <w:tcPr>
            <w:tcW w:w="0" w:type="auto"/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94.23301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0.0000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2.086947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0.033863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61.62936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0.0000</w:t>
            </w:r>
          </w:p>
        </w:tc>
      </w:tr>
      <w:tr w:rsidR="00D549F5" w:rsidRPr="00D549F5" w:rsidTr="00E37F9F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Older Siblings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-0.10558</w:t>
            </w:r>
          </w:p>
        </w:tc>
        <w:tc>
          <w:tcPr>
            <w:tcW w:w="0" w:type="auto"/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0.1632237</w:t>
            </w:r>
          </w:p>
        </w:tc>
        <w:tc>
          <w:tcPr>
            <w:tcW w:w="0" w:type="auto"/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-0.64684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0.5198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549F5" w:rsidRPr="00D549F5" w:rsidRDefault="00D549F5" w:rsidP="00D549F5">
            <w:pPr>
              <w:spacing w:after="0" w:line="240" w:lineRule="auto"/>
              <w:rPr>
                <w:rFonts w:ascii="Calibri" w:eastAsia="Times New Roman" w:hAnsi="Calibri" w:cs="Wingdings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0.205285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200" w:line="276" w:lineRule="auto"/>
              <w:rPr>
                <w:rFonts w:ascii="Calibri" w:eastAsia="Wingdings" w:hAnsi="Calibri" w:cs="Wingdings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0.071816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200" w:line="276" w:lineRule="auto"/>
              <w:rPr>
                <w:rFonts w:ascii="Calibri" w:eastAsia="Wingdings" w:hAnsi="Calibri" w:cs="Wingdings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2.85849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200" w:line="276" w:lineRule="auto"/>
              <w:rPr>
                <w:rFonts w:ascii="Calibri" w:eastAsia="Wingdings" w:hAnsi="Calibri" w:cs="Wingdings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0.0056</w:t>
            </w:r>
          </w:p>
        </w:tc>
      </w:tr>
      <w:tr w:rsidR="00D549F5" w:rsidRPr="00D549F5" w:rsidTr="00E37F9F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Younger Siblings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2.72748</w:t>
            </w:r>
          </w:p>
        </w:tc>
        <w:tc>
          <w:tcPr>
            <w:tcW w:w="0" w:type="auto"/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0.4286194</w:t>
            </w:r>
          </w:p>
        </w:tc>
        <w:tc>
          <w:tcPr>
            <w:tcW w:w="0" w:type="auto"/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6.36341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0.0000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.627956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0.133427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4.70636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0.0000</w:t>
            </w:r>
          </w:p>
        </w:tc>
      </w:tr>
      <w:tr w:rsidR="00D549F5" w:rsidRPr="00D549F5" w:rsidTr="00E37F9F">
        <w:trPr>
          <w:trHeight w:val="36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Age*Older Siblings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-0.09453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0.0179974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-5.25241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0" w:line="240" w:lineRule="auto"/>
              <w:jc w:val="both"/>
              <w:rPr>
                <w:rFonts w:ascii="Calibri" w:eastAsia="Times New Roman" w:hAnsi="Calibri" w:cs="Wingdings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-0.07056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200" w:line="276" w:lineRule="auto"/>
              <w:jc w:val="both"/>
              <w:rPr>
                <w:rFonts w:ascii="Calibri" w:eastAsia="Wingdings" w:hAnsi="Calibri" w:cs="Wingdings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0.007734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200" w:line="276" w:lineRule="auto"/>
              <w:jc w:val="both"/>
              <w:rPr>
                <w:rFonts w:ascii="Calibri" w:eastAsia="Wingdings" w:hAnsi="Calibri" w:cs="Wingdings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-9.12377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200" w:line="276" w:lineRule="auto"/>
              <w:rPr>
                <w:rFonts w:ascii="Calibri" w:eastAsia="Wingdings" w:hAnsi="Calibri" w:cs="Wingdings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0.0000</w:t>
            </w:r>
          </w:p>
        </w:tc>
      </w:tr>
      <w:tr w:rsidR="00D549F5" w:rsidRPr="00D549F5" w:rsidTr="00E37F9F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 xml:space="preserve">Age*Younger Siblings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-0.59323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0.0663845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-8.93622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0.0000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0" w:line="240" w:lineRule="auto"/>
              <w:jc w:val="both"/>
              <w:rPr>
                <w:rFonts w:ascii="Calibri" w:eastAsia="Times New Roman" w:hAnsi="Calibri" w:cs="Wingdings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-0.22725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200" w:line="276" w:lineRule="auto"/>
              <w:jc w:val="both"/>
              <w:rPr>
                <w:rFonts w:ascii="Calibri" w:eastAsia="Wingdings" w:hAnsi="Calibri" w:cs="Wingdings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0.028979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200" w:line="276" w:lineRule="auto"/>
              <w:jc w:val="both"/>
              <w:rPr>
                <w:rFonts w:ascii="Calibri" w:eastAsia="Wingdings" w:hAnsi="Calibri" w:cs="Wingdings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-7.84191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D549F5" w:rsidRPr="00D549F5" w:rsidRDefault="00D549F5" w:rsidP="00D549F5">
            <w:pPr>
              <w:spacing w:after="200" w:line="276" w:lineRule="auto"/>
              <w:rPr>
                <w:rFonts w:ascii="Calibri" w:eastAsia="Wingdings" w:hAnsi="Calibri" w:cs="Wingdings"/>
                <w:color w:val="000000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0.0000</w:t>
            </w:r>
          </w:p>
        </w:tc>
      </w:tr>
      <w:tr w:rsidR="00D549F5" w:rsidRPr="00D549F5" w:rsidTr="00E37F9F">
        <w:trPr>
          <w:trHeight w:val="30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Sex*Older Siblings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shd w:val="clear" w:color="auto" w:fill="auto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901" w:type="dxa"/>
            <w:shd w:val="clear" w:color="auto" w:fill="auto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899" w:type="dxa"/>
            <w:shd w:val="clear" w:color="auto" w:fill="auto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</w:tr>
      <w:tr w:rsidR="00D549F5" w:rsidRPr="00D549F5" w:rsidTr="00E37F9F">
        <w:trPr>
          <w:trHeight w:val="30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Sex*Younger Siblings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-0.56167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0.203936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-2.75414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Wingdings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D549F5" w:rsidRPr="00D549F5" w:rsidRDefault="00D549F5" w:rsidP="00D549F5">
            <w:pPr>
              <w:spacing w:after="120" w:line="240" w:lineRule="auto"/>
              <w:jc w:val="both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D549F5" w:rsidRPr="00D549F5" w:rsidRDefault="00D549F5" w:rsidP="00D549F5">
            <w:pPr>
              <w:spacing w:after="120" w:line="240" w:lineRule="auto"/>
              <w:rPr>
                <w:rFonts w:ascii="Calibri" w:eastAsia="Wingdings" w:hAnsi="Calibri" w:cs="Times New Roman"/>
                <w:sz w:val="18"/>
                <w:szCs w:val="18"/>
              </w:rPr>
            </w:pPr>
            <w:r w:rsidRPr="00D549F5">
              <w:rPr>
                <w:rFonts w:ascii="Calibri" w:eastAsia="Wingdings" w:hAnsi="Calibri" w:cs="Times New Roman"/>
                <w:sz w:val="18"/>
                <w:szCs w:val="18"/>
              </w:rPr>
              <w:t>N/A</w:t>
            </w:r>
          </w:p>
        </w:tc>
      </w:tr>
    </w:tbl>
    <w:p w:rsidR="00D549F5" w:rsidRPr="00D549F5" w:rsidRDefault="00D549F5" w:rsidP="00D549F5">
      <w:pPr>
        <w:spacing w:after="120" w:line="240" w:lineRule="auto"/>
        <w:rPr>
          <w:rFonts w:ascii="Calibri" w:eastAsia="Wingdings" w:hAnsi="Calibri" w:cs="Times New Roman"/>
          <w:sz w:val="18"/>
          <w:szCs w:val="18"/>
        </w:rPr>
      </w:pPr>
    </w:p>
    <w:p w:rsidR="00D549F5" w:rsidRPr="00D549F5" w:rsidRDefault="00D549F5" w:rsidP="00D549F5">
      <w:pPr>
        <w:spacing w:after="120" w:line="240" w:lineRule="auto"/>
        <w:rPr>
          <w:rFonts w:ascii="Calibri" w:eastAsia="Wingdings" w:hAnsi="Calibri" w:cs="Times New Roman"/>
          <w:i/>
          <w:sz w:val="18"/>
          <w:szCs w:val="18"/>
        </w:rPr>
      </w:pPr>
      <w:r w:rsidRPr="00D549F5" w:rsidDel="000C73B4">
        <w:rPr>
          <w:rFonts w:ascii="Times New Roman" w:eastAsia="Wingdings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49F5">
        <w:rPr>
          <w:rFonts w:ascii="Calibri" w:eastAsia="Wingdings" w:hAnsi="Calibri" w:cs="Times New Roman"/>
          <w:i/>
          <w:sz w:val="18"/>
          <w:szCs w:val="18"/>
        </w:rPr>
        <w:t>Random effects: Child ID, Maternal ID</w:t>
      </w:r>
      <w:r w:rsidRPr="00D549F5">
        <w:rPr>
          <w:rFonts w:ascii="Calibri" w:eastAsia="Wingdings" w:hAnsi="Calibri" w:cs="Times New Roman"/>
          <w:i/>
          <w:sz w:val="18"/>
          <w:szCs w:val="18"/>
        </w:rPr>
        <w:tab/>
      </w:r>
      <w:r w:rsidRPr="00D549F5">
        <w:rPr>
          <w:rFonts w:ascii="Calibri" w:eastAsia="Wingdings" w:hAnsi="Calibri" w:cs="Times New Roman"/>
          <w:i/>
          <w:sz w:val="18"/>
          <w:szCs w:val="18"/>
        </w:rPr>
        <w:tab/>
      </w:r>
      <w:r w:rsidRPr="00D549F5">
        <w:rPr>
          <w:rFonts w:ascii="Calibri" w:eastAsia="Wingdings" w:hAnsi="Calibri" w:cs="Times New Roman"/>
          <w:i/>
          <w:sz w:val="18"/>
          <w:szCs w:val="18"/>
        </w:rPr>
        <w:tab/>
        <w:t xml:space="preserve">  </w:t>
      </w:r>
      <w:r w:rsidRPr="00D549F5">
        <w:rPr>
          <w:rFonts w:ascii="Calibri" w:eastAsia="Wingdings" w:hAnsi="Calibri" w:cs="Times New Roman"/>
          <w:i/>
          <w:sz w:val="18"/>
          <w:szCs w:val="18"/>
        </w:rPr>
        <w:tab/>
        <w:t xml:space="preserve"> Random effects: Child ID, Maternal ID</w:t>
      </w:r>
    </w:p>
    <w:p w:rsidR="00D549F5" w:rsidRPr="00D549F5" w:rsidRDefault="00D549F5" w:rsidP="00D549F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D549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AIC= 4634.988, n=75, obs=1571</w:t>
      </w:r>
      <w:r w:rsidRPr="00D549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D549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D549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D549F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AIC=2034.123, n=75, obs=1571</w:t>
      </w:r>
    </w:p>
    <w:p w:rsidR="00D549F5" w:rsidRPr="00D549F5" w:rsidRDefault="004B75BD" w:rsidP="004B75BD">
      <w:pPr>
        <w:spacing w:after="200" w:line="276" w:lineRule="auto"/>
        <w:rPr>
          <w:rFonts w:ascii="Calibri" w:eastAsia="Wingdings" w:hAnsi="Calibri" w:cs="Times New Roman"/>
          <w:sz w:val="24"/>
          <w:szCs w:val="24"/>
        </w:rPr>
      </w:pPr>
      <w:bookmarkStart w:id="0" w:name="_GoBack"/>
      <w:bookmarkEnd w:id="0"/>
      <w:r w:rsidRPr="00D549F5">
        <w:rPr>
          <w:rFonts w:ascii="Calibri" w:eastAsia="Wingdings" w:hAnsi="Calibri" w:cs="Times New Roman"/>
          <w:sz w:val="24"/>
          <w:szCs w:val="24"/>
        </w:rPr>
        <w:t xml:space="preserve"> </w:t>
      </w:r>
    </w:p>
    <w:p w:rsidR="00196FFA" w:rsidRDefault="00196FFA"/>
    <w:sectPr w:rsidR="00196FFA" w:rsidSect="00D549F5">
      <w:footerReference w:type="default" r:id="rId7"/>
      <w:pgSz w:w="12240" w:h="15840"/>
      <w:pgMar w:top="1260" w:right="1440" w:bottom="144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BD" w:rsidRDefault="009C64BD">
      <w:pPr>
        <w:spacing w:after="0" w:line="240" w:lineRule="auto"/>
      </w:pPr>
      <w:r>
        <w:separator/>
      </w:r>
    </w:p>
  </w:endnote>
  <w:endnote w:type="continuationSeparator" w:id="0">
    <w:p w:rsidR="009C64BD" w:rsidRDefault="009C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84" w:rsidRDefault="002525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75BD">
      <w:rPr>
        <w:noProof/>
      </w:rPr>
      <w:t>1</w:t>
    </w:r>
    <w:r>
      <w:rPr>
        <w:noProof/>
      </w:rPr>
      <w:fldChar w:fldCharType="end"/>
    </w:r>
  </w:p>
  <w:p w:rsidR="00252584" w:rsidRDefault="00252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BD" w:rsidRDefault="009C64BD">
      <w:pPr>
        <w:spacing w:after="0" w:line="240" w:lineRule="auto"/>
      </w:pPr>
      <w:r>
        <w:separator/>
      </w:r>
    </w:p>
  </w:footnote>
  <w:footnote w:type="continuationSeparator" w:id="0">
    <w:p w:rsidR="009C64BD" w:rsidRDefault="009C6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B3"/>
    <w:rsid w:val="0017699F"/>
    <w:rsid w:val="00196FFA"/>
    <w:rsid w:val="00252584"/>
    <w:rsid w:val="003D78D8"/>
    <w:rsid w:val="00424C9F"/>
    <w:rsid w:val="00472940"/>
    <w:rsid w:val="004B75BD"/>
    <w:rsid w:val="006721EE"/>
    <w:rsid w:val="006737B3"/>
    <w:rsid w:val="0086337E"/>
    <w:rsid w:val="009C64BD"/>
    <w:rsid w:val="00D549F5"/>
    <w:rsid w:val="00E25B46"/>
    <w:rsid w:val="00E3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549F5"/>
  </w:style>
  <w:style w:type="paragraph" w:styleId="CommentText">
    <w:name w:val="annotation text"/>
    <w:basedOn w:val="Normal"/>
    <w:link w:val="CommentTextChar"/>
    <w:uiPriority w:val="99"/>
    <w:semiHidden/>
    <w:rsid w:val="00D549F5"/>
    <w:pPr>
      <w:spacing w:after="200" w:line="240" w:lineRule="auto"/>
    </w:pPr>
    <w:rPr>
      <w:rFonts w:ascii="Symbol" w:eastAsia="Wingdings" w:hAnsi="Symbol" w:cs="Wingding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9F5"/>
    <w:rPr>
      <w:rFonts w:ascii="Symbol" w:eastAsia="Wingdings" w:hAnsi="Symbol" w:cs="Wingdings"/>
      <w:sz w:val="20"/>
      <w:szCs w:val="20"/>
    </w:rPr>
  </w:style>
  <w:style w:type="character" w:styleId="Hyperlink">
    <w:name w:val="Hyperlink"/>
    <w:rsid w:val="00D549F5"/>
    <w:rPr>
      <w:rFonts w:cs="Wingdings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549F5"/>
    <w:pPr>
      <w:tabs>
        <w:tab w:val="center" w:pos="4680"/>
        <w:tab w:val="right" w:pos="9360"/>
      </w:tabs>
      <w:spacing w:after="200" w:line="276" w:lineRule="auto"/>
    </w:pPr>
    <w:rPr>
      <w:rFonts w:ascii="Symbol" w:eastAsia="Wingdings" w:hAnsi="Symbol" w:cs="Wingdings"/>
    </w:rPr>
  </w:style>
  <w:style w:type="character" w:customStyle="1" w:styleId="FooterChar">
    <w:name w:val="Footer Char"/>
    <w:basedOn w:val="DefaultParagraphFont"/>
    <w:link w:val="Footer"/>
    <w:uiPriority w:val="99"/>
    <w:rsid w:val="00D549F5"/>
    <w:rPr>
      <w:rFonts w:ascii="Symbol" w:eastAsia="Wingdings" w:hAnsi="Symbol" w:cs="Wingding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549F5"/>
  </w:style>
  <w:style w:type="paragraph" w:styleId="CommentText">
    <w:name w:val="annotation text"/>
    <w:basedOn w:val="Normal"/>
    <w:link w:val="CommentTextChar"/>
    <w:uiPriority w:val="99"/>
    <w:semiHidden/>
    <w:rsid w:val="00D549F5"/>
    <w:pPr>
      <w:spacing w:after="200" w:line="240" w:lineRule="auto"/>
    </w:pPr>
    <w:rPr>
      <w:rFonts w:ascii="Symbol" w:eastAsia="Wingdings" w:hAnsi="Symbol" w:cs="Wingding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9F5"/>
    <w:rPr>
      <w:rFonts w:ascii="Symbol" w:eastAsia="Wingdings" w:hAnsi="Symbol" w:cs="Wingdings"/>
      <w:sz w:val="20"/>
      <w:szCs w:val="20"/>
    </w:rPr>
  </w:style>
  <w:style w:type="character" w:styleId="Hyperlink">
    <w:name w:val="Hyperlink"/>
    <w:rsid w:val="00D549F5"/>
    <w:rPr>
      <w:rFonts w:cs="Wingdings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549F5"/>
    <w:pPr>
      <w:tabs>
        <w:tab w:val="center" w:pos="4680"/>
        <w:tab w:val="right" w:pos="9360"/>
      </w:tabs>
      <w:spacing w:after="200" w:line="276" w:lineRule="auto"/>
    </w:pPr>
    <w:rPr>
      <w:rFonts w:ascii="Symbol" w:eastAsia="Wingdings" w:hAnsi="Symbol" w:cs="Wingdings"/>
    </w:rPr>
  </w:style>
  <w:style w:type="character" w:customStyle="1" w:styleId="FooterChar">
    <w:name w:val="Footer Char"/>
    <w:basedOn w:val="DefaultParagraphFont"/>
    <w:link w:val="Footer"/>
    <w:uiPriority w:val="99"/>
    <w:rsid w:val="00D549F5"/>
    <w:rPr>
      <w:rFonts w:ascii="Symbol" w:eastAsia="Wingdings" w:hAnsi="Symbol" w:cs="Wingding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Veile</dc:creator>
  <cp:lastModifiedBy>Karen Kramer</cp:lastModifiedBy>
  <cp:revision>2</cp:revision>
  <cp:lastPrinted>2016-02-16T17:55:00Z</cp:lastPrinted>
  <dcterms:created xsi:type="dcterms:W3CDTF">2016-02-24T04:00:00Z</dcterms:created>
  <dcterms:modified xsi:type="dcterms:W3CDTF">2016-02-24T04:00:00Z</dcterms:modified>
</cp:coreProperties>
</file>