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A9" w:rsidRPr="004E1C97" w:rsidRDefault="004E1C97" w:rsidP="002C7F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1C97"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="00E120BF" w:rsidRPr="004E1C97">
        <w:rPr>
          <w:rFonts w:ascii="Times New Roman" w:eastAsia="바탕" w:hAnsi="Times New Roman" w:cs="Times New Roman"/>
          <w:b/>
          <w:sz w:val="24"/>
          <w:szCs w:val="24"/>
        </w:rPr>
        <w:t xml:space="preserve">. </w:t>
      </w:r>
      <w:proofErr w:type="gramStart"/>
      <w:r w:rsidRPr="004E1C97">
        <w:rPr>
          <w:rFonts w:ascii="Times New Roman" w:eastAsia="바탕" w:hAnsi="Times New Roman" w:cs="Times New Roman" w:hint="eastAsia"/>
          <w:b/>
          <w:sz w:val="24"/>
          <w:szCs w:val="24"/>
        </w:rPr>
        <w:t>Table.</w:t>
      </w:r>
      <w:proofErr w:type="gramEnd"/>
      <w:r w:rsidRPr="004E1C97">
        <w:rPr>
          <w:rFonts w:ascii="Times New Roman" w:eastAsia="바탕" w:hAnsi="Times New Roman" w:cs="Times New Roman" w:hint="eastAsia"/>
          <w:b/>
          <w:sz w:val="24"/>
          <w:szCs w:val="24"/>
        </w:rPr>
        <w:t xml:space="preserve"> </w:t>
      </w:r>
      <w:proofErr w:type="gramStart"/>
      <w:r w:rsidR="00E120BF" w:rsidRPr="004E1C97">
        <w:rPr>
          <w:rFonts w:ascii="Times New Roman" w:eastAsia="바탕" w:hAnsi="Times New Roman" w:cs="Times New Roman"/>
          <w:b/>
          <w:sz w:val="24"/>
          <w:szCs w:val="24"/>
        </w:rPr>
        <w:t xml:space="preserve">The </w:t>
      </w:r>
      <w:r w:rsidR="0035250F" w:rsidRPr="004E1C97">
        <w:rPr>
          <w:rFonts w:ascii="Times New Roman" w:eastAsia="바탕" w:hAnsi="Times New Roman" w:cs="Times New Roman"/>
          <w:b/>
          <w:sz w:val="24"/>
          <w:szCs w:val="24"/>
        </w:rPr>
        <w:t>search strateg</w:t>
      </w:r>
      <w:r w:rsidR="002C7FB3" w:rsidRPr="004E1C97">
        <w:rPr>
          <w:rFonts w:ascii="Times New Roman" w:eastAsia="바탕" w:hAnsi="Times New Roman" w:cs="Times New Roman" w:hint="eastAsia"/>
          <w:b/>
          <w:sz w:val="24"/>
          <w:szCs w:val="24"/>
        </w:rPr>
        <w:t>y to search MEDLINE.</w:t>
      </w:r>
      <w:bookmarkStart w:id="0" w:name="_GoBack"/>
      <w:bookmarkEnd w:id="0"/>
      <w:proofErr w:type="gramEnd"/>
    </w:p>
    <w:tbl>
      <w:tblPr>
        <w:tblStyle w:val="a6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950"/>
        <w:gridCol w:w="6879"/>
      </w:tblGrid>
      <w:tr w:rsidR="00E120BF" w:rsidRPr="002853A8" w:rsidTr="002853A8">
        <w:trPr>
          <w:trHeight w:val="330"/>
        </w:trPr>
        <w:tc>
          <w:tcPr>
            <w:tcW w:w="1210" w:type="dxa"/>
            <w:tcBorders>
              <w:bottom w:val="single" w:sz="4" w:space="0" w:color="auto"/>
            </w:tcBorders>
            <w:noWrap/>
            <w:hideMark/>
          </w:tcPr>
          <w:p w:rsidR="00FC6AA9" w:rsidRPr="00FC6AA9" w:rsidRDefault="002C7FB3" w:rsidP="00E120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theme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120BF" w:rsidRPr="00FC6AA9" w:rsidRDefault="00E120BF" w:rsidP="00E120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563C1"/>
                <w:kern w:val="0"/>
                <w:sz w:val="24"/>
                <w:szCs w:val="24"/>
                <w:u w:val="single"/>
              </w:rPr>
            </w:pPr>
            <w:r w:rsidRPr="002853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hideMark/>
          </w:tcPr>
          <w:p w:rsidR="00FC6AA9" w:rsidRPr="00FC6AA9" w:rsidRDefault="00E120BF" w:rsidP="00E120B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Cs/>
                <w:color w:val="0A0905"/>
                <w:kern w:val="0"/>
                <w:sz w:val="24"/>
                <w:szCs w:val="24"/>
              </w:rPr>
            </w:pPr>
            <w:r w:rsidRPr="002853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searches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A. stroke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</w:t>
            </w:r>
          </w:p>
        </w:tc>
        <w:tc>
          <w:tcPr>
            <w:tcW w:w="6879" w:type="dxa"/>
            <w:tcBorders>
              <w:top w:val="single" w:sz="4" w:space="0" w:color="auto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cerebrovascular disorders/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basal ganglia cerebrovascular disease/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brain ischemia/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carotid artery diseases/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stroke/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6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brain infarction/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7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cerebrovascular trauma/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8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hypoxia-ischemia, brain/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9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cerebrovascular trauma/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10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hypoxia-ischemia, brain/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11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intracranial arterial diseases/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12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"Intracranial Embolism and Thrombosis"/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13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intracranial hemorrhages/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14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vasospasm, intracranial/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15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vertebral artery dissection/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16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aneurysm, ruptured/ and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brain/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17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brain injuries/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18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brain injury, chronic/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19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carotid arteries/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20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endarterectomy, carotid/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21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*heart septal defects, atrial/ or foramen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ovale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, patent/</w:t>
            </w:r>
          </w:p>
        </w:tc>
      </w:tr>
      <w:tr w:rsidR="00E120BF" w:rsidRPr="002853A8" w:rsidTr="002853A8">
        <w:trPr>
          <w:trHeight w:val="9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22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stroke</w:t>
            </w:r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poststroke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post-stroke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cerebrovasc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brain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vasc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cerebral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vasc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cva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apoplex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isch?emi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 attack$ or tia$1 or neurologic$ deficit$ or SAH or AVM).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18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23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((brain$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cerebr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cerebell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cortical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vertebrobasilar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hemispher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intracran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intracerebral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infratentorial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supratentorial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MCA or anterior circulation or posterior circulation or basal ganglia) adj5 (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isch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?emi</w:t>
            </w:r>
            <w:proofErr w:type="spellEnd"/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infarct$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thrombo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emboli$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occlus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hypox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vasospasm or obstruction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vasculopathy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)).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24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((lacunar or cortical) adj5 infarct$).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15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25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((brain$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cerebr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cerebell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intracerebral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intracran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parenchymal or intraventricular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infratentorial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supratentorial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basal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gangli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subarachnoid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putaminal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putamen or posterior fossa) adj5 (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haemorrhage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hemorrhage$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haematoma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 or hematoma$ or bleed$)).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9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26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((brain or cerebral or intracranial or communicating or giant or basilar or vertebral artery or berry or saccular or ruptured) adj5 aneurysm$).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27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vertebral</w:t>
            </w:r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artery dissection or cerebral art$ disease$).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9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28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((brain or intracranial or basal ganglia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lenticulostriate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) adj5 (vascular adj5 (disease$ or disorder or accident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injur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 or trauma$ or insult or event))).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6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29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((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isch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?emic</w:t>
            </w:r>
            <w:proofErr w:type="spellEnd"/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apoplectic) adj5 (event or events or insult or attack$)).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6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30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((cerebral vein or cerebral venous or sinus or sagittal) adj5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thrombo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31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(CVDST or CVT).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9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32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((intracranial or cerebral art$ or basilar art$ or vertebral art$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vertebrobasilar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vertebral basilar) adj5 (stenosis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isch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?emia</w:t>
            </w:r>
            <w:proofErr w:type="spellEnd"/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insufficiency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arteriosclero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atherosclero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occlus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$)).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33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((venous or arteriovenous or brain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vasc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$) adj5 malformation$).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6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34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((brain or cerebral) adj5 (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angioma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hemangioma$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haemangioma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$)).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35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carotid</w:t>
            </w:r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$.tw.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36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patent</w:t>
            </w:r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foramen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ovale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PFO).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37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((atrial or atrium or auricular)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adj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fibrillation).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38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asymptomatic</w:t>
            </w:r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cervical bruit.tw.</w:t>
            </w:r>
          </w:p>
        </w:tc>
      </w:tr>
      <w:tr w:rsidR="00E120BF" w:rsidRPr="002853A8" w:rsidTr="002853A8">
        <w:trPr>
          <w:trHeight w:val="9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39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aphasia/ or anomia/ or hemiplegia/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hemianopsia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/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paresis/ or deglutition disorders/ or dysarthria/ or pseudobulbar palsy/ or muscle spasticity/</w:t>
            </w:r>
          </w:p>
        </w:tc>
      </w:tr>
      <w:tr w:rsidR="00E120BF" w:rsidRPr="002853A8" w:rsidTr="002853A8">
        <w:trPr>
          <w:trHeight w:val="15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40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</w:t>
            </w:r>
            <w:proofErr w:type="spellStart"/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aphasi</w:t>
            </w:r>
            <w:proofErr w:type="spellEnd"/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apraxi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dysphasi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dysphagi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deglutition disorder$ or swallow$ disorder$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dysarthri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hemipleg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hemipar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paresis or paretic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hemianop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hemineglect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spasticity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anomi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dysnomi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acquired brain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injur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hemiball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$).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6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41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((unilateral or visual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hemispatial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attentional or spatial) adj5 neglect).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42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apoplexy.tw.</w:t>
            </w:r>
          </w:p>
        </w:tc>
      </w:tr>
      <w:tr w:rsidR="00E120BF" w:rsidRPr="002853A8" w:rsidTr="002853A8">
        <w:trPr>
          <w:trHeight w:val="1200"/>
        </w:trPr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43</w:t>
            </w:r>
          </w:p>
        </w:tc>
        <w:tc>
          <w:tcPr>
            <w:tcW w:w="6879" w:type="dxa"/>
            <w:tcBorders>
              <w:top w:val="nil"/>
              <w:bottom w:val="single" w:sz="4" w:space="0" w:color="auto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1 or 2 or 3 or 4 or 5 or 6 or 7 or 8 or 9 or 10 or 11 or 12 or 13 or 14 or 15 or 16 or 17 or 18 or 19 or 20 or 21 or 22 or 23 or 24 or 25 or 26 or 27 or 28 or 29 or 30 or 31 or 32 or 33 or 34 or 35 or 36 or 37 or 38 or 39 or 40 or 41 or 42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E120BF" w:rsidRPr="002853A8" w:rsidRDefault="00E120BF" w:rsidP="002853A8">
            <w:pPr>
              <w:widowControl/>
              <w:pBdr>
                <w:top w:val="single" w:sz="4" w:space="1" w:color="auto"/>
              </w:pBdr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B.</w:t>
            </w:r>
            <w:r w:rsidRPr="002853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53A8" w:rsidRPr="002853A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OSA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44</w:t>
            </w:r>
          </w:p>
        </w:tc>
        <w:tc>
          <w:tcPr>
            <w:tcW w:w="6879" w:type="dxa"/>
            <w:tcBorders>
              <w:top w:val="single" w:sz="4" w:space="0" w:color="auto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sleep apnea syndromes/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45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sleep disorders/ and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respiration/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46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sleep</w:t>
            </w:r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$ adj5 (apnea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apnoea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or hypopnea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hypopnoea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)).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60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47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sleep</w:t>
            </w:r>
            <w:proofErr w:type="gram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adj5 (cessation or cease$ or periodic) adj5 (respiration or ventilation or air flow)).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48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(SDB or OSAS or CSAS or OSA or SAHS or SAS).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tw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49</w:t>
            </w:r>
          </w:p>
        </w:tc>
        <w:tc>
          <w:tcPr>
            <w:tcW w:w="6879" w:type="dxa"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snoring.mp.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Snoring/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50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upper airway resistance syndrome.mp</w:t>
            </w:r>
          </w:p>
        </w:tc>
      </w:tr>
      <w:tr w:rsidR="00E120BF" w:rsidRPr="002853A8" w:rsidTr="002853A8">
        <w:trPr>
          <w:trHeight w:val="330"/>
        </w:trPr>
        <w:tc>
          <w:tcPr>
            <w:tcW w:w="1210" w:type="dxa"/>
            <w:vMerge/>
            <w:tcBorders>
              <w:top w:val="nil"/>
              <w:bottom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51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sleep/ and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breathing/</w:t>
            </w:r>
          </w:p>
        </w:tc>
      </w:tr>
      <w:tr w:rsidR="00E120BF" w:rsidRPr="002853A8" w:rsidTr="002C7FB3">
        <w:trPr>
          <w:trHeight w:val="330"/>
        </w:trPr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52</w:t>
            </w:r>
          </w:p>
        </w:tc>
        <w:tc>
          <w:tcPr>
            <w:tcW w:w="6879" w:type="dxa"/>
            <w:tcBorders>
              <w:top w:val="nil"/>
              <w:bottom w:val="single" w:sz="4" w:space="0" w:color="auto"/>
            </w:tcBorders>
            <w:hideMark/>
          </w:tcPr>
          <w:p w:rsidR="00E120BF" w:rsidRPr="00FC6AA9" w:rsidRDefault="00E120BF" w:rsidP="009C6A1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44</w:t>
            </w:r>
            <w:r w:rsidR="009C6A13">
              <w:rPr>
                <w:rFonts w:ascii="Times New Roman" w:eastAsia="맑은 고딕" w:hAnsi="Times New Roman" w:cs="Times New Roman" w:hint="eastAsia"/>
                <w:color w:val="0A0905"/>
                <w:kern w:val="0"/>
                <w:sz w:val="24"/>
                <w:szCs w:val="24"/>
              </w:rPr>
              <w:t xml:space="preserve"> or 45 or 46 or 47 or 48 or 49 or 50 or</w:t>
            </w: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 xml:space="preserve"> 51</w:t>
            </w:r>
          </w:p>
        </w:tc>
      </w:tr>
      <w:tr w:rsidR="00E120BF" w:rsidRPr="002853A8" w:rsidTr="002C7FB3">
        <w:trPr>
          <w:trHeight w:val="330"/>
        </w:trPr>
        <w:tc>
          <w:tcPr>
            <w:tcW w:w="1210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E120BF" w:rsidRPr="002853A8" w:rsidRDefault="00E120BF" w:rsidP="002853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C.CPAP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2853A8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6879" w:type="dxa"/>
            <w:tcBorders>
              <w:top w:val="single" w:sz="4" w:space="0" w:color="auto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exp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positive-pressure respiration/</w:t>
            </w:r>
          </w:p>
        </w:tc>
      </w:tr>
      <w:tr w:rsidR="00E120BF" w:rsidRPr="002853A8" w:rsidTr="002C7FB3">
        <w:trPr>
          <w:trHeight w:val="330"/>
        </w:trPr>
        <w:tc>
          <w:tcPr>
            <w:tcW w:w="1210" w:type="dxa"/>
            <w:vMerge/>
            <w:tcBorders>
              <w:top w:val="nil"/>
            </w:tcBorders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54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continuous</w:t>
            </w:r>
            <w:proofErr w:type="gram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positive airway$.tw.</w:t>
            </w:r>
          </w:p>
        </w:tc>
      </w:tr>
      <w:tr w:rsidR="00E120BF" w:rsidRPr="002853A8" w:rsidTr="00E120BF">
        <w:trPr>
          <w:trHeight w:val="330"/>
        </w:trPr>
        <w:tc>
          <w:tcPr>
            <w:tcW w:w="1210" w:type="dxa"/>
            <w:vMerge/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55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airway</w:t>
            </w:r>
            <w:proofErr w:type="gram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pressure release ventilation.tw.</w:t>
            </w:r>
          </w:p>
        </w:tc>
      </w:tr>
      <w:tr w:rsidR="00E120BF" w:rsidRPr="002853A8" w:rsidTr="00E120BF">
        <w:trPr>
          <w:trHeight w:val="330"/>
        </w:trPr>
        <w:tc>
          <w:tcPr>
            <w:tcW w:w="1210" w:type="dxa"/>
            <w:vMerge/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56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proofErr w:type="gram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positive</w:t>
            </w:r>
            <w:proofErr w:type="gram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pressure or positive-pressure).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E120BF" w:rsidRPr="002853A8" w:rsidTr="00E120BF">
        <w:trPr>
          <w:trHeight w:val="330"/>
        </w:trPr>
        <w:tc>
          <w:tcPr>
            <w:tcW w:w="1210" w:type="dxa"/>
            <w:vMerge/>
            <w:noWrap/>
            <w:hideMark/>
          </w:tcPr>
          <w:p w:rsidR="00E120BF" w:rsidRPr="00FC6AA9" w:rsidRDefault="00E120BF" w:rsidP="00FC6AA9">
            <w:pPr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57</w:t>
            </w:r>
          </w:p>
        </w:tc>
        <w:tc>
          <w:tcPr>
            <w:tcW w:w="6879" w:type="dxa"/>
            <w:tcBorders>
              <w:top w:val="nil"/>
              <w:bottom w:val="nil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(CPAP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nCPAP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or APRV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biPAP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or 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apap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or auto-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cpap</w:t>
            </w:r>
            <w:proofErr w:type="spellEnd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).</w:t>
            </w:r>
            <w:proofErr w:type="spellStart"/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mp</w:t>
            </w:r>
            <w:proofErr w:type="spellEnd"/>
          </w:p>
        </w:tc>
      </w:tr>
      <w:tr w:rsidR="00E120BF" w:rsidRPr="002853A8" w:rsidTr="00E120BF">
        <w:trPr>
          <w:trHeight w:val="330"/>
        </w:trPr>
        <w:tc>
          <w:tcPr>
            <w:tcW w:w="1210" w:type="dxa"/>
            <w:vMerge/>
            <w:noWrap/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hideMark/>
          </w:tcPr>
          <w:p w:rsidR="00E120BF" w:rsidRPr="00FC6AA9" w:rsidRDefault="00E120BF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color w:val="0A0905"/>
                <w:kern w:val="0"/>
                <w:sz w:val="24"/>
                <w:szCs w:val="24"/>
              </w:rPr>
              <w:t>58</w:t>
            </w:r>
          </w:p>
        </w:tc>
        <w:tc>
          <w:tcPr>
            <w:tcW w:w="6879" w:type="dxa"/>
            <w:tcBorders>
              <w:top w:val="nil"/>
              <w:bottom w:val="single" w:sz="4" w:space="0" w:color="auto"/>
            </w:tcBorders>
            <w:hideMark/>
          </w:tcPr>
          <w:p w:rsidR="00E120BF" w:rsidRPr="00FC6AA9" w:rsidRDefault="00E120BF" w:rsidP="009C6A1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</w:t>
            </w:r>
            <w:r w:rsidR="009C6A13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3</w:t>
            </w:r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or 5</w:t>
            </w:r>
            <w:r w:rsidR="009C6A13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4</w:t>
            </w:r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or 5</w:t>
            </w:r>
            <w:r w:rsidR="009C6A13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5</w:t>
            </w:r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or 5</w:t>
            </w:r>
            <w:r w:rsidR="009C6A13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6</w:t>
            </w:r>
            <w:r w:rsidRPr="00FC6AA9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or 5</w:t>
            </w:r>
            <w:r w:rsidR="009C6A13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7 or 58</w:t>
            </w:r>
          </w:p>
        </w:tc>
      </w:tr>
      <w:tr w:rsidR="00E120BF" w:rsidRPr="002853A8" w:rsidTr="00E120BF">
        <w:trPr>
          <w:trHeight w:val="330"/>
        </w:trPr>
        <w:tc>
          <w:tcPr>
            <w:tcW w:w="1210" w:type="dxa"/>
            <w:noWrap/>
            <w:hideMark/>
          </w:tcPr>
          <w:p w:rsidR="00FC6AA9" w:rsidRPr="00FC6AA9" w:rsidRDefault="00FC6AA9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4"/>
                <w:szCs w:val="24"/>
              </w:rPr>
              <w:t>A+B+C</w:t>
            </w:r>
          </w:p>
        </w:tc>
        <w:tc>
          <w:tcPr>
            <w:tcW w:w="950" w:type="dxa"/>
            <w:tcBorders>
              <w:top w:val="single" w:sz="4" w:space="0" w:color="auto"/>
            </w:tcBorders>
            <w:hideMark/>
          </w:tcPr>
          <w:p w:rsidR="00FC6AA9" w:rsidRPr="00FC6AA9" w:rsidRDefault="00FC6AA9" w:rsidP="00FC6AA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Cs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bCs/>
                <w:color w:val="0A0905"/>
                <w:kern w:val="0"/>
                <w:sz w:val="24"/>
                <w:szCs w:val="24"/>
              </w:rPr>
              <w:t>59</w:t>
            </w:r>
          </w:p>
        </w:tc>
        <w:tc>
          <w:tcPr>
            <w:tcW w:w="6879" w:type="dxa"/>
            <w:tcBorders>
              <w:top w:val="single" w:sz="4" w:space="0" w:color="auto"/>
            </w:tcBorders>
            <w:hideMark/>
          </w:tcPr>
          <w:p w:rsidR="00FC6AA9" w:rsidRPr="00FC6AA9" w:rsidRDefault="00FC6AA9" w:rsidP="00FC6AA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Cs/>
                <w:color w:val="0A0905"/>
                <w:kern w:val="0"/>
                <w:sz w:val="24"/>
                <w:szCs w:val="24"/>
              </w:rPr>
            </w:pPr>
            <w:r w:rsidRPr="00FC6AA9">
              <w:rPr>
                <w:rFonts w:ascii="Times New Roman" w:eastAsia="맑은 고딕" w:hAnsi="Times New Roman" w:cs="Times New Roman"/>
                <w:bCs/>
                <w:color w:val="0A0905"/>
                <w:kern w:val="0"/>
                <w:sz w:val="24"/>
                <w:szCs w:val="24"/>
              </w:rPr>
              <w:t>43 and 52 and 58</w:t>
            </w:r>
          </w:p>
        </w:tc>
      </w:tr>
    </w:tbl>
    <w:p w:rsidR="002853A8" w:rsidRPr="005F3C0F" w:rsidRDefault="002853A8" w:rsidP="002C7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853A8" w:rsidRPr="005F3C0F" w:rsidSect="00FC6AA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92" w:rsidRDefault="00743D92" w:rsidP="002C7FB3">
      <w:pPr>
        <w:spacing w:after="0" w:line="240" w:lineRule="auto"/>
      </w:pPr>
      <w:r>
        <w:separator/>
      </w:r>
    </w:p>
  </w:endnote>
  <w:endnote w:type="continuationSeparator" w:id="0">
    <w:p w:rsidR="00743D92" w:rsidRDefault="00743D92" w:rsidP="002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92" w:rsidRDefault="00743D92" w:rsidP="002C7FB3">
      <w:pPr>
        <w:spacing w:after="0" w:line="240" w:lineRule="auto"/>
      </w:pPr>
      <w:r>
        <w:separator/>
      </w:r>
    </w:p>
  </w:footnote>
  <w:footnote w:type="continuationSeparator" w:id="0">
    <w:p w:rsidR="00743D92" w:rsidRDefault="00743D92" w:rsidP="002C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EAF"/>
    <w:multiLevelType w:val="hybridMultilevel"/>
    <w:tmpl w:val="81867146"/>
    <w:lvl w:ilvl="0" w:tplc="A442E7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6C3968"/>
    <w:multiLevelType w:val="hybridMultilevel"/>
    <w:tmpl w:val="81867146"/>
    <w:lvl w:ilvl="0" w:tplc="A442E7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6BA0E78"/>
    <w:multiLevelType w:val="hybridMultilevel"/>
    <w:tmpl w:val="81867146"/>
    <w:lvl w:ilvl="0" w:tplc="A442E7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5872F6A"/>
    <w:multiLevelType w:val="hybridMultilevel"/>
    <w:tmpl w:val="40520710"/>
    <w:lvl w:ilvl="0" w:tplc="E65E3A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694B2651"/>
    <w:multiLevelType w:val="hybridMultilevel"/>
    <w:tmpl w:val="508A152A"/>
    <w:lvl w:ilvl="0" w:tplc="6876DD2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9"/>
    <w:rsid w:val="002853A8"/>
    <w:rsid w:val="002C7FB3"/>
    <w:rsid w:val="0035250F"/>
    <w:rsid w:val="004E1C97"/>
    <w:rsid w:val="005F3C0F"/>
    <w:rsid w:val="00743D92"/>
    <w:rsid w:val="009C6A13"/>
    <w:rsid w:val="00BF5A6D"/>
    <w:rsid w:val="00D57AAB"/>
    <w:rsid w:val="00E120BF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A9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C6AA9"/>
    <w:rPr>
      <w:color w:val="0563C1"/>
      <w:u w:val="single"/>
    </w:rPr>
  </w:style>
  <w:style w:type="table" w:styleId="a5">
    <w:name w:val="Light Shading"/>
    <w:basedOn w:val="a1"/>
    <w:uiPriority w:val="60"/>
    <w:rsid w:val="00E120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1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2C7F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C7FB3"/>
  </w:style>
  <w:style w:type="paragraph" w:styleId="a8">
    <w:name w:val="footer"/>
    <w:basedOn w:val="a"/>
    <w:link w:val="Char0"/>
    <w:uiPriority w:val="99"/>
    <w:unhideWhenUsed/>
    <w:rsid w:val="002C7F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C7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A9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C6AA9"/>
    <w:rPr>
      <w:color w:val="0563C1"/>
      <w:u w:val="single"/>
    </w:rPr>
  </w:style>
  <w:style w:type="table" w:styleId="a5">
    <w:name w:val="Light Shading"/>
    <w:basedOn w:val="a1"/>
    <w:uiPriority w:val="60"/>
    <w:rsid w:val="00E120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1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2C7F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C7FB3"/>
  </w:style>
  <w:style w:type="paragraph" w:styleId="a8">
    <w:name w:val="footer"/>
    <w:basedOn w:val="a"/>
    <w:link w:val="Char0"/>
    <w:uiPriority w:val="99"/>
    <w:unhideWhenUsed/>
    <w:rsid w:val="002C7F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C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2015-10-10T06:42:00Z</dcterms:created>
  <dcterms:modified xsi:type="dcterms:W3CDTF">2015-10-10T06:42:00Z</dcterms:modified>
</cp:coreProperties>
</file>