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56" w:rsidRPr="00086F5A" w:rsidRDefault="00086F5A">
      <w:pPr>
        <w:rPr>
          <w:rFonts w:ascii="Times New Roman" w:hAnsi="Times New Roman"/>
          <w:sz w:val="24"/>
          <w:szCs w:val="21"/>
        </w:rPr>
      </w:pPr>
      <w:bookmarkStart w:id="0" w:name="_GoBack"/>
      <w:bookmarkEnd w:id="0"/>
      <w:r w:rsidRPr="00086F5A">
        <w:rPr>
          <w:rFonts w:ascii="Times New Roman" w:hAnsi="Times New Roman" w:hint="eastAsia"/>
          <w:b/>
          <w:sz w:val="24"/>
          <w:szCs w:val="21"/>
        </w:rPr>
        <w:t>S2 Table</w:t>
      </w:r>
      <w:r w:rsidRPr="00086F5A">
        <w:rPr>
          <w:rFonts w:ascii="Times New Roman" w:hAnsi="Times New Roman" w:hint="eastAsia"/>
          <w:sz w:val="24"/>
          <w:szCs w:val="21"/>
        </w:rPr>
        <w:t xml:space="preserve"> Genes and SNPs identified within the distinct LD block on chromosome 6 and chromosome 8.</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666"/>
        <w:gridCol w:w="1311"/>
        <w:gridCol w:w="2172"/>
        <w:gridCol w:w="3828"/>
        <w:gridCol w:w="4819"/>
      </w:tblGrid>
      <w:tr w:rsidR="009B0518" w:rsidRPr="00B416B7" w:rsidTr="00DD7717">
        <w:trPr>
          <w:trHeight w:val="285"/>
          <w:jc w:val="center"/>
        </w:trPr>
        <w:tc>
          <w:tcPr>
            <w:tcW w:w="1725" w:type="dxa"/>
            <w:vAlign w:val="center"/>
          </w:tcPr>
          <w:p w:rsidR="009B0518" w:rsidRPr="00086F5A" w:rsidRDefault="009B0518" w:rsidP="00086F5A">
            <w:pPr>
              <w:widowControl/>
              <w:jc w:val="center"/>
              <w:rPr>
                <w:rFonts w:ascii="Times New Roman" w:hAnsi="Times New Roman"/>
                <w:b/>
                <w:color w:val="000000"/>
                <w:kern w:val="0"/>
                <w:szCs w:val="21"/>
              </w:rPr>
            </w:pPr>
            <w:r w:rsidRPr="00086F5A">
              <w:rPr>
                <w:rFonts w:ascii="Times New Roman" w:hAnsi="Times New Roman"/>
                <w:b/>
                <w:color w:val="000000"/>
                <w:kern w:val="0"/>
                <w:szCs w:val="21"/>
              </w:rPr>
              <w:t>SNP</w:t>
            </w:r>
            <w:r w:rsidR="00086F5A">
              <w:rPr>
                <w:rFonts w:ascii="Times New Roman" w:hAnsi="Times New Roman" w:hint="eastAsia"/>
                <w:b/>
                <w:color w:val="000000"/>
                <w:kern w:val="0"/>
                <w:szCs w:val="21"/>
              </w:rPr>
              <w:t>s</w:t>
            </w:r>
            <w:r w:rsidRPr="00086F5A">
              <w:rPr>
                <w:rFonts w:ascii="Times New Roman" w:hAnsi="Times New Roman"/>
                <w:b/>
                <w:color w:val="000000"/>
                <w:kern w:val="0"/>
                <w:szCs w:val="21"/>
              </w:rPr>
              <w:t xml:space="preserve"> in distinct LD block</w:t>
            </w:r>
          </w:p>
        </w:tc>
        <w:tc>
          <w:tcPr>
            <w:tcW w:w="666" w:type="dxa"/>
            <w:shd w:val="clear" w:color="auto" w:fill="auto"/>
            <w:noWrap/>
            <w:vAlign w:val="center"/>
            <w:hideMark/>
          </w:tcPr>
          <w:p w:rsidR="009B0518" w:rsidRPr="00086F5A" w:rsidRDefault="009B0518" w:rsidP="00931BD2">
            <w:pPr>
              <w:widowControl/>
              <w:jc w:val="center"/>
              <w:rPr>
                <w:rFonts w:ascii="Times New Roman" w:hAnsi="Times New Roman"/>
                <w:b/>
                <w:color w:val="000000"/>
                <w:kern w:val="0"/>
                <w:szCs w:val="21"/>
              </w:rPr>
            </w:pPr>
            <w:r w:rsidRPr="00B416B7">
              <w:rPr>
                <w:rFonts w:ascii="Times New Roman" w:hAnsi="Times New Roman"/>
                <w:b/>
                <w:kern w:val="0"/>
                <w:szCs w:val="21"/>
              </w:rPr>
              <w:t>Chr.</w:t>
            </w:r>
          </w:p>
        </w:tc>
        <w:tc>
          <w:tcPr>
            <w:tcW w:w="1311" w:type="dxa"/>
            <w:tcBorders>
              <w:right w:val="double" w:sz="4" w:space="0" w:color="auto"/>
            </w:tcBorders>
            <w:shd w:val="clear" w:color="auto" w:fill="auto"/>
            <w:noWrap/>
            <w:vAlign w:val="center"/>
            <w:hideMark/>
          </w:tcPr>
          <w:p w:rsidR="009B0518" w:rsidRPr="00086F5A" w:rsidRDefault="009B0518" w:rsidP="00931BD2">
            <w:pPr>
              <w:widowControl/>
              <w:jc w:val="center"/>
              <w:rPr>
                <w:rFonts w:ascii="Times New Roman" w:hAnsi="Times New Roman"/>
                <w:b/>
                <w:color w:val="000000"/>
                <w:kern w:val="0"/>
                <w:szCs w:val="21"/>
              </w:rPr>
            </w:pPr>
            <w:r w:rsidRPr="00B416B7">
              <w:rPr>
                <w:rFonts w:ascii="Times New Roman" w:hAnsi="Times New Roman"/>
                <w:b/>
                <w:kern w:val="0"/>
                <w:szCs w:val="21"/>
              </w:rPr>
              <w:t>Position</w:t>
            </w:r>
          </w:p>
        </w:tc>
        <w:tc>
          <w:tcPr>
            <w:tcW w:w="2172" w:type="dxa"/>
            <w:tcBorders>
              <w:left w:val="double" w:sz="4" w:space="0" w:color="auto"/>
            </w:tcBorders>
            <w:vAlign w:val="center"/>
          </w:tcPr>
          <w:p w:rsidR="009B0518" w:rsidRPr="00086F5A" w:rsidRDefault="009B0518" w:rsidP="00086F5A">
            <w:pPr>
              <w:widowControl/>
              <w:jc w:val="center"/>
              <w:rPr>
                <w:rFonts w:ascii="Times New Roman" w:hAnsi="Times New Roman"/>
                <w:b/>
                <w:color w:val="000000"/>
                <w:kern w:val="0"/>
                <w:szCs w:val="21"/>
              </w:rPr>
            </w:pPr>
            <w:r w:rsidRPr="00086F5A">
              <w:rPr>
                <w:rFonts w:ascii="Times New Roman" w:eastAsia="AdvTT99c4c969" w:hAnsi="Times New Roman"/>
                <w:b/>
                <w:kern w:val="0"/>
                <w:szCs w:val="21"/>
              </w:rPr>
              <w:t xml:space="preserve">Genes in </w:t>
            </w:r>
            <w:r w:rsidR="00086F5A">
              <w:rPr>
                <w:rFonts w:ascii="Times New Roman" w:eastAsia="AdvTT99c4c969" w:hAnsi="Times New Roman"/>
                <w:b/>
                <w:kern w:val="0"/>
                <w:szCs w:val="21"/>
              </w:rPr>
              <w:t>the</w:t>
            </w:r>
            <w:r w:rsidR="00086F5A">
              <w:rPr>
                <w:rFonts w:ascii="Times New Roman" w:eastAsia="AdvTT99c4c969" w:hAnsi="Times New Roman" w:hint="eastAsia"/>
                <w:b/>
                <w:kern w:val="0"/>
                <w:szCs w:val="21"/>
              </w:rPr>
              <w:t xml:space="preserve"> </w:t>
            </w:r>
            <w:r w:rsidRPr="00086F5A">
              <w:rPr>
                <w:rFonts w:ascii="Times New Roman" w:eastAsia="AdvTT99c4c969" w:hAnsi="Times New Roman"/>
                <w:b/>
                <w:kern w:val="0"/>
                <w:szCs w:val="21"/>
              </w:rPr>
              <w:t>LD block</w:t>
            </w:r>
          </w:p>
        </w:tc>
        <w:tc>
          <w:tcPr>
            <w:tcW w:w="3828" w:type="dxa"/>
            <w:vAlign w:val="center"/>
          </w:tcPr>
          <w:p w:rsidR="009B0518" w:rsidRPr="00086F5A" w:rsidRDefault="009B0518" w:rsidP="00931BD2">
            <w:pPr>
              <w:widowControl/>
              <w:jc w:val="center"/>
              <w:rPr>
                <w:rFonts w:ascii="Times New Roman" w:hAnsi="Times New Roman"/>
                <w:b/>
                <w:color w:val="000000"/>
                <w:kern w:val="0"/>
                <w:szCs w:val="21"/>
              </w:rPr>
            </w:pPr>
            <w:r w:rsidRPr="00B416B7">
              <w:rPr>
                <w:rFonts w:ascii="Times New Roman" w:hAnsi="Times New Roman"/>
                <w:b/>
                <w:kern w:val="0"/>
                <w:szCs w:val="21"/>
              </w:rPr>
              <w:t>Annotation</w:t>
            </w:r>
          </w:p>
        </w:tc>
        <w:tc>
          <w:tcPr>
            <w:tcW w:w="4819" w:type="dxa"/>
            <w:vAlign w:val="center"/>
          </w:tcPr>
          <w:p w:rsidR="009B0518" w:rsidRPr="00B416B7" w:rsidRDefault="009B0518" w:rsidP="00931BD2">
            <w:pPr>
              <w:widowControl/>
              <w:jc w:val="center"/>
              <w:rPr>
                <w:rFonts w:ascii="Times New Roman" w:hAnsi="Times New Roman"/>
                <w:b/>
                <w:kern w:val="0"/>
                <w:szCs w:val="21"/>
              </w:rPr>
            </w:pPr>
            <w:r w:rsidRPr="00B416B7">
              <w:rPr>
                <w:rFonts w:ascii="Times New Roman" w:hAnsi="Times New Roman"/>
                <w:b/>
                <w:kern w:val="0"/>
                <w:szCs w:val="21"/>
              </w:rPr>
              <w:t>Putative functions</w:t>
            </w: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PZE-106078719</w:t>
            </w:r>
          </w:p>
        </w:tc>
        <w:tc>
          <w:tcPr>
            <w:tcW w:w="666" w:type="dxa"/>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134460941</w:t>
            </w:r>
          </w:p>
        </w:tc>
        <w:tc>
          <w:tcPr>
            <w:tcW w:w="2172" w:type="dxa"/>
            <w:vMerge w:val="restart"/>
            <w:tcBorders>
              <w:left w:val="double" w:sz="4" w:space="0" w:color="auto"/>
            </w:tcBorders>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GRMZM2G424783</w:t>
            </w:r>
          </w:p>
          <w:p w:rsidR="000813EA" w:rsidRPr="00086F5A" w:rsidRDefault="000813EA">
            <w:pPr>
              <w:rPr>
                <w:rFonts w:ascii="Times New Roman" w:hAnsi="Times New Roman"/>
                <w:color w:val="000000"/>
                <w:szCs w:val="21"/>
              </w:rPr>
            </w:pPr>
            <w:r w:rsidRPr="00B416B7">
              <w:rPr>
                <w:rFonts w:ascii="Times New Roman" w:hAnsi="Times New Roman"/>
                <w:color w:val="000000"/>
                <w:szCs w:val="21"/>
              </w:rPr>
              <w:t>GRMZM2G329033</w:t>
            </w:r>
          </w:p>
          <w:p w:rsidR="000813EA" w:rsidRPr="00086F5A" w:rsidRDefault="000813EA">
            <w:pPr>
              <w:rPr>
                <w:rFonts w:ascii="Times New Roman" w:hAnsi="Times New Roman"/>
                <w:color w:val="000000"/>
                <w:szCs w:val="21"/>
              </w:rPr>
            </w:pPr>
            <w:r w:rsidRPr="00B416B7">
              <w:rPr>
                <w:rFonts w:ascii="Times New Roman" w:hAnsi="Times New Roman"/>
                <w:color w:val="000000"/>
                <w:szCs w:val="21"/>
              </w:rPr>
              <w:t>GRMZM2G357198</w:t>
            </w:r>
          </w:p>
          <w:p w:rsidR="000813EA" w:rsidRPr="00086F5A" w:rsidRDefault="000813EA">
            <w:pPr>
              <w:rPr>
                <w:rFonts w:ascii="Times New Roman" w:hAnsi="Times New Roman"/>
                <w:color w:val="000000"/>
                <w:szCs w:val="21"/>
              </w:rPr>
            </w:pPr>
            <w:r w:rsidRPr="00B416B7">
              <w:rPr>
                <w:rFonts w:ascii="Times New Roman" w:hAnsi="Times New Roman"/>
                <w:color w:val="000000"/>
                <w:szCs w:val="21"/>
              </w:rPr>
              <w:t>GRMZM2G055678</w:t>
            </w:r>
          </w:p>
          <w:p w:rsidR="000813EA" w:rsidRPr="00086F5A" w:rsidRDefault="000813EA">
            <w:pPr>
              <w:rPr>
                <w:rFonts w:ascii="Times New Roman" w:hAnsi="Times New Roman"/>
                <w:color w:val="000000"/>
                <w:szCs w:val="21"/>
              </w:rPr>
            </w:pPr>
            <w:r w:rsidRPr="00B416B7">
              <w:rPr>
                <w:rFonts w:ascii="Times New Roman" w:hAnsi="Times New Roman"/>
                <w:color w:val="000000"/>
                <w:szCs w:val="21"/>
              </w:rPr>
              <w:t>GRMZM2G100067</w:t>
            </w:r>
          </w:p>
          <w:p w:rsidR="000813EA" w:rsidRPr="00086F5A" w:rsidRDefault="000813EA">
            <w:pPr>
              <w:rPr>
                <w:rFonts w:ascii="Times New Roman" w:hAnsi="Times New Roman"/>
                <w:color w:val="000000"/>
                <w:szCs w:val="21"/>
              </w:rPr>
            </w:pPr>
            <w:r w:rsidRPr="00B416B7">
              <w:rPr>
                <w:rFonts w:ascii="Times New Roman" w:hAnsi="Times New Roman"/>
                <w:color w:val="000000"/>
                <w:szCs w:val="21"/>
              </w:rPr>
              <w:t>GRMZM2G061469</w:t>
            </w:r>
          </w:p>
          <w:p w:rsidR="000813EA" w:rsidRPr="00086F5A" w:rsidRDefault="000813EA">
            <w:pPr>
              <w:rPr>
                <w:rFonts w:ascii="Times New Roman" w:hAnsi="Times New Roman"/>
                <w:color w:val="000000"/>
                <w:szCs w:val="21"/>
              </w:rPr>
            </w:pPr>
            <w:r w:rsidRPr="00B416B7">
              <w:rPr>
                <w:rFonts w:ascii="Times New Roman" w:hAnsi="Times New Roman"/>
                <w:color w:val="000000"/>
                <w:szCs w:val="21"/>
              </w:rPr>
              <w:t>GRMZM2G162702</w:t>
            </w:r>
          </w:p>
          <w:p w:rsidR="000813EA" w:rsidRPr="00086F5A" w:rsidRDefault="000813EA">
            <w:pPr>
              <w:rPr>
                <w:rFonts w:ascii="Times New Roman" w:hAnsi="Times New Roman"/>
                <w:color w:val="000000"/>
                <w:szCs w:val="21"/>
              </w:rPr>
            </w:pPr>
            <w:r w:rsidRPr="00B416B7">
              <w:rPr>
                <w:rFonts w:ascii="Times New Roman" w:hAnsi="Times New Roman"/>
                <w:color w:val="000000"/>
                <w:szCs w:val="21"/>
              </w:rPr>
              <w:t>GRMZM2G170646</w:t>
            </w:r>
          </w:p>
          <w:p w:rsidR="000813EA" w:rsidRPr="00086F5A" w:rsidRDefault="000813EA">
            <w:pPr>
              <w:rPr>
                <w:rFonts w:ascii="Times New Roman" w:hAnsi="Times New Roman"/>
                <w:color w:val="000000"/>
                <w:szCs w:val="21"/>
              </w:rPr>
            </w:pPr>
            <w:r w:rsidRPr="00B416B7">
              <w:rPr>
                <w:rFonts w:ascii="Times New Roman" w:hAnsi="Times New Roman"/>
                <w:color w:val="000000"/>
                <w:szCs w:val="21"/>
              </w:rPr>
              <w:t>GRMZM2G462625</w:t>
            </w:r>
          </w:p>
          <w:p w:rsidR="000813EA" w:rsidRPr="00086F5A" w:rsidRDefault="000813EA" w:rsidP="009B0518">
            <w:pPr>
              <w:rPr>
                <w:rFonts w:ascii="Times New Roman" w:hAnsi="Times New Roman"/>
                <w:color w:val="000000"/>
                <w:szCs w:val="21"/>
              </w:rPr>
            </w:pPr>
            <w:r w:rsidRPr="00B416B7">
              <w:rPr>
                <w:rFonts w:ascii="Times New Roman" w:hAnsi="Times New Roman"/>
                <w:color w:val="000000"/>
                <w:szCs w:val="21"/>
              </w:rPr>
              <w:t>GRMZM2G531738</w:t>
            </w:r>
          </w:p>
        </w:tc>
        <w:tc>
          <w:tcPr>
            <w:tcW w:w="3828" w:type="dxa"/>
            <w:vMerge w:val="restart"/>
          </w:tcPr>
          <w:p w:rsidR="000813EA" w:rsidRPr="00B416B7" w:rsidRDefault="009C6A24" w:rsidP="009B0518">
            <w:pPr>
              <w:rPr>
                <w:rFonts w:ascii="Times New Roman" w:hAnsi="Times New Roman"/>
                <w:szCs w:val="21"/>
              </w:rPr>
            </w:pPr>
            <w:r w:rsidRPr="00B416B7">
              <w:rPr>
                <w:rFonts w:ascii="Times New Roman" w:hAnsi="Times New Roman"/>
                <w:szCs w:val="21"/>
              </w:rPr>
              <w:t>E</w:t>
            </w:r>
            <w:r w:rsidR="000813EA" w:rsidRPr="00B416B7">
              <w:rPr>
                <w:rFonts w:ascii="Times New Roman" w:hAnsi="Times New Roman"/>
                <w:szCs w:val="21"/>
              </w:rPr>
              <w:t>mp24 family protein</w:t>
            </w:r>
          </w:p>
          <w:p w:rsidR="000813EA" w:rsidRPr="00B416B7" w:rsidRDefault="000813EA" w:rsidP="009B0518">
            <w:pPr>
              <w:rPr>
                <w:rFonts w:ascii="Times New Roman" w:hAnsi="Times New Roman"/>
                <w:szCs w:val="21"/>
              </w:rPr>
            </w:pPr>
            <w:r w:rsidRPr="00B416B7">
              <w:rPr>
                <w:rFonts w:ascii="Times New Roman" w:hAnsi="Times New Roman"/>
                <w:szCs w:val="21"/>
              </w:rPr>
              <w:t>Transcription factor IIA</w:t>
            </w:r>
          </w:p>
          <w:p w:rsidR="000813EA" w:rsidRPr="00B416B7" w:rsidRDefault="009C6A24" w:rsidP="00931BD2">
            <w:pPr>
              <w:rPr>
                <w:rFonts w:ascii="Times New Roman" w:hAnsi="Times New Roman"/>
                <w:szCs w:val="21"/>
              </w:rPr>
            </w:pPr>
            <w:r w:rsidRPr="00B416B7">
              <w:rPr>
                <w:rFonts w:ascii="Times New Roman" w:hAnsi="Times New Roman"/>
                <w:szCs w:val="21"/>
              </w:rPr>
              <w:t>T</w:t>
            </w:r>
            <w:r w:rsidR="000813EA" w:rsidRPr="00B416B7">
              <w:rPr>
                <w:rFonts w:ascii="Times New Roman" w:hAnsi="Times New Roman"/>
                <w:szCs w:val="21"/>
              </w:rPr>
              <w:t>ransposable element gene</w:t>
            </w:r>
          </w:p>
          <w:p w:rsidR="000813EA" w:rsidRPr="00B416B7" w:rsidRDefault="009C6A24" w:rsidP="00931BD2">
            <w:pPr>
              <w:rPr>
                <w:rFonts w:ascii="Times New Roman" w:hAnsi="Times New Roman"/>
                <w:szCs w:val="21"/>
              </w:rPr>
            </w:pPr>
            <w:r w:rsidRPr="00B416B7">
              <w:rPr>
                <w:rFonts w:ascii="Times New Roman" w:hAnsi="Times New Roman"/>
                <w:szCs w:val="21"/>
              </w:rPr>
              <w:t>P</w:t>
            </w:r>
            <w:r w:rsidR="000813EA" w:rsidRPr="00B416B7">
              <w:rPr>
                <w:rFonts w:ascii="Times New Roman" w:hAnsi="Times New Roman"/>
                <w:szCs w:val="21"/>
              </w:rPr>
              <w:t>roline extensin-like receptor kinase 1</w:t>
            </w:r>
          </w:p>
          <w:p w:rsidR="000813EA" w:rsidRPr="00B416B7" w:rsidRDefault="000813EA" w:rsidP="00931BD2">
            <w:pPr>
              <w:rPr>
                <w:rFonts w:ascii="Times New Roman" w:hAnsi="Times New Roman"/>
                <w:szCs w:val="21"/>
              </w:rPr>
            </w:pPr>
            <w:r w:rsidRPr="00B416B7">
              <w:rPr>
                <w:rFonts w:ascii="Times New Roman" w:hAnsi="Times New Roman"/>
                <w:szCs w:val="21"/>
              </w:rPr>
              <w:t>RAD3-like DNA-binding helicase protein</w:t>
            </w:r>
          </w:p>
          <w:p w:rsidR="000813EA" w:rsidRPr="00B416B7" w:rsidRDefault="000813EA" w:rsidP="00931BD2">
            <w:pPr>
              <w:rPr>
                <w:rFonts w:ascii="Times New Roman" w:hAnsi="Times New Roman"/>
                <w:szCs w:val="21"/>
              </w:rPr>
            </w:pPr>
            <w:r w:rsidRPr="00B416B7">
              <w:rPr>
                <w:rFonts w:ascii="Times New Roman" w:hAnsi="Times New Roman"/>
                <w:szCs w:val="21"/>
              </w:rPr>
              <w:t>SLAC1 homologue 3</w:t>
            </w:r>
          </w:p>
          <w:p w:rsidR="000813EA" w:rsidRPr="00B416B7" w:rsidRDefault="009C6A24" w:rsidP="00931BD2">
            <w:pPr>
              <w:rPr>
                <w:rFonts w:ascii="Times New Roman" w:hAnsi="Times New Roman"/>
                <w:szCs w:val="21"/>
              </w:rPr>
            </w:pPr>
            <w:r w:rsidRPr="00B416B7">
              <w:rPr>
                <w:rFonts w:ascii="Times New Roman" w:hAnsi="Times New Roman"/>
                <w:szCs w:val="21"/>
              </w:rPr>
              <w:t>S</w:t>
            </w:r>
            <w:r w:rsidR="000813EA" w:rsidRPr="00B416B7">
              <w:rPr>
                <w:rFonts w:ascii="Times New Roman" w:hAnsi="Times New Roman"/>
                <w:szCs w:val="21"/>
              </w:rPr>
              <w:t>erine/threonine-protein kinase</w:t>
            </w:r>
          </w:p>
          <w:p w:rsidR="000813EA" w:rsidRPr="00B416B7" w:rsidRDefault="000813EA" w:rsidP="009B0518">
            <w:pPr>
              <w:rPr>
                <w:rFonts w:ascii="Times New Roman" w:hAnsi="Times New Roman"/>
                <w:szCs w:val="21"/>
              </w:rPr>
            </w:pPr>
            <w:r w:rsidRPr="00B416B7">
              <w:rPr>
                <w:rFonts w:ascii="Times New Roman" w:hAnsi="Times New Roman"/>
                <w:szCs w:val="21"/>
              </w:rPr>
              <w:t xml:space="preserve">GDSL-like lipase/acylhydrolase </w:t>
            </w:r>
          </w:p>
          <w:p w:rsidR="000813EA" w:rsidRPr="00B416B7" w:rsidRDefault="000813EA" w:rsidP="009B0518">
            <w:pPr>
              <w:rPr>
                <w:rFonts w:ascii="Times New Roman" w:hAnsi="Times New Roman"/>
                <w:szCs w:val="21"/>
              </w:rPr>
            </w:pPr>
            <w:r w:rsidRPr="00B416B7">
              <w:rPr>
                <w:rFonts w:ascii="Times New Roman" w:hAnsi="Times New Roman"/>
                <w:szCs w:val="21"/>
              </w:rPr>
              <w:t>Tetratricopeptide repeat (TPR)-like protein</w:t>
            </w:r>
          </w:p>
          <w:p w:rsidR="000813EA" w:rsidRPr="00B416B7" w:rsidRDefault="000813EA" w:rsidP="009B0518">
            <w:pPr>
              <w:rPr>
                <w:rFonts w:ascii="Times New Roman" w:hAnsi="Times New Roman"/>
                <w:szCs w:val="21"/>
              </w:rPr>
            </w:pPr>
            <w:r w:rsidRPr="00B416B7">
              <w:rPr>
                <w:rFonts w:ascii="Times New Roman" w:hAnsi="Times New Roman"/>
                <w:color w:val="333333"/>
                <w:szCs w:val="21"/>
              </w:rPr>
              <w:t>MYB family transcription factor</w:t>
            </w:r>
          </w:p>
        </w:tc>
        <w:tc>
          <w:tcPr>
            <w:tcW w:w="4819" w:type="dxa"/>
            <w:vMerge w:val="restart"/>
            <w:vAlign w:val="center"/>
          </w:tcPr>
          <w:p w:rsidR="000813EA" w:rsidRPr="00B416B7" w:rsidRDefault="000813EA" w:rsidP="00D63D47">
            <w:pPr>
              <w:rPr>
                <w:rFonts w:ascii="Times New Roman" w:hAnsi="Times New Roman"/>
                <w:szCs w:val="21"/>
              </w:rPr>
            </w:pPr>
            <w:r w:rsidRPr="00B416B7">
              <w:rPr>
                <w:rFonts w:ascii="Times New Roman" w:hAnsi="Times New Roman"/>
                <w:szCs w:val="21"/>
              </w:rPr>
              <w:t>Response to heat-shock and cell death</w:t>
            </w:r>
            <w:r w:rsidR="00D44774" w:rsidRPr="00B416B7">
              <w:rPr>
                <w:rFonts w:ascii="Times New Roman" w:hAnsi="Times New Roman"/>
                <w:szCs w:val="21"/>
              </w:rPr>
              <w:fldChar w:fldCharType="begin"/>
            </w:r>
            <w:r w:rsidR="00D44774" w:rsidRPr="00B416B7">
              <w:rPr>
                <w:rFonts w:ascii="Times New Roman" w:hAnsi="Times New Roman"/>
                <w:szCs w:val="21"/>
              </w:rPr>
              <w:instrText xml:space="preserve"> ADDIN EN.CITE &lt;EndNote&gt;&lt;Cite&gt;&lt;Author&gt;Hwang&lt;/Author&gt;&lt;Year&gt;2008&lt;/Year&gt;&lt;RecNum&gt;1316&lt;/RecNum&gt;&lt;DisplayText&gt;[1]&lt;/DisplayText&gt;&lt;record&gt;&lt;rec-number&gt;1316&lt;/rec-number&gt;&lt;foreign-keys&gt;&lt;key app="EN" db-id="adafrfa07tsddne2s0qpfx0orf2eez0d0e5a"&gt;1316&lt;/key&gt;&lt;/foreign-keys&gt;&lt;ref-type name="Journal Article"&gt;17&lt;/ref-type&gt;&lt;contributors&gt;&lt;authors&gt;&lt;author&gt;Hwang, Sun Ok&lt;/author&gt;&lt;author&gt;Boswell, Sarah A&lt;/author&gt;&lt;author&gt;Seo, Jeong-Sun&lt;/author&gt;&lt;author&gt;Lee, Sam W&lt;/author&gt;&lt;/authors&gt;&lt;/contributors&gt;&lt;titles&gt;&lt;title&gt;Novel oxidative stress-responsive gene ERS25 functions as a regulator of the heat-shock and cell death response&lt;/title&gt;&lt;secondary-title&gt;Journal of Biological Chemistry&lt;/secondary-title&gt;&lt;/titles&gt;&lt;periodical&gt;&lt;full-title&gt;Journal of Biological Chemistry&lt;/full-title&gt;&lt;/periodical&gt;&lt;pages&gt;13063-13069&lt;/pages&gt;&lt;volume&gt;283&lt;/volume&gt;&lt;number&gt;19&lt;/number&gt;&lt;dates&gt;&lt;year&gt;2008&lt;/year&gt;&lt;/dates&gt;&lt;isbn&gt;0021-9258&lt;/isbn&gt;&lt;urls&gt;&lt;/urls&gt;&lt;/record&gt;&lt;/Cite&gt;&lt;/EndNote&gt;</w:instrText>
            </w:r>
            <w:r w:rsidR="00D44774" w:rsidRPr="00B416B7">
              <w:rPr>
                <w:rFonts w:ascii="Times New Roman" w:hAnsi="Times New Roman"/>
                <w:szCs w:val="21"/>
              </w:rPr>
              <w:fldChar w:fldCharType="separate"/>
            </w:r>
            <w:r w:rsidR="00D44774" w:rsidRPr="00B416B7">
              <w:rPr>
                <w:rFonts w:ascii="Times New Roman" w:hAnsi="Times New Roman"/>
                <w:noProof/>
                <w:szCs w:val="21"/>
              </w:rPr>
              <w:t>[</w:t>
            </w:r>
            <w:hyperlink w:anchor="_ENREF_1" w:tooltip="Hwang, 2008 #1316" w:history="1">
              <w:r w:rsidR="00DD7717" w:rsidRPr="00B416B7">
                <w:rPr>
                  <w:rFonts w:ascii="Times New Roman" w:hAnsi="Times New Roman"/>
                  <w:noProof/>
                  <w:szCs w:val="21"/>
                </w:rPr>
                <w:t>1</w:t>
              </w:r>
            </w:hyperlink>
            <w:r w:rsidR="00D44774" w:rsidRPr="00B416B7">
              <w:rPr>
                <w:rFonts w:ascii="Times New Roman" w:hAnsi="Times New Roman"/>
                <w:noProof/>
                <w:szCs w:val="21"/>
              </w:rPr>
              <w:t>]</w:t>
            </w:r>
            <w:r w:rsidR="00D44774" w:rsidRPr="00B416B7">
              <w:rPr>
                <w:rFonts w:ascii="Times New Roman" w:hAnsi="Times New Roman"/>
                <w:szCs w:val="21"/>
              </w:rPr>
              <w:fldChar w:fldCharType="end"/>
            </w:r>
          </w:p>
          <w:p w:rsidR="000813EA" w:rsidRPr="00B416B7" w:rsidRDefault="000813EA">
            <w:pPr>
              <w:rPr>
                <w:rFonts w:ascii="Times New Roman" w:hAnsi="Times New Roman"/>
                <w:szCs w:val="21"/>
              </w:rPr>
            </w:pPr>
            <w:r w:rsidRPr="00B416B7">
              <w:rPr>
                <w:rFonts w:ascii="Times New Roman" w:hAnsi="Times New Roman"/>
                <w:szCs w:val="21"/>
              </w:rPr>
              <w:t>Activated transcription</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&lt;EndNote&gt;&lt;Cite&gt;&lt;Author&gt;Ma&lt;/Author&gt;&lt;Year&gt;1993&lt;/Year&gt;&lt;RecNum&gt;1317&lt;/RecNum&gt;&lt;DisplayText&gt;[2]&lt;/DisplayText&gt;&lt;record&gt;&lt;rec-number&gt;1317&lt;/rec-number&gt;&lt;foreign-keys&gt;&lt;key app="EN" db-id="adafrfa07tsddne2s0qpfx0orf2eez0d0e5a"&gt;1317&lt;/key&gt;&lt;/foreign-keys&gt;&lt;ref-type name="Journal Article"&gt;17&lt;/ref-type&gt;&lt;contributors&gt;&lt;authors&gt;&lt;author&gt;Ma, Dongmin&lt;/author&gt;&lt;author&gt;Watanabe, Hajime&lt;/author&gt;&lt;author&gt;Mermelstein, F&lt;/author&gt;&lt;author&gt;Admon, Arie&lt;/author&gt;&lt;author&gt;Oguri, Kiyoshi&lt;/author&gt;&lt;author&gt;Sun, XIAOQING&lt;/author&gt;&lt;author&gt;Wada, Tadashi&lt;/author&gt;&lt;author&gt;Imai, Takeshi&lt;/author&gt;&lt;author&gt;Shiroya, Toshifumi&lt;/author&gt;&lt;author&gt;Reinberg, Danny&lt;/author&gt;&lt;/authors&gt;&lt;/contributors&gt;&lt;titles&gt;&lt;title&gt;Isolation of a cDNA encoding the largest subunit of TFIIA reveals functions important for activated transcription&lt;/title&gt;&lt;secondary-title&gt;Genes &amp;amp; Development&lt;/secondary-title&gt;&lt;/titles&gt;&lt;periodical&gt;&lt;full-title&gt;Genes &amp;amp; Development&lt;/full-title&gt;&lt;abbr-1&gt;Genes Dev.&lt;/abbr-1&gt;&lt;/periodical&gt;&lt;pages&gt;2246-2257&lt;/pages&gt;&lt;volume&gt;7&lt;/volume&gt;&lt;number&gt;11&lt;/number&gt;&lt;dates&gt;&lt;year&gt;1993&lt;/year&gt;&lt;/dates&gt;&lt;isbn&gt;0890-9369&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2" w:tooltip="Ma, 1993 #1317" w:history="1">
              <w:r w:rsidR="00DD7717" w:rsidRPr="00B416B7">
                <w:rPr>
                  <w:rFonts w:ascii="Times New Roman" w:hAnsi="Times New Roman"/>
                  <w:noProof/>
                  <w:szCs w:val="21"/>
                </w:rPr>
                <w:t>2</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p w:rsidR="000813EA" w:rsidRPr="00B416B7" w:rsidRDefault="000813EA">
            <w:pPr>
              <w:rPr>
                <w:rFonts w:ascii="Times New Roman" w:hAnsi="Times New Roman"/>
                <w:szCs w:val="21"/>
              </w:rPr>
            </w:pPr>
          </w:p>
          <w:p w:rsidR="000813EA" w:rsidRPr="00B416B7" w:rsidRDefault="000813EA">
            <w:pPr>
              <w:rPr>
                <w:rFonts w:ascii="Times New Roman" w:hAnsi="Times New Roman"/>
                <w:szCs w:val="21"/>
              </w:rPr>
            </w:pPr>
            <w:r w:rsidRPr="00B416B7">
              <w:rPr>
                <w:rFonts w:ascii="Times New Roman" w:hAnsi="Times New Roman"/>
                <w:szCs w:val="21"/>
              </w:rPr>
              <w:t>Defense responses</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&lt;EndNote&gt;&lt;Cite&gt;&lt;Author&gt;Silva&lt;/Author&gt;&lt;Year&gt;2002&lt;/Year&gt;&lt;RecNum&gt;1301&lt;/RecNum&gt;&lt;DisplayText&gt;[3]&lt;/DisplayText&gt;&lt;record&gt;&lt;rec-number&gt;1301&lt;/rec-number&gt;&lt;foreign-keys&gt;&lt;key app="EN" db-id="adafrfa07tsddne2s0qpfx0orf2eez0d0e5a"&gt;1301&lt;/key&gt;&lt;/foreign-keys&gt;&lt;ref-type name="Journal Article"&gt;17&lt;/ref-type&gt;&lt;contributors&gt;&lt;authors&gt;&lt;author&gt;Silva, NancyF&lt;/author&gt;&lt;author&gt;Goring, DaphneR&lt;/author&gt;&lt;/authors&gt;&lt;/contributors&gt;&lt;titles&gt;&lt;title&gt;The proline-rich, extensin-like receptor kinase-1 (PERK1) gene is rapidly induced by wounding&lt;/title&gt;&lt;secondary-title&gt;Plant Molecular Biology&lt;/secondary-title&gt;&lt;alt-title&gt;Plant Mol Biol&lt;/alt-title&gt;&lt;/titles&gt;&lt;periodical&gt;&lt;full-title&gt;Plant Molecular Biology&lt;/full-title&gt;&lt;/periodical&gt;&lt;alt-periodical&gt;&lt;full-title&gt;Plant Mol Biol&lt;/full-title&gt;&lt;/alt-periodical&gt;&lt;pages&gt;667-685&lt;/pages&gt;&lt;volume&gt;50&lt;/volume&gt;&lt;number&gt;4-5&lt;/number&gt;&lt;keywords&gt;&lt;keyword&gt;extensins&lt;/keyword&gt;&lt;keyword&gt;fungal pathogen&lt;/keyword&gt;&lt;keyword&gt;receptor-like protein kinases&lt;/keyword&gt;&lt;keyword&gt;wounding&lt;/keyword&gt;&lt;/keywords&gt;&lt;dates&gt;&lt;year&gt;2002&lt;/year&gt;&lt;pub-dates&gt;&lt;date&gt;2002/11/01&lt;/date&gt;&lt;/pub-dates&gt;&lt;/dates&gt;&lt;publisher&gt;Kluwer Academic Publishers&lt;/publisher&gt;&lt;isbn&gt;0167-4412&lt;/isbn&gt;&lt;urls&gt;&lt;related-urls&gt;&lt;url&gt;http://dx.doi.org/10.1023/A%3A1019951120788&lt;/url&gt;&lt;/related-urls&gt;&lt;/urls&gt;&lt;electronic-resource-num&gt;10.1023/a:1019951120788&lt;/electronic-resource-num&gt;&lt;language&gt;English&lt;/language&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3" w:tooltip="Silva, 2002 #1301" w:history="1">
              <w:r w:rsidR="00DD7717" w:rsidRPr="00B416B7">
                <w:rPr>
                  <w:rFonts w:ascii="Times New Roman" w:hAnsi="Times New Roman"/>
                  <w:noProof/>
                  <w:szCs w:val="21"/>
                </w:rPr>
                <w:t>3</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p w:rsidR="000813EA" w:rsidRPr="00B416B7" w:rsidRDefault="000813EA">
            <w:pPr>
              <w:rPr>
                <w:rFonts w:ascii="Times New Roman" w:hAnsi="Times New Roman"/>
                <w:szCs w:val="21"/>
              </w:rPr>
            </w:pPr>
            <w:r w:rsidRPr="00B416B7">
              <w:rPr>
                <w:rFonts w:ascii="Times New Roman" w:hAnsi="Times New Roman"/>
                <w:szCs w:val="21"/>
              </w:rPr>
              <w:t>DNA Repair</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&lt;EndNote&gt;&lt;Cite&gt;&lt;Author&gt;Jones&lt;/Author&gt;&lt;Year&gt;1996&lt;/Year&gt;&lt;RecNum&gt;1318&lt;/RecNum&gt;&lt;DisplayText&gt;[4]&lt;/DisplayText&gt;&lt;record&gt;&lt;rec-number&gt;1318&lt;/rec-number&gt;&lt;foreign-keys&gt;&lt;key app="EN" db-id="adafrfa07tsddne2s0qpfx0orf2eez0d0e5a"&gt;1318&lt;/key&gt;&lt;/foreign-keys&gt;&lt;ref-type name="Journal Article"&gt;17&lt;/ref-type&gt;&lt;contributors&gt;&lt;authors&gt;&lt;author&gt;Jones, Nigel J&lt;/author&gt;&lt;author&gt;Strike, Peter&lt;/author&gt;&lt;/authors&gt;&lt;/contributors&gt;&lt;titles&gt;&lt;title&gt;Recent research in DNA repair, mutation and recombination: A report of the DNA Repair Network meeting, held at City University, London on 18 December 1995&lt;/title&gt;&lt;secondary-title&gt;Mutation Research/DNA Repair&lt;/secondary-title&gt;&lt;/titles&gt;&lt;periodical&gt;&lt;full-title&gt;Mutation Research/DNA Repair&lt;/full-title&gt;&lt;abbr-1&gt;Mutat. Res./DNA Repair&lt;/abbr-1&gt;&lt;/periodical&gt;&lt;pages&gt;13-23&lt;/pages&gt;&lt;volume&gt;364&lt;/volume&gt;&lt;number&gt;1&lt;/number&gt;&lt;dates&gt;&lt;year&gt;1996&lt;/year&gt;&lt;/dates&gt;&lt;isbn&gt;0921-8777&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4" w:tooltip="Jones, 1996 #1318" w:history="1">
              <w:r w:rsidR="00DD7717" w:rsidRPr="00B416B7">
                <w:rPr>
                  <w:rFonts w:ascii="Times New Roman" w:hAnsi="Times New Roman"/>
                  <w:noProof/>
                  <w:szCs w:val="21"/>
                </w:rPr>
                <w:t>4</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p w:rsidR="000813EA" w:rsidRPr="00B416B7" w:rsidRDefault="000813EA">
            <w:pPr>
              <w:rPr>
                <w:rFonts w:ascii="Times New Roman" w:hAnsi="Times New Roman"/>
                <w:szCs w:val="21"/>
              </w:rPr>
            </w:pPr>
            <w:r w:rsidRPr="00B416B7">
              <w:rPr>
                <w:rFonts w:ascii="Times New Roman" w:hAnsi="Times New Roman"/>
                <w:szCs w:val="21"/>
              </w:rPr>
              <w:t>Stomatal signalling</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&lt;EndNote&gt;&lt;Cite&gt;&lt;Author&gt;Vahisalu&lt;/Author&gt;&lt;Year&gt;2008&lt;/Year&gt;&lt;RecNum&gt;1319&lt;/RecNum&gt;&lt;DisplayText&gt;[5]&lt;/DisplayText&gt;&lt;record&gt;&lt;rec-number&gt;1319&lt;/rec-number&gt;&lt;foreign-keys&gt;&lt;key app="EN" db-id="adafrfa07tsddne2s0qpfx0orf2eez0d0e5a"&gt;1319&lt;/key&gt;&lt;/foreign-keys&gt;&lt;ref-type name="Journal Article"&gt;17&lt;/ref-type&gt;&lt;contributors&gt;&lt;authors&gt;&lt;author&gt;Vahisalu, Triin&lt;/author&gt;&lt;author&gt;Kollist, Hannes&lt;/author&gt;&lt;author&gt;Wang, Yong-Fei&lt;/author&gt;&lt;author&gt;Nishimura, Noriyuki&lt;/author&gt;&lt;author&gt;Chan, Wai-Yin&lt;/author&gt;&lt;author&gt;Valerio, Gabriel&lt;/author&gt;&lt;author&gt;Lamminmäki, Airi&lt;/author&gt;&lt;author&gt;Brosché, Mikael&lt;/author&gt;&lt;author&gt;Moldau, Heino&lt;/author&gt;&lt;author&gt;Desikan, Radhika&lt;/author&gt;&lt;/authors&gt;&lt;/contributors&gt;&lt;titles&gt;&lt;title&gt;SLAC1 is required for plant guard cell S-type anion channel function in stomatal signalling&lt;/title&gt;&lt;secondary-title&gt;Nature&lt;/secondary-title&gt;&lt;/titles&gt;&lt;periodical&gt;&lt;full-title&gt;Nature&lt;/full-title&gt;&lt;/periodical&gt;&lt;pages&gt;487-491&lt;/pages&gt;&lt;volume&gt;452&lt;/volume&gt;&lt;number&gt;7186&lt;/number&gt;&lt;dates&gt;&lt;year&gt;2008&lt;/year&gt;&lt;/dates&gt;&lt;isbn&gt;0028-0836&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5" w:tooltip="Vahisalu, 2008 #1319" w:history="1">
              <w:r w:rsidR="00DD7717" w:rsidRPr="00B416B7">
                <w:rPr>
                  <w:rFonts w:ascii="Times New Roman" w:hAnsi="Times New Roman"/>
                  <w:noProof/>
                  <w:szCs w:val="21"/>
                </w:rPr>
                <w:t>5</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p w:rsidR="000813EA" w:rsidRPr="00B416B7" w:rsidRDefault="000813EA">
            <w:pPr>
              <w:rPr>
                <w:rFonts w:ascii="Times New Roman" w:hAnsi="Times New Roman"/>
                <w:szCs w:val="21"/>
              </w:rPr>
            </w:pPr>
            <w:r w:rsidRPr="00B416B7">
              <w:rPr>
                <w:rFonts w:ascii="Times New Roman" w:hAnsi="Times New Roman"/>
                <w:szCs w:val="21"/>
              </w:rPr>
              <w:t>Strss response</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&lt;EndNote&gt;&lt;Cite&gt;&lt;Author&gt;Sun&lt;/Author&gt;&lt;Year&gt;2013&lt;/Year&gt;&lt;RecNum&gt;1320&lt;/RecNum&gt;&lt;DisplayText&gt;[6]&lt;/DisplayText&gt;&lt;record&gt;&lt;rec-number&gt;1320&lt;/rec-number&gt;&lt;foreign-keys&gt;&lt;key app="EN" db-id="adafrfa07tsddne2s0qpfx0orf2eez0d0e5a"&gt;1320&lt;/key&gt;&lt;/foreign-keys&gt;&lt;ref-type name="Journal Article"&gt;17&lt;/ref-type&gt;&lt;contributors&gt;&lt;authors&gt;&lt;author&gt;Sun, Xiao-Li&lt;/author&gt;&lt;author&gt;Yu, Qing-Yue&lt;/author&gt;&lt;author&gt;Tang, Li-Li&lt;/author&gt;&lt;author&gt;Ji, Wei&lt;/author&gt;&lt;author&gt;Bai, Xi&lt;/author&gt;&lt;author&gt;Cai, Hua&lt;/author&gt;&lt;author&gt;Liu, Xiao-Fei&lt;/author&gt;&lt;author&gt;Ding, Xiao-Dong&lt;/author&gt;&lt;author&gt;Zhu, Yan-Ming&lt;/author&gt;&lt;/authors&gt;&lt;/contributors&gt;&lt;titles&gt;&lt;title&gt;GsSRK, a G-type lectin S-receptor-like serine/threonine protein kinase, is a positive regulator of plant tolerance to salt stress&lt;/title&gt;&lt;secondary-title&gt;Journal of plant physiology&lt;/secondary-title&gt;&lt;/titles&gt;&lt;periodical&gt;&lt;full-title&gt;Journal of plant physiology&lt;/full-title&gt;&lt;/periodical&gt;&lt;pages&gt;505-515&lt;/pages&gt;&lt;volume&gt;170&lt;/volume&gt;&lt;number&gt;5&lt;/number&gt;&lt;dates&gt;&lt;year&gt;2013&lt;/year&gt;&lt;/dates&gt;&lt;isbn&gt;0176-1617&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6" w:tooltip="Sun, 2013 #1320" w:history="1">
              <w:r w:rsidR="00DD7717" w:rsidRPr="00B416B7">
                <w:rPr>
                  <w:rFonts w:ascii="Times New Roman" w:hAnsi="Times New Roman"/>
                  <w:noProof/>
                  <w:szCs w:val="21"/>
                </w:rPr>
                <w:t>6</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p w:rsidR="000813EA" w:rsidRPr="00B416B7" w:rsidRDefault="000813EA">
            <w:pPr>
              <w:rPr>
                <w:rFonts w:ascii="Times New Roman" w:hAnsi="Times New Roman"/>
                <w:szCs w:val="21"/>
              </w:rPr>
            </w:pPr>
            <w:r w:rsidRPr="00B416B7">
              <w:rPr>
                <w:rFonts w:ascii="Times New Roman" w:hAnsi="Times New Roman"/>
                <w:szCs w:val="21"/>
              </w:rPr>
              <w:t>Responses to biotic and abiotic stresses</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&lt;EndNote&gt;&lt;Cite&gt;&lt;Author&gt;Wang&lt;/Author&gt;&lt;Year&gt;2011&lt;/Year&gt;&lt;RecNum&gt;1321&lt;/RecNum&gt;&lt;DisplayText&gt;[7]&lt;/DisplayText&gt;&lt;record&gt;&lt;rec-number&gt;1321&lt;/rec-number&gt;&lt;foreign-keys&gt;&lt;key app="EN" db-id="adafrfa07tsddne2s0qpfx0orf2eez0d0e5a"&gt;1321&lt;/key&gt;&lt;/foreign-keys&gt;&lt;ref-type name="Journal Article"&gt;17&lt;/ref-type&gt;&lt;contributors&gt;&lt;authors&gt;&lt;author&gt;Wang, Wensheng&lt;/author&gt;&lt;author&gt;Zhao, Xiuqin&lt;/author&gt;&lt;author&gt;Pan, Yajiao&lt;/author&gt;&lt;author&gt;Zhu, Linghua&lt;/author&gt;&lt;author&gt;Fu, Binying&lt;/author&gt;&lt;author&gt;Li, Zhikang&lt;/author&gt;&lt;/authors&gt;&lt;/contributors&gt;&lt;titles&gt;&lt;title&gt;DNA methylation changes detected by methylation-sensitive amplified polymorphism in two contrasting rice genotypes under salt stress&lt;/title&gt;&lt;secondary-title&gt;Journal of Genetics and Genomics&lt;/secondary-title&gt;&lt;/titles&gt;&lt;periodical&gt;&lt;full-title&gt;Journal of Genetics and Genomics&lt;/full-title&gt;&lt;/periodical&gt;&lt;pages&gt;419-424&lt;/pages&gt;&lt;volume&gt;38&lt;/volume&gt;&lt;number&gt;9&lt;/number&gt;&lt;dates&gt;&lt;year&gt;2011&lt;/year&gt;&lt;/dates&gt;&lt;isbn&gt;1673-8527&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7" w:tooltip="Wang, 2011 #1321" w:history="1">
              <w:r w:rsidR="00DD7717" w:rsidRPr="00B416B7">
                <w:rPr>
                  <w:rFonts w:ascii="Times New Roman" w:hAnsi="Times New Roman"/>
                  <w:noProof/>
                  <w:szCs w:val="21"/>
                </w:rPr>
                <w:t>7</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p w:rsidR="000813EA" w:rsidRPr="00B416B7" w:rsidRDefault="000813EA">
            <w:pPr>
              <w:rPr>
                <w:rFonts w:ascii="Times New Roman" w:hAnsi="Times New Roman"/>
                <w:szCs w:val="21"/>
              </w:rPr>
            </w:pPr>
            <w:r w:rsidRPr="00B416B7">
              <w:rPr>
                <w:rFonts w:ascii="Times New Roman" w:hAnsi="Times New Roman"/>
                <w:szCs w:val="21"/>
              </w:rPr>
              <w:t>Modulates development</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&lt;EndNote&gt;&lt;Cite&gt;&lt;Author&gt;Lin&lt;/Author&gt;&lt;Year&gt;2009&lt;/Year&gt;&lt;RecNum&gt;1303&lt;/RecNum&gt;&lt;DisplayText&gt;[8]&lt;/DisplayText&gt;&lt;record&gt;&lt;rec-number&gt;1303&lt;/rec-number&gt;&lt;foreign-keys&gt;&lt;key app="EN" db-id="adafrfa07tsddne2s0qpfx0orf2eez0d0e5a"&gt;1303&lt;/key&gt;&lt;/foreign-keys&gt;&lt;ref-type name="Journal Article"&gt;17&lt;/ref-type&gt;&lt;contributors&gt;&lt;authors&gt;&lt;author&gt;Lin, Zhefeng&lt;/author&gt;&lt;author&gt;Ho, Chin-Wen&lt;/author&gt;&lt;author&gt;Grierson, Don&lt;/author&gt;&lt;/authors&gt;&lt;/contributors&gt;&lt;titles&gt;&lt;title&gt;AtTRP1 encodes a novel TPR protein that interacts with the ethylene receptor ERS1 and modulates development in Arabidopsis&lt;/title&gt;&lt;secondary-title&gt;Journal of experimental botany&lt;/secondary-title&gt;&lt;/titles&gt;&lt;periodical&gt;&lt;full-title&gt;Journal of experimental botany&lt;/full-title&gt;&lt;/periodical&gt;&lt;pages&gt;erp209&lt;/pages&gt;&lt;dates&gt;&lt;year&gt;2009&lt;/year&gt;&lt;/dates&gt;&lt;isbn&gt;0022-0957&lt;/isbn&gt;&lt;urls&gt;&lt;/urls&gt;&lt;/record&gt;&lt;/Cite&gt;&lt;/EndNote&gt;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8" w:tooltip="Lin, 2009 #1303" w:history="1">
              <w:r w:rsidR="00DD7717" w:rsidRPr="00B416B7">
                <w:rPr>
                  <w:rFonts w:ascii="Times New Roman" w:hAnsi="Times New Roman"/>
                  <w:noProof/>
                  <w:szCs w:val="21"/>
                </w:rPr>
                <w:t>8</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p w:rsidR="000813EA" w:rsidRPr="00B416B7" w:rsidRDefault="000813EA" w:rsidP="00DD7717">
            <w:pPr>
              <w:rPr>
                <w:rFonts w:ascii="Times New Roman" w:hAnsi="Times New Roman"/>
                <w:szCs w:val="21"/>
              </w:rPr>
            </w:pPr>
            <w:r w:rsidRPr="00B416B7">
              <w:rPr>
                <w:rFonts w:ascii="Times New Roman" w:hAnsi="Times New Roman"/>
                <w:szCs w:val="21"/>
              </w:rPr>
              <w:t>Strss response and development control</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&lt;EndNote&gt;&lt;Cite&gt;&lt;Author&gt;Du&lt;/Author&gt;&lt;Year&gt;2012&lt;/Year&gt;&lt;RecNum&gt;1304&lt;/RecNum&gt;&lt;DisplayText&gt;[9]&lt;/DisplayText&gt;&lt;record&gt;&lt;rec-number&gt;1304&lt;/rec-number&gt;&lt;foreign-keys&gt;&lt;key app="EN" db-id="adafrfa07tsddne2s0qpfx0orf2eez0d0e5a"&gt;1304&lt;/key&gt;&lt;/foreign-keys&gt;&lt;ref-type name="Journal Article"&gt;17&lt;/ref-type&gt;&lt;contributors&gt;&lt;authors&gt;&lt;author&gt;Du, Hai&lt;/author&gt;&lt;author&gt;Feng, Bo-Run&lt;/author&gt;&lt;author&gt;Yang, Si-Si&lt;/author&gt;&lt;author&gt;Huang, Yu-Bi&lt;/author&gt;&lt;author&gt;Tang, Yi-Xiong&lt;/author&gt;&lt;/authors&gt;&lt;/contributors&gt;&lt;titles&gt;&lt;title&gt;The R2R3-MYB transcription factor gene family in maize&lt;/title&gt;&lt;secondary-title&gt;PloS one&lt;/secondary-title&gt;&lt;/titles&gt;&lt;periodical&gt;&lt;full-title&gt;PloS one&lt;/full-title&gt;&lt;/periodical&gt;&lt;pages&gt;e37463&lt;/pages&gt;&lt;volume&gt;7&lt;/volume&gt;&lt;number&gt;6&lt;/number&gt;&lt;dates&gt;&lt;year&gt;2012&lt;/year&gt;&lt;/dates&gt;&lt;isbn&gt;1932-6203&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9" w:tooltip="Du, 2012 #1304" w:history="1">
              <w:r w:rsidR="00DD7717" w:rsidRPr="00B416B7">
                <w:rPr>
                  <w:rFonts w:ascii="Times New Roman" w:hAnsi="Times New Roman"/>
                  <w:noProof/>
                  <w:szCs w:val="21"/>
                </w:rPr>
                <w:t>9</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PZE-106078723</w:t>
            </w:r>
          </w:p>
        </w:tc>
        <w:tc>
          <w:tcPr>
            <w:tcW w:w="666" w:type="dxa"/>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134461413</w:t>
            </w:r>
          </w:p>
        </w:tc>
        <w:tc>
          <w:tcPr>
            <w:tcW w:w="2172" w:type="dxa"/>
            <w:vMerge/>
            <w:tcBorders>
              <w:left w:val="double" w:sz="4" w:space="0" w:color="auto"/>
            </w:tcBorders>
            <w:vAlign w:val="center"/>
          </w:tcPr>
          <w:p w:rsidR="000813EA" w:rsidRPr="00086F5A" w:rsidRDefault="000813EA" w:rsidP="009B0518">
            <w:pPr>
              <w:rPr>
                <w:rFonts w:ascii="Times New Roman" w:hAnsi="Times New Roman"/>
                <w:color w:val="000000"/>
                <w:szCs w:val="21"/>
              </w:rPr>
            </w:pPr>
          </w:p>
        </w:tc>
        <w:tc>
          <w:tcPr>
            <w:tcW w:w="3828" w:type="dxa"/>
            <w:vMerge/>
          </w:tcPr>
          <w:p w:rsidR="000813EA" w:rsidRPr="00B416B7" w:rsidRDefault="000813EA" w:rsidP="009B0518">
            <w:pPr>
              <w:rPr>
                <w:rFonts w:ascii="Times New Roman" w:hAnsi="Times New Roman"/>
                <w:szCs w:val="21"/>
              </w:rPr>
            </w:pPr>
          </w:p>
        </w:tc>
        <w:tc>
          <w:tcPr>
            <w:tcW w:w="4819" w:type="dxa"/>
            <w:vMerge/>
            <w:vAlign w:val="center"/>
          </w:tcPr>
          <w:p w:rsidR="000813EA" w:rsidRPr="00B416B7" w:rsidRDefault="000813EA" w:rsidP="00DB2127">
            <w:pPr>
              <w:rPr>
                <w:rFonts w:ascii="Times New Roman" w:hAnsi="Times New Roman"/>
                <w:szCs w:val="21"/>
              </w:rPr>
            </w:pP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PZE-106078726</w:t>
            </w:r>
          </w:p>
        </w:tc>
        <w:tc>
          <w:tcPr>
            <w:tcW w:w="666" w:type="dxa"/>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134461547</w:t>
            </w:r>
          </w:p>
        </w:tc>
        <w:tc>
          <w:tcPr>
            <w:tcW w:w="2172" w:type="dxa"/>
            <w:vMerge/>
            <w:tcBorders>
              <w:left w:val="double" w:sz="4" w:space="0" w:color="auto"/>
            </w:tcBorders>
            <w:vAlign w:val="center"/>
          </w:tcPr>
          <w:p w:rsidR="000813EA" w:rsidRPr="00086F5A" w:rsidRDefault="000813EA" w:rsidP="009B0518">
            <w:pPr>
              <w:rPr>
                <w:rFonts w:ascii="Times New Roman" w:hAnsi="Times New Roman"/>
                <w:color w:val="000000"/>
                <w:szCs w:val="21"/>
              </w:rPr>
            </w:pPr>
          </w:p>
        </w:tc>
        <w:tc>
          <w:tcPr>
            <w:tcW w:w="3828" w:type="dxa"/>
            <w:vMerge/>
          </w:tcPr>
          <w:p w:rsidR="000813EA" w:rsidRPr="00B416B7" w:rsidRDefault="000813EA" w:rsidP="009B0518">
            <w:pPr>
              <w:rPr>
                <w:rFonts w:ascii="Times New Roman" w:hAnsi="Times New Roman"/>
                <w:szCs w:val="21"/>
              </w:rPr>
            </w:pPr>
          </w:p>
        </w:tc>
        <w:tc>
          <w:tcPr>
            <w:tcW w:w="4819" w:type="dxa"/>
            <w:vMerge/>
            <w:vAlign w:val="center"/>
          </w:tcPr>
          <w:p w:rsidR="000813EA" w:rsidRPr="00B416B7" w:rsidRDefault="000813EA" w:rsidP="00DB2127">
            <w:pPr>
              <w:rPr>
                <w:rFonts w:ascii="Times New Roman" w:hAnsi="Times New Roman"/>
                <w:szCs w:val="21"/>
              </w:rPr>
            </w:pP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PZE-106078845</w:t>
            </w:r>
          </w:p>
        </w:tc>
        <w:tc>
          <w:tcPr>
            <w:tcW w:w="666" w:type="dxa"/>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134651274</w:t>
            </w:r>
          </w:p>
        </w:tc>
        <w:tc>
          <w:tcPr>
            <w:tcW w:w="2172" w:type="dxa"/>
            <w:vMerge/>
            <w:tcBorders>
              <w:left w:val="double" w:sz="4" w:space="0" w:color="auto"/>
            </w:tcBorders>
            <w:vAlign w:val="center"/>
          </w:tcPr>
          <w:p w:rsidR="000813EA" w:rsidRPr="00086F5A" w:rsidRDefault="000813EA" w:rsidP="009B0518">
            <w:pPr>
              <w:rPr>
                <w:rFonts w:ascii="Times New Roman" w:hAnsi="Times New Roman"/>
                <w:color w:val="000000"/>
                <w:szCs w:val="21"/>
              </w:rPr>
            </w:pPr>
          </w:p>
        </w:tc>
        <w:tc>
          <w:tcPr>
            <w:tcW w:w="3828" w:type="dxa"/>
            <w:vMerge/>
          </w:tcPr>
          <w:p w:rsidR="000813EA" w:rsidRPr="00B416B7" w:rsidRDefault="000813EA" w:rsidP="009B0518">
            <w:pPr>
              <w:rPr>
                <w:rFonts w:ascii="Times New Roman" w:hAnsi="Times New Roman"/>
                <w:szCs w:val="21"/>
              </w:rPr>
            </w:pPr>
          </w:p>
        </w:tc>
        <w:tc>
          <w:tcPr>
            <w:tcW w:w="4819" w:type="dxa"/>
            <w:vMerge/>
            <w:vAlign w:val="center"/>
          </w:tcPr>
          <w:p w:rsidR="000813EA" w:rsidRPr="00B416B7" w:rsidRDefault="000813EA" w:rsidP="00DB2127">
            <w:pPr>
              <w:rPr>
                <w:rFonts w:ascii="Times New Roman" w:hAnsi="Times New Roman"/>
                <w:szCs w:val="21"/>
              </w:rPr>
            </w:pP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PZE-106078910</w:t>
            </w:r>
          </w:p>
        </w:tc>
        <w:tc>
          <w:tcPr>
            <w:tcW w:w="666" w:type="dxa"/>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134657125</w:t>
            </w:r>
          </w:p>
        </w:tc>
        <w:tc>
          <w:tcPr>
            <w:tcW w:w="2172" w:type="dxa"/>
            <w:vMerge/>
            <w:tcBorders>
              <w:left w:val="double" w:sz="4" w:space="0" w:color="auto"/>
            </w:tcBorders>
            <w:vAlign w:val="center"/>
          </w:tcPr>
          <w:p w:rsidR="000813EA" w:rsidRPr="00086F5A" w:rsidRDefault="000813EA" w:rsidP="009B0518">
            <w:pPr>
              <w:rPr>
                <w:rFonts w:ascii="Times New Roman" w:hAnsi="Times New Roman"/>
                <w:color w:val="000000"/>
                <w:szCs w:val="21"/>
              </w:rPr>
            </w:pPr>
          </w:p>
        </w:tc>
        <w:tc>
          <w:tcPr>
            <w:tcW w:w="3828" w:type="dxa"/>
            <w:vMerge/>
          </w:tcPr>
          <w:p w:rsidR="000813EA" w:rsidRPr="00B416B7" w:rsidRDefault="000813EA" w:rsidP="009B0518">
            <w:pPr>
              <w:rPr>
                <w:rFonts w:ascii="Times New Roman" w:hAnsi="Times New Roman"/>
                <w:szCs w:val="21"/>
              </w:rPr>
            </w:pPr>
          </w:p>
        </w:tc>
        <w:tc>
          <w:tcPr>
            <w:tcW w:w="4819" w:type="dxa"/>
            <w:vMerge/>
            <w:vAlign w:val="center"/>
          </w:tcPr>
          <w:p w:rsidR="000813EA" w:rsidRPr="00B416B7" w:rsidRDefault="000813EA" w:rsidP="00DB2127">
            <w:pPr>
              <w:rPr>
                <w:rFonts w:ascii="Times New Roman" w:hAnsi="Times New Roman"/>
                <w:szCs w:val="21"/>
              </w:rPr>
            </w:pP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PZE-106078990</w:t>
            </w:r>
          </w:p>
        </w:tc>
        <w:tc>
          <w:tcPr>
            <w:tcW w:w="666" w:type="dxa"/>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134846181</w:t>
            </w:r>
          </w:p>
        </w:tc>
        <w:tc>
          <w:tcPr>
            <w:tcW w:w="2172" w:type="dxa"/>
            <w:vMerge/>
            <w:tcBorders>
              <w:left w:val="double" w:sz="4" w:space="0" w:color="auto"/>
            </w:tcBorders>
            <w:vAlign w:val="center"/>
          </w:tcPr>
          <w:p w:rsidR="000813EA" w:rsidRPr="00086F5A" w:rsidRDefault="000813EA" w:rsidP="009B0518">
            <w:pPr>
              <w:rPr>
                <w:rFonts w:ascii="Times New Roman" w:hAnsi="Times New Roman"/>
                <w:color w:val="000000"/>
                <w:szCs w:val="21"/>
              </w:rPr>
            </w:pPr>
          </w:p>
        </w:tc>
        <w:tc>
          <w:tcPr>
            <w:tcW w:w="3828" w:type="dxa"/>
            <w:vMerge/>
          </w:tcPr>
          <w:p w:rsidR="000813EA" w:rsidRPr="00B416B7" w:rsidRDefault="000813EA" w:rsidP="009B0518">
            <w:pPr>
              <w:rPr>
                <w:rFonts w:ascii="Times New Roman" w:hAnsi="Times New Roman"/>
                <w:szCs w:val="21"/>
              </w:rPr>
            </w:pPr>
          </w:p>
        </w:tc>
        <w:tc>
          <w:tcPr>
            <w:tcW w:w="4819" w:type="dxa"/>
            <w:vMerge/>
            <w:vAlign w:val="center"/>
          </w:tcPr>
          <w:p w:rsidR="000813EA" w:rsidRPr="00B416B7" w:rsidRDefault="000813EA" w:rsidP="00DB2127">
            <w:pPr>
              <w:rPr>
                <w:rFonts w:ascii="Times New Roman" w:hAnsi="Times New Roman"/>
                <w:szCs w:val="21"/>
              </w:rPr>
            </w:pP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PZE-106079085</w:t>
            </w:r>
          </w:p>
        </w:tc>
        <w:tc>
          <w:tcPr>
            <w:tcW w:w="666" w:type="dxa"/>
            <w:tcBorders>
              <w:bottom w:val="sing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134863316</w:t>
            </w:r>
          </w:p>
        </w:tc>
        <w:tc>
          <w:tcPr>
            <w:tcW w:w="2172" w:type="dxa"/>
            <w:vMerge/>
            <w:tcBorders>
              <w:left w:val="double" w:sz="4" w:space="0" w:color="auto"/>
            </w:tcBorders>
            <w:vAlign w:val="center"/>
          </w:tcPr>
          <w:p w:rsidR="000813EA" w:rsidRPr="00086F5A" w:rsidRDefault="000813EA" w:rsidP="009B0518">
            <w:pPr>
              <w:rPr>
                <w:rFonts w:ascii="Times New Roman" w:hAnsi="Times New Roman"/>
                <w:color w:val="000000"/>
                <w:szCs w:val="21"/>
              </w:rPr>
            </w:pPr>
          </w:p>
        </w:tc>
        <w:tc>
          <w:tcPr>
            <w:tcW w:w="3828" w:type="dxa"/>
            <w:vMerge/>
          </w:tcPr>
          <w:p w:rsidR="000813EA" w:rsidRPr="00B416B7" w:rsidRDefault="000813EA" w:rsidP="009B0518">
            <w:pPr>
              <w:rPr>
                <w:rFonts w:ascii="Times New Roman" w:hAnsi="Times New Roman"/>
                <w:szCs w:val="21"/>
              </w:rPr>
            </w:pPr>
          </w:p>
        </w:tc>
        <w:tc>
          <w:tcPr>
            <w:tcW w:w="4819" w:type="dxa"/>
            <w:vMerge/>
            <w:vAlign w:val="center"/>
          </w:tcPr>
          <w:p w:rsidR="000813EA" w:rsidRPr="00B416B7" w:rsidRDefault="000813EA" w:rsidP="00DB2127">
            <w:pPr>
              <w:rPr>
                <w:rFonts w:ascii="Times New Roman" w:hAnsi="Times New Roman"/>
                <w:szCs w:val="21"/>
              </w:rPr>
            </w:pP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SYN35781</w:t>
            </w:r>
          </w:p>
        </w:tc>
        <w:tc>
          <w:tcPr>
            <w:tcW w:w="666" w:type="dxa"/>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134904332</w:t>
            </w:r>
          </w:p>
        </w:tc>
        <w:tc>
          <w:tcPr>
            <w:tcW w:w="2172" w:type="dxa"/>
            <w:vMerge/>
            <w:tcBorders>
              <w:left w:val="double" w:sz="4" w:space="0" w:color="auto"/>
            </w:tcBorders>
            <w:vAlign w:val="center"/>
          </w:tcPr>
          <w:p w:rsidR="000813EA" w:rsidRPr="00086F5A" w:rsidRDefault="000813EA" w:rsidP="009B0518">
            <w:pPr>
              <w:rPr>
                <w:rFonts w:ascii="Times New Roman" w:hAnsi="Times New Roman"/>
                <w:color w:val="000000"/>
                <w:szCs w:val="21"/>
              </w:rPr>
            </w:pPr>
          </w:p>
        </w:tc>
        <w:tc>
          <w:tcPr>
            <w:tcW w:w="3828" w:type="dxa"/>
            <w:vMerge/>
          </w:tcPr>
          <w:p w:rsidR="000813EA" w:rsidRPr="00B416B7" w:rsidRDefault="000813EA" w:rsidP="009B0518">
            <w:pPr>
              <w:rPr>
                <w:rFonts w:ascii="Times New Roman" w:hAnsi="Times New Roman"/>
                <w:szCs w:val="21"/>
              </w:rPr>
            </w:pPr>
          </w:p>
        </w:tc>
        <w:tc>
          <w:tcPr>
            <w:tcW w:w="4819" w:type="dxa"/>
            <w:vMerge/>
            <w:vAlign w:val="center"/>
          </w:tcPr>
          <w:p w:rsidR="000813EA" w:rsidRPr="00B416B7" w:rsidRDefault="000813EA" w:rsidP="00DB2127">
            <w:pPr>
              <w:rPr>
                <w:rFonts w:ascii="Times New Roman" w:hAnsi="Times New Roman"/>
                <w:szCs w:val="21"/>
              </w:rPr>
            </w:pP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PZE-106079198</w:t>
            </w:r>
          </w:p>
        </w:tc>
        <w:tc>
          <w:tcPr>
            <w:tcW w:w="666" w:type="dxa"/>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135128415</w:t>
            </w:r>
          </w:p>
        </w:tc>
        <w:tc>
          <w:tcPr>
            <w:tcW w:w="2172" w:type="dxa"/>
            <w:vMerge/>
            <w:tcBorders>
              <w:left w:val="double" w:sz="4" w:space="0" w:color="auto"/>
            </w:tcBorders>
            <w:vAlign w:val="center"/>
          </w:tcPr>
          <w:p w:rsidR="000813EA" w:rsidRPr="00086F5A" w:rsidRDefault="000813EA" w:rsidP="009B0518">
            <w:pPr>
              <w:rPr>
                <w:rFonts w:ascii="Times New Roman" w:hAnsi="Times New Roman"/>
                <w:color w:val="000000"/>
                <w:szCs w:val="21"/>
              </w:rPr>
            </w:pPr>
          </w:p>
        </w:tc>
        <w:tc>
          <w:tcPr>
            <w:tcW w:w="3828" w:type="dxa"/>
            <w:vMerge/>
          </w:tcPr>
          <w:p w:rsidR="000813EA" w:rsidRPr="00B416B7" w:rsidRDefault="000813EA" w:rsidP="009B0518">
            <w:pPr>
              <w:rPr>
                <w:rFonts w:ascii="Times New Roman" w:hAnsi="Times New Roman"/>
                <w:szCs w:val="21"/>
              </w:rPr>
            </w:pPr>
          </w:p>
        </w:tc>
        <w:tc>
          <w:tcPr>
            <w:tcW w:w="4819" w:type="dxa"/>
            <w:vMerge/>
            <w:vAlign w:val="center"/>
          </w:tcPr>
          <w:p w:rsidR="000813EA" w:rsidRPr="00B416B7" w:rsidRDefault="000813EA" w:rsidP="00DB2127">
            <w:pPr>
              <w:rPr>
                <w:rFonts w:ascii="Times New Roman" w:hAnsi="Times New Roman"/>
                <w:szCs w:val="21"/>
              </w:rPr>
            </w:pPr>
          </w:p>
        </w:tc>
      </w:tr>
      <w:tr w:rsidR="000813EA" w:rsidRPr="00B416B7" w:rsidTr="00DD7717">
        <w:trPr>
          <w:trHeight w:val="285"/>
          <w:jc w:val="center"/>
        </w:trPr>
        <w:tc>
          <w:tcPr>
            <w:tcW w:w="1725" w:type="dxa"/>
          </w:tcPr>
          <w:p w:rsidR="000813EA" w:rsidRPr="00B416B7" w:rsidRDefault="000813EA" w:rsidP="00931BD2">
            <w:pPr>
              <w:rPr>
                <w:rFonts w:ascii="Times New Roman" w:hAnsi="Times New Roman"/>
                <w:szCs w:val="21"/>
              </w:rPr>
            </w:pPr>
            <w:r w:rsidRPr="00B416B7">
              <w:rPr>
                <w:rFonts w:ascii="Times New Roman" w:hAnsi="Times New Roman"/>
                <w:szCs w:val="21"/>
              </w:rPr>
              <w:t>SYN36674</w:t>
            </w:r>
          </w:p>
        </w:tc>
        <w:tc>
          <w:tcPr>
            <w:tcW w:w="666" w:type="dxa"/>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6</w:t>
            </w:r>
          </w:p>
        </w:tc>
        <w:tc>
          <w:tcPr>
            <w:tcW w:w="1311" w:type="dxa"/>
            <w:tcBorders>
              <w:right w:val="double" w:sz="4" w:space="0" w:color="auto"/>
            </w:tcBorders>
            <w:shd w:val="clear" w:color="auto" w:fill="auto"/>
            <w:noWrap/>
            <w:vAlign w:val="center"/>
          </w:tcPr>
          <w:p w:rsidR="000813EA" w:rsidRPr="00086F5A" w:rsidRDefault="000813EA">
            <w:pPr>
              <w:rPr>
                <w:rFonts w:ascii="Times New Roman" w:hAnsi="Times New Roman"/>
                <w:color w:val="000000"/>
                <w:szCs w:val="21"/>
              </w:rPr>
            </w:pPr>
            <w:r w:rsidRPr="00B416B7">
              <w:rPr>
                <w:rFonts w:ascii="Times New Roman" w:hAnsi="Times New Roman"/>
                <w:color w:val="000000"/>
                <w:szCs w:val="21"/>
              </w:rPr>
              <w:t>135143457</w:t>
            </w:r>
          </w:p>
        </w:tc>
        <w:tc>
          <w:tcPr>
            <w:tcW w:w="2172" w:type="dxa"/>
            <w:vMerge/>
            <w:tcBorders>
              <w:left w:val="double" w:sz="4" w:space="0" w:color="auto"/>
            </w:tcBorders>
            <w:vAlign w:val="center"/>
          </w:tcPr>
          <w:p w:rsidR="000813EA" w:rsidRPr="00086F5A" w:rsidRDefault="000813EA" w:rsidP="009B0518">
            <w:pPr>
              <w:rPr>
                <w:rFonts w:ascii="Times New Roman" w:hAnsi="Times New Roman"/>
                <w:szCs w:val="21"/>
              </w:rPr>
            </w:pPr>
          </w:p>
        </w:tc>
        <w:tc>
          <w:tcPr>
            <w:tcW w:w="3828" w:type="dxa"/>
            <w:vMerge/>
            <w:vAlign w:val="center"/>
          </w:tcPr>
          <w:p w:rsidR="000813EA" w:rsidRPr="00086F5A" w:rsidRDefault="000813EA" w:rsidP="009B0518">
            <w:pPr>
              <w:rPr>
                <w:rFonts w:ascii="Times New Roman" w:hAnsi="Times New Roman"/>
                <w:kern w:val="0"/>
                <w:szCs w:val="21"/>
              </w:rPr>
            </w:pPr>
          </w:p>
        </w:tc>
        <w:tc>
          <w:tcPr>
            <w:tcW w:w="4819" w:type="dxa"/>
            <w:vMerge/>
            <w:vAlign w:val="center"/>
          </w:tcPr>
          <w:p w:rsidR="000813EA" w:rsidRPr="00B416B7" w:rsidRDefault="000813EA" w:rsidP="00DB2127">
            <w:pPr>
              <w:rPr>
                <w:rFonts w:ascii="Times New Roman" w:hAnsi="Times New Roman"/>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PZE-108035543</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52204797</w:t>
            </w:r>
          </w:p>
        </w:tc>
        <w:tc>
          <w:tcPr>
            <w:tcW w:w="2172" w:type="dxa"/>
            <w:vMerge w:val="restart"/>
            <w:tcBorders>
              <w:left w:val="double" w:sz="4" w:space="0" w:color="auto"/>
            </w:tcBorders>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GRMZM2G477457</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AC205274.3_FG001</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GRMZM2G047966</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GRMZM2G047998</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GRMZM5G814722</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GRMZM2G107718</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AC235535.1_FG001</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GRMZM2G017666</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GRMZM2G439589</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GRMZM2G302405</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GRMZM5G850758</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GRMZM2G180488</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lastRenderedPageBreak/>
              <w:t>GRMZM2G173119</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GRMZM2G015959</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GRMZM2G384871</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GRMZM2G131074</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GRMZM2G094808</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GRMZM6G514393</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AC194355.3_FG002</w:t>
            </w:r>
          </w:p>
          <w:p w:rsidR="009C6A24" w:rsidRPr="00086F5A" w:rsidRDefault="009C6A24" w:rsidP="00931BD2">
            <w:pPr>
              <w:rPr>
                <w:rFonts w:ascii="Times New Roman" w:hAnsi="Times New Roman"/>
                <w:color w:val="000000"/>
                <w:szCs w:val="21"/>
              </w:rPr>
            </w:pPr>
            <w:r w:rsidRPr="00B416B7">
              <w:rPr>
                <w:rFonts w:ascii="Times New Roman" w:hAnsi="Times New Roman"/>
                <w:color w:val="000000"/>
                <w:szCs w:val="21"/>
              </w:rPr>
              <w:t>GRMZM2G001755</w:t>
            </w:r>
          </w:p>
        </w:tc>
        <w:tc>
          <w:tcPr>
            <w:tcW w:w="3828" w:type="dxa"/>
            <w:vMerge w:val="restart"/>
            <w:vAlign w:val="center"/>
          </w:tcPr>
          <w:p w:rsidR="009C6A24" w:rsidRPr="00086F5A" w:rsidRDefault="009C6A24" w:rsidP="000813EA">
            <w:pPr>
              <w:rPr>
                <w:rFonts w:ascii="Times New Roman" w:hAnsi="Times New Roman"/>
                <w:color w:val="000000"/>
                <w:szCs w:val="21"/>
              </w:rPr>
            </w:pPr>
            <w:r w:rsidRPr="00B416B7">
              <w:rPr>
                <w:rFonts w:ascii="Times New Roman" w:hAnsi="Times New Roman"/>
                <w:color w:val="000000"/>
                <w:szCs w:val="21"/>
              </w:rPr>
              <w:lastRenderedPageBreak/>
              <w:t>K</w:t>
            </w:r>
            <w:r w:rsidRPr="00B416B7">
              <w:rPr>
                <w:rFonts w:ascii="Times New Roman" w:hAnsi="Times New Roman"/>
                <w:color w:val="000000"/>
                <w:szCs w:val="21"/>
                <w:vertAlign w:val="superscript"/>
              </w:rPr>
              <w:t>+</w:t>
            </w:r>
            <w:r w:rsidRPr="00B416B7">
              <w:rPr>
                <w:rFonts w:ascii="Times New Roman" w:hAnsi="Times New Roman"/>
                <w:color w:val="000000"/>
                <w:szCs w:val="21"/>
              </w:rPr>
              <w:t xml:space="preserve"> uptake transporter 3</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Pathogenesis-related gene 1</w:t>
            </w:r>
          </w:p>
          <w:p w:rsidR="009C6A24" w:rsidRPr="00086F5A" w:rsidRDefault="009C6A24">
            <w:pPr>
              <w:rPr>
                <w:rFonts w:ascii="Times New Roman" w:hAnsi="Times New Roman"/>
                <w:szCs w:val="21"/>
              </w:rPr>
            </w:pPr>
            <w:r w:rsidRPr="00B416B7">
              <w:rPr>
                <w:rFonts w:ascii="Times New Roman" w:hAnsi="Times New Roman"/>
                <w:szCs w:val="21"/>
              </w:rPr>
              <w:t>Transposable element gene</w:t>
            </w:r>
          </w:p>
          <w:p w:rsidR="009C6A24" w:rsidRPr="00086F5A" w:rsidRDefault="009C6A24">
            <w:pPr>
              <w:rPr>
                <w:rFonts w:ascii="Times New Roman" w:hAnsi="Times New Roman"/>
                <w:szCs w:val="21"/>
              </w:rPr>
            </w:pPr>
            <w:r w:rsidRPr="00B416B7">
              <w:rPr>
                <w:rFonts w:ascii="Times New Roman" w:hAnsi="Times New Roman"/>
                <w:szCs w:val="21"/>
              </w:rPr>
              <w:t>Transposable element gene</w:t>
            </w:r>
          </w:p>
          <w:p w:rsidR="009C6A24" w:rsidRPr="00086F5A" w:rsidRDefault="009C6A24">
            <w:pPr>
              <w:rPr>
                <w:rFonts w:ascii="Times New Roman" w:hAnsi="Times New Roman"/>
                <w:szCs w:val="21"/>
              </w:rPr>
            </w:pPr>
            <w:r w:rsidRPr="00B416B7">
              <w:rPr>
                <w:rFonts w:ascii="Times New Roman" w:hAnsi="Times New Roman"/>
                <w:szCs w:val="21"/>
              </w:rPr>
              <w:t>Transposable element gene</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Ribosomal protein L5</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Chromatin-remodeling protein</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Hypothetical protein</w:t>
            </w:r>
          </w:p>
          <w:p w:rsidR="009C6A24" w:rsidRPr="00086F5A" w:rsidRDefault="009C6A24" w:rsidP="000813EA">
            <w:pPr>
              <w:rPr>
                <w:rFonts w:ascii="Times New Roman" w:hAnsi="Times New Roman"/>
                <w:color w:val="000000"/>
                <w:szCs w:val="21"/>
              </w:rPr>
            </w:pPr>
            <w:r w:rsidRPr="00B416B7">
              <w:rPr>
                <w:rFonts w:ascii="Times New Roman" w:hAnsi="Times New Roman"/>
                <w:color w:val="000000"/>
                <w:szCs w:val="21"/>
              </w:rPr>
              <w:t>NAD(P)-binding protein</w:t>
            </w:r>
          </w:p>
          <w:p w:rsidR="009C6A24" w:rsidRPr="00086F5A" w:rsidRDefault="009C6A24" w:rsidP="000813EA">
            <w:pPr>
              <w:rPr>
                <w:rFonts w:ascii="Times New Roman" w:hAnsi="Times New Roman"/>
                <w:color w:val="000000"/>
                <w:szCs w:val="21"/>
              </w:rPr>
            </w:pPr>
            <w:r w:rsidRPr="00B416B7">
              <w:rPr>
                <w:rFonts w:ascii="Times New Roman" w:hAnsi="Times New Roman"/>
                <w:color w:val="000000"/>
                <w:szCs w:val="21"/>
              </w:rPr>
              <w:t>TPR-like superfamily protein</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Hypothetical protein</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Hypothetical protein</w:t>
            </w:r>
          </w:p>
          <w:p w:rsidR="009C6A24" w:rsidRPr="00086F5A" w:rsidRDefault="009C6A24" w:rsidP="000813EA">
            <w:pPr>
              <w:rPr>
                <w:rFonts w:ascii="Times New Roman" w:hAnsi="Times New Roman"/>
                <w:color w:val="000000"/>
                <w:szCs w:val="21"/>
              </w:rPr>
            </w:pPr>
            <w:r w:rsidRPr="00B416B7">
              <w:rPr>
                <w:rFonts w:ascii="Times New Roman" w:hAnsi="Times New Roman"/>
                <w:color w:val="000000"/>
                <w:szCs w:val="21"/>
              </w:rPr>
              <w:lastRenderedPageBreak/>
              <w:t>Associated molecule with SH3 of STAM 3</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DegP protease 9</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Phosphoenolpyruvate carboxykinase</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Hypothetical protein</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Hypothetical protein</w:t>
            </w:r>
          </w:p>
          <w:p w:rsidR="009C6A24" w:rsidRPr="00086F5A" w:rsidRDefault="009C6A24">
            <w:pPr>
              <w:rPr>
                <w:rFonts w:ascii="Times New Roman" w:hAnsi="Times New Roman"/>
                <w:color w:val="000000"/>
                <w:szCs w:val="21"/>
              </w:rPr>
            </w:pPr>
            <w:r w:rsidRPr="00B416B7">
              <w:rPr>
                <w:rFonts w:ascii="Times New Roman" w:hAnsi="Times New Roman"/>
                <w:color w:val="000000"/>
                <w:szCs w:val="21"/>
              </w:rPr>
              <w:t>Peroxidase superfamily protein</w:t>
            </w:r>
          </w:p>
          <w:p w:rsidR="009C6A24" w:rsidRPr="00086F5A" w:rsidRDefault="009C6A24">
            <w:pPr>
              <w:rPr>
                <w:rFonts w:ascii="Times New Roman" w:hAnsi="Times New Roman"/>
                <w:color w:val="000000"/>
                <w:szCs w:val="21"/>
              </w:rPr>
            </w:pPr>
            <w:bookmarkStart w:id="1" w:name="OLE_LINK1"/>
            <w:bookmarkStart w:id="2" w:name="OLE_LINK2"/>
            <w:r w:rsidRPr="00B416B7">
              <w:rPr>
                <w:rFonts w:ascii="Times New Roman" w:hAnsi="Times New Roman"/>
                <w:color w:val="000000"/>
                <w:szCs w:val="21"/>
              </w:rPr>
              <w:t>mTERF family protein</w:t>
            </w:r>
          </w:p>
          <w:bookmarkEnd w:id="1"/>
          <w:bookmarkEnd w:id="2"/>
          <w:p w:rsidR="009C6A24" w:rsidRPr="00086F5A" w:rsidRDefault="009C6A24" w:rsidP="00931BD2">
            <w:pPr>
              <w:rPr>
                <w:rFonts w:ascii="Times New Roman" w:hAnsi="Times New Roman"/>
                <w:color w:val="000000"/>
                <w:szCs w:val="21"/>
              </w:rPr>
            </w:pPr>
            <w:r w:rsidRPr="00B416B7">
              <w:rPr>
                <w:rFonts w:ascii="Times New Roman" w:hAnsi="Times New Roman"/>
                <w:color w:val="000000"/>
                <w:szCs w:val="21"/>
              </w:rPr>
              <w:t>Hypothetical protein</w:t>
            </w:r>
          </w:p>
        </w:tc>
        <w:tc>
          <w:tcPr>
            <w:tcW w:w="4819" w:type="dxa"/>
            <w:vMerge w:val="restart"/>
            <w:vAlign w:val="center"/>
          </w:tcPr>
          <w:p w:rsidR="009C6A24" w:rsidRPr="00B416B7" w:rsidRDefault="009C6A24" w:rsidP="000813EA">
            <w:pPr>
              <w:rPr>
                <w:rFonts w:ascii="Times New Roman" w:hAnsi="Times New Roman"/>
                <w:szCs w:val="21"/>
              </w:rPr>
            </w:pPr>
            <w:r w:rsidRPr="00B416B7">
              <w:rPr>
                <w:rFonts w:ascii="Times New Roman" w:hAnsi="Times New Roman"/>
                <w:szCs w:val="21"/>
              </w:rPr>
              <w:lastRenderedPageBreak/>
              <w:t>Compete for nutrients</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&lt;EndNote&gt;&lt;Cite&gt;&lt;Author&gt;Ashley&lt;/Author&gt;&lt;Year&gt;2006&lt;/Year&gt;&lt;RecNum&gt;1305&lt;/RecNum&gt;&lt;DisplayText&gt;[10]&lt;/DisplayText&gt;&lt;record&gt;&lt;rec-number&gt;1305&lt;/rec-number&gt;&lt;foreign-keys&gt;&lt;key app="EN" db-id="adafrfa07tsddne2s0qpfx0orf2eez0d0e5a"&gt;1305&lt;/key&gt;&lt;/foreign-keys&gt;&lt;ref-type name="Journal Article"&gt;17&lt;/ref-type&gt;&lt;contributors&gt;&lt;authors&gt;&lt;author&gt;Ashley, MK&lt;/author&gt;&lt;author&gt;Grant, M&lt;/author&gt;&lt;author&gt;Grabov, A&lt;/author&gt;&lt;/authors&gt;&lt;/contributors&gt;&lt;titles&gt;&lt;title&gt;Plant responses to potassium deficiencies: a role for potassium transport proteins&lt;/title&gt;&lt;secondary-title&gt;Journal of experimental botany&lt;/secondary-title&gt;&lt;/titles&gt;&lt;periodical&gt;&lt;full-title&gt;Journal of experimental botany&lt;/full-title&gt;&lt;/periodical&gt;&lt;pages&gt;425-436&lt;/pages&gt;&lt;volume&gt;57&lt;/volume&gt;&lt;number&gt;2&lt;/number&gt;&lt;dates&gt;&lt;year&gt;2006&lt;/year&gt;&lt;/dates&gt;&lt;isbn&gt;0022-0957&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10" w:tooltip="Ashley, 2006 #1305" w:history="1">
              <w:r w:rsidR="00DD7717" w:rsidRPr="00B416B7">
                <w:rPr>
                  <w:rFonts w:ascii="Times New Roman" w:hAnsi="Times New Roman"/>
                  <w:noProof/>
                  <w:szCs w:val="21"/>
                </w:rPr>
                <w:t>10</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p w:rsidR="009C6A24" w:rsidRPr="00B416B7" w:rsidRDefault="009C6A24">
            <w:pPr>
              <w:rPr>
                <w:rFonts w:ascii="Times New Roman" w:hAnsi="Times New Roman"/>
                <w:szCs w:val="21"/>
              </w:rPr>
            </w:pPr>
            <w:r w:rsidRPr="00B416B7">
              <w:rPr>
                <w:rFonts w:ascii="Times New Roman" w:hAnsi="Times New Roman"/>
                <w:szCs w:val="21"/>
              </w:rPr>
              <w:t>Systemic resistance</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&lt;EndNote&gt;&lt;Cite&gt;&lt;Author&gt;Han&lt;/Author&gt;&lt;Year&gt;2015&lt;/Year&gt;&lt;RecNum&gt;1306&lt;/RecNum&gt;&lt;DisplayText&gt;[11]&lt;/DisplayText&gt;&lt;record&gt;&lt;rec-number&gt;1306&lt;/rec-number&gt;&lt;foreign-keys&gt;&lt;key app="EN" db-id="adafrfa07tsddne2s0qpfx0orf2eez0d0e5a"&gt;1306&lt;/key&gt;&lt;/foreign-keys&gt;&lt;ref-type name="Journal Article"&gt;17&lt;/ref-type&gt;&lt;contributors&gt;&lt;authors&gt;&lt;author&gt;Han, Bing&lt;/author&gt;&lt;author&gt;Chen, Liang&lt;/author&gt;&lt;author&gt;Wang, Jing&lt;/author&gt;&lt;author&gt;Wu, Zhongliang&lt;/author&gt;&lt;author&gt;Yan, Longfeng&lt;/author&gt;&lt;author&gt;Hou, Suiwen&lt;/author&gt;&lt;/authors&gt;&lt;/contributors&gt;&lt;titles&gt;&lt;title&gt;Constitutive Expresser of Pathogenesis Related Genes 1 Is Required for Pavement Cell Morphogenesis in Arabidopsis&lt;/title&gt;&lt;secondary-title&gt;PloS one&lt;/secondary-title&gt;&lt;/titles&gt;&lt;periodical&gt;&lt;full-title&gt;PloS one&lt;/full-title&gt;&lt;/periodical&gt;&lt;pages&gt;e0133249&lt;/pages&gt;&lt;volume&gt;10&lt;/volume&gt;&lt;number&gt;7&lt;/number&gt;&lt;dates&gt;&lt;year&gt;2015&lt;/year&gt;&lt;/dates&gt;&lt;isbn&gt;1932-6203&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11" w:tooltip="Han, 2015 #1306" w:history="1">
              <w:r w:rsidR="00DD7717" w:rsidRPr="00B416B7">
                <w:rPr>
                  <w:rFonts w:ascii="Times New Roman" w:hAnsi="Times New Roman"/>
                  <w:noProof/>
                  <w:szCs w:val="21"/>
                </w:rPr>
                <w:t>11</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r w:rsidRPr="00B416B7">
              <w:rPr>
                <w:rFonts w:ascii="Times New Roman" w:hAnsi="Times New Roman"/>
                <w:szCs w:val="21"/>
              </w:rPr>
              <w:t xml:space="preserve"> </w:t>
            </w:r>
          </w:p>
          <w:p w:rsidR="009C6A24" w:rsidRPr="00B416B7" w:rsidRDefault="009C6A24">
            <w:pPr>
              <w:rPr>
                <w:rFonts w:ascii="Times New Roman" w:hAnsi="Times New Roman"/>
                <w:szCs w:val="21"/>
              </w:rPr>
            </w:pPr>
          </w:p>
          <w:p w:rsidR="009C6A24" w:rsidRPr="00B416B7" w:rsidRDefault="009C6A24">
            <w:pPr>
              <w:rPr>
                <w:rFonts w:ascii="Times New Roman" w:hAnsi="Times New Roman"/>
                <w:szCs w:val="21"/>
              </w:rPr>
            </w:pPr>
          </w:p>
          <w:p w:rsidR="009C6A24" w:rsidRPr="00B416B7" w:rsidRDefault="009C6A24">
            <w:pPr>
              <w:rPr>
                <w:rFonts w:ascii="Times New Roman" w:hAnsi="Times New Roman"/>
                <w:szCs w:val="21"/>
              </w:rPr>
            </w:pPr>
          </w:p>
          <w:p w:rsidR="009C6A24" w:rsidRPr="00B416B7" w:rsidRDefault="00086F5A">
            <w:pPr>
              <w:rPr>
                <w:rFonts w:ascii="Times New Roman" w:hAnsi="Times New Roman"/>
                <w:szCs w:val="21"/>
              </w:rPr>
            </w:pPr>
            <w:r w:rsidRPr="00B416B7">
              <w:rPr>
                <w:rFonts w:ascii="Times New Roman" w:hAnsi="Times New Roman"/>
                <w:szCs w:val="21"/>
              </w:rPr>
              <w:t>R</w:t>
            </w:r>
            <w:r w:rsidR="009C6A24" w:rsidRPr="00B416B7">
              <w:rPr>
                <w:rFonts w:ascii="Times New Roman" w:hAnsi="Times New Roman"/>
                <w:szCs w:val="21"/>
              </w:rPr>
              <w:t>ibosomal biogenesis stress</w:t>
            </w:r>
            <w:r w:rsidR="006B592C" w:rsidRPr="00B416B7">
              <w:rPr>
                <w:rFonts w:ascii="Times New Roman" w:hAnsi="Times New Roman"/>
                <w:szCs w:val="21"/>
              </w:rPr>
              <w:fldChar w:fldCharType="begin"/>
            </w:r>
            <w:r w:rsidR="006B592C" w:rsidRPr="00B416B7">
              <w:rPr>
                <w:rFonts w:ascii="Times New Roman" w:hAnsi="Times New Roman"/>
                <w:szCs w:val="21"/>
              </w:rPr>
              <w:instrText xml:space="preserve"> ADDIN EN.CITE &lt;EndNote&gt;&lt;Cite&gt;&lt;Author&gt;Bursać&lt;/Author&gt;&lt;Year&gt;2012&lt;/Year&gt;&lt;RecNum&gt;1322&lt;/RecNum&gt;&lt;DisplayText&gt;[12]&lt;/DisplayText&gt;&lt;record&gt;&lt;rec-number&gt;1322&lt;/rec-number&gt;&lt;foreign-keys&gt;&lt;key app="EN" db-id="adafrfa07tsddne2s0qpfx0orf2eez0d0e5a"&gt;1322&lt;/key&gt;&lt;/foreign-keys&gt;&lt;ref-type name="Journal Article"&gt;17&lt;/ref-type&gt;&lt;contributors&gt;&lt;authors&gt;&lt;author&gt;Bursać, Sladana&lt;/author&gt;&lt;author&gt;Brdovčak, Maja Cokarić&lt;/author&gt;&lt;author&gt;Pfannkuchen, Martin&lt;/author&gt;&lt;author&gt;Orsolić, Ines&lt;/author&gt;&lt;author&gt;Golomb, Lior&lt;/author&gt;&lt;author&gt;Zhu, Yan&lt;/author&gt;&lt;author&gt;Katz, Chen&lt;/author&gt;&lt;author&gt;Daftuar, Lilyn&lt;/author&gt;&lt;author&gt;Grabušić, Kristina&lt;/author&gt;&lt;author&gt;Vukelić, Iva&lt;/author&gt;&lt;/authors&gt;&lt;/contributors&gt;&lt;titles&gt;&lt;title&gt;Mutual protection of ribosomal proteins L5 and L11 from degradation is essential for p53 activation upon ribosomal biogenesis stress&lt;/title&gt;&lt;secondary-title&gt;Proceedings of the National Academy of Sciences&lt;/secondary-title&gt;&lt;/titles&gt;&lt;periodical&gt;&lt;full-title&gt;Proceedings of the National Academy of Sciences&lt;/full-title&gt;&lt;/periodical&gt;&lt;pages&gt;20467-20472&lt;/pages&gt;&lt;volume&gt;109&lt;/volume&gt;&lt;number&gt;50&lt;/number&gt;&lt;dates&gt;&lt;year&gt;2012&lt;/year&gt;&lt;/dates&gt;&lt;isbn&gt;0027-8424&lt;/isbn&gt;&lt;urls&gt;&lt;/urls&gt;&lt;/record&gt;&lt;/Cite&gt;&lt;/EndNote&gt;</w:instrText>
            </w:r>
            <w:r w:rsidR="006B592C" w:rsidRPr="00B416B7">
              <w:rPr>
                <w:rFonts w:ascii="Times New Roman" w:hAnsi="Times New Roman"/>
                <w:szCs w:val="21"/>
              </w:rPr>
              <w:fldChar w:fldCharType="separate"/>
            </w:r>
            <w:r w:rsidR="006B592C" w:rsidRPr="00B416B7">
              <w:rPr>
                <w:rFonts w:ascii="Times New Roman" w:hAnsi="Times New Roman"/>
                <w:noProof/>
                <w:szCs w:val="21"/>
              </w:rPr>
              <w:t>[</w:t>
            </w:r>
            <w:hyperlink w:anchor="_ENREF_12" w:tooltip="Bursać, 2012 #1322" w:history="1">
              <w:r w:rsidR="00DD7717" w:rsidRPr="00B416B7">
                <w:rPr>
                  <w:rFonts w:ascii="Times New Roman" w:hAnsi="Times New Roman"/>
                  <w:noProof/>
                  <w:szCs w:val="21"/>
                </w:rPr>
                <w:t>12</w:t>
              </w:r>
            </w:hyperlink>
            <w:r w:rsidR="006B592C" w:rsidRPr="00B416B7">
              <w:rPr>
                <w:rFonts w:ascii="Times New Roman" w:hAnsi="Times New Roman"/>
                <w:noProof/>
                <w:szCs w:val="21"/>
              </w:rPr>
              <w:t>]</w:t>
            </w:r>
            <w:r w:rsidR="006B592C" w:rsidRPr="00B416B7">
              <w:rPr>
                <w:rFonts w:ascii="Times New Roman" w:hAnsi="Times New Roman"/>
                <w:szCs w:val="21"/>
              </w:rPr>
              <w:fldChar w:fldCharType="end"/>
            </w:r>
          </w:p>
          <w:p w:rsidR="009C6A24" w:rsidRPr="00B416B7" w:rsidRDefault="00086F5A">
            <w:pPr>
              <w:rPr>
                <w:rFonts w:ascii="Times New Roman" w:hAnsi="Times New Roman"/>
                <w:szCs w:val="21"/>
              </w:rPr>
            </w:pPr>
            <w:r w:rsidRPr="00B416B7">
              <w:rPr>
                <w:rFonts w:ascii="Times New Roman" w:hAnsi="Times New Roman"/>
                <w:szCs w:val="21"/>
              </w:rPr>
              <w:t>R</w:t>
            </w:r>
            <w:r w:rsidR="009C6A24" w:rsidRPr="00B416B7">
              <w:rPr>
                <w:rFonts w:ascii="Times New Roman" w:hAnsi="Times New Roman"/>
                <w:szCs w:val="21"/>
              </w:rPr>
              <w:t>esponses to stresses</w:t>
            </w:r>
            <w:r w:rsidR="00215306" w:rsidRPr="00B416B7">
              <w:rPr>
                <w:rFonts w:ascii="Times New Roman" w:hAnsi="Times New Roman" w:hint="eastAsia"/>
                <w:szCs w:val="21"/>
              </w:rPr>
              <w:t xml:space="preserve"> and plant development</w:t>
            </w:r>
            <w:r w:rsidR="00215306" w:rsidRPr="00B416B7">
              <w:rPr>
                <w:rFonts w:ascii="Times New Roman" w:hAnsi="Times New Roman"/>
                <w:szCs w:val="21"/>
              </w:rPr>
              <w:fldChar w:fldCharType="begin"/>
            </w:r>
            <w:r w:rsidR="00215306" w:rsidRPr="00B416B7">
              <w:rPr>
                <w:rFonts w:ascii="Times New Roman" w:hAnsi="Times New Roman"/>
                <w:szCs w:val="21"/>
              </w:rPr>
              <w:instrText xml:space="preserve"> ADDIN EN.CITE &lt;EndNote&gt;&lt;Cite&gt;&lt;Author&gt;Reyes&lt;/Author&gt;&lt;Year&gt;2002&lt;/Year&gt;&lt;RecNum&gt;1327&lt;/RecNum&gt;&lt;DisplayText&gt;[13]&lt;/DisplayText&gt;&lt;record&gt;&lt;rec-number&gt;1327&lt;/rec-number&gt;&lt;foreign-keys&gt;&lt;key app="EN" db-id="adafrfa07tsddne2s0qpfx0orf2eez0d0e5a"&gt;1327&lt;/key&gt;&lt;/foreign-keys&gt;&lt;ref-type name="Journal Article"&gt;17&lt;/ref-type&gt;&lt;contributors&gt;&lt;authors&gt;&lt;author&gt;Reyes, José C&lt;/author&gt;&lt;author&gt;Hennig, Lars&lt;/author&gt;&lt;author&gt;Gruissem, Wilhelm&lt;/author&gt;&lt;/authors&gt;&lt;/contributors&gt;&lt;titles&gt;&lt;title&gt;Chromatin-remodeling and memory factors. New regulators of plant development&lt;/title&gt;&lt;secondary-title&gt;Plant physiology&lt;/secondary-title&gt;&lt;/titles&gt;&lt;periodical&gt;&lt;full-title&gt;Plant physiology&lt;/full-title&gt;&lt;/periodical&gt;&lt;pages&gt;1090-1101&lt;/pages&gt;&lt;volume&gt;130&lt;/volume&gt;&lt;number&gt;3&lt;/number&gt;&lt;dates&gt;&lt;year&gt;2002&lt;/year&gt;&lt;/dates&gt;&lt;isbn&gt;0032-0889&lt;/isbn&gt;&lt;urls&gt;&lt;/urls&gt;&lt;/record&gt;&lt;/Cite&gt;&lt;/EndNote&gt;</w:instrText>
            </w:r>
            <w:r w:rsidR="00215306" w:rsidRPr="00B416B7">
              <w:rPr>
                <w:rFonts w:ascii="Times New Roman" w:hAnsi="Times New Roman"/>
                <w:szCs w:val="21"/>
              </w:rPr>
              <w:fldChar w:fldCharType="separate"/>
            </w:r>
            <w:r w:rsidR="00215306" w:rsidRPr="00B416B7">
              <w:rPr>
                <w:rFonts w:ascii="Times New Roman" w:hAnsi="Times New Roman"/>
                <w:noProof/>
                <w:szCs w:val="21"/>
              </w:rPr>
              <w:t>[</w:t>
            </w:r>
            <w:hyperlink w:anchor="_ENREF_13" w:tooltip="Reyes, 2002 #1327" w:history="1">
              <w:r w:rsidR="00DD7717" w:rsidRPr="00B416B7">
                <w:rPr>
                  <w:rFonts w:ascii="Times New Roman" w:hAnsi="Times New Roman"/>
                  <w:noProof/>
                  <w:szCs w:val="21"/>
                </w:rPr>
                <w:t>13</w:t>
              </w:r>
            </w:hyperlink>
            <w:r w:rsidR="00215306" w:rsidRPr="00B416B7">
              <w:rPr>
                <w:rFonts w:ascii="Times New Roman" w:hAnsi="Times New Roman"/>
                <w:noProof/>
                <w:szCs w:val="21"/>
              </w:rPr>
              <w:t>]</w:t>
            </w:r>
            <w:r w:rsidR="00215306" w:rsidRPr="00B416B7">
              <w:rPr>
                <w:rFonts w:ascii="Times New Roman" w:hAnsi="Times New Roman"/>
                <w:szCs w:val="21"/>
              </w:rPr>
              <w:fldChar w:fldCharType="end"/>
            </w:r>
          </w:p>
          <w:p w:rsidR="009C6A24" w:rsidRPr="00B416B7" w:rsidRDefault="009C6A24">
            <w:pPr>
              <w:rPr>
                <w:rFonts w:ascii="Times New Roman" w:hAnsi="Times New Roman"/>
                <w:szCs w:val="21"/>
              </w:rPr>
            </w:pPr>
          </w:p>
          <w:p w:rsidR="009C6A24" w:rsidRPr="00B416B7" w:rsidRDefault="00215306">
            <w:pPr>
              <w:rPr>
                <w:rFonts w:ascii="Times New Roman" w:hAnsi="Times New Roman"/>
                <w:szCs w:val="21"/>
              </w:rPr>
            </w:pPr>
            <w:r w:rsidRPr="00B416B7">
              <w:rPr>
                <w:rFonts w:ascii="Times New Roman" w:hAnsi="Times New Roman" w:hint="eastAsia"/>
                <w:szCs w:val="21"/>
              </w:rPr>
              <w:t>D</w:t>
            </w:r>
            <w:r w:rsidR="009C6A24" w:rsidRPr="00B416B7">
              <w:rPr>
                <w:rFonts w:ascii="Times New Roman" w:hAnsi="Times New Roman"/>
                <w:szCs w:val="21"/>
              </w:rPr>
              <w:t>isease resistance</w:t>
            </w:r>
            <w:r w:rsidRPr="00B416B7">
              <w:rPr>
                <w:rFonts w:ascii="Times New Roman" w:hAnsi="Times New Roman"/>
                <w:szCs w:val="21"/>
              </w:rPr>
              <w:fldChar w:fldCharType="begin"/>
            </w:r>
            <w:r w:rsidRPr="00B416B7">
              <w:rPr>
                <w:rFonts w:ascii="Times New Roman" w:hAnsi="Times New Roman"/>
                <w:szCs w:val="21"/>
              </w:rPr>
              <w:instrText xml:space="preserve"> ADDIN EN.CITE &lt;EndNote&gt;&lt;Cite&gt;&lt;Author&gt;Dehury&lt;/Author&gt;&lt;Year&gt;2014&lt;/Year&gt;&lt;RecNum&gt;1307&lt;/RecNum&gt;&lt;DisplayText&gt;[14]&lt;/DisplayText&gt;&lt;record&gt;&lt;rec-number&gt;1307&lt;/rec-number&gt;&lt;foreign-keys&gt;&lt;key app="EN" db-id="adafrfa07tsddne2s0qpfx0orf2eez0d0e5a"&gt;1307&lt;/key&gt;&lt;/foreign-keys&gt;&lt;ref-type name="Journal Article"&gt;17&lt;/ref-type&gt;&lt;contributors&gt;&lt;authors&gt;&lt;author&gt;Dehury, Budheswar&lt;/author&gt;&lt;author&gt;Patra, Mahesh Chandra&lt;/author&gt;&lt;author&gt;Maharana, Jitendra&lt;/author&gt;&lt;author&gt;Sahu, Jagajjit&lt;/author&gt;&lt;author&gt;Sen, Priyabrata&lt;/author&gt;&lt;author&gt;Modi, Mahendra Kumar&lt;/author&gt;&lt;author&gt;Choudhury, Manabendra Dutta&lt;/author&gt;&lt;author&gt;Barooah, Madhumita&lt;/author&gt;&lt;/authors&gt;&lt;/contributors&gt;&lt;titles&gt;&lt;title&gt;Structure-based computational study of two disease resistance gene homologues (Hm1 and Hm2) in maize (Zea mays L.) with implications in plant-pathogen interactions&lt;/title&gt;&lt;/titles&gt;&lt;dates&gt;&lt;year&gt;2014&lt;/year&gt;&lt;/dates&gt;&lt;isbn&gt;1932-6203&lt;/isbn&gt;&lt;urls&gt;&lt;/urls&gt;&lt;/record&gt;&lt;/Cite&gt;&lt;/EndNote&gt;</w:instrText>
            </w:r>
            <w:r w:rsidRPr="00B416B7">
              <w:rPr>
                <w:rFonts w:ascii="Times New Roman" w:hAnsi="Times New Roman"/>
                <w:szCs w:val="21"/>
              </w:rPr>
              <w:fldChar w:fldCharType="separate"/>
            </w:r>
            <w:r w:rsidRPr="00B416B7">
              <w:rPr>
                <w:rFonts w:ascii="Times New Roman" w:hAnsi="Times New Roman"/>
                <w:noProof/>
                <w:szCs w:val="21"/>
              </w:rPr>
              <w:t>[</w:t>
            </w:r>
            <w:hyperlink w:anchor="_ENREF_14" w:tooltip="Dehury, 2014 #1307" w:history="1">
              <w:r w:rsidR="00DD7717" w:rsidRPr="00B416B7">
                <w:rPr>
                  <w:rFonts w:ascii="Times New Roman" w:hAnsi="Times New Roman"/>
                  <w:noProof/>
                  <w:szCs w:val="21"/>
                </w:rPr>
                <w:t>14</w:t>
              </w:r>
            </w:hyperlink>
            <w:r w:rsidRPr="00B416B7">
              <w:rPr>
                <w:rFonts w:ascii="Times New Roman" w:hAnsi="Times New Roman"/>
                <w:noProof/>
                <w:szCs w:val="21"/>
              </w:rPr>
              <w:t>]</w:t>
            </w:r>
            <w:r w:rsidRPr="00B416B7">
              <w:rPr>
                <w:rFonts w:ascii="Times New Roman" w:hAnsi="Times New Roman"/>
                <w:szCs w:val="21"/>
              </w:rPr>
              <w:fldChar w:fldCharType="end"/>
            </w:r>
            <w:r w:rsidR="009C6A24" w:rsidRPr="00B416B7">
              <w:rPr>
                <w:rFonts w:ascii="Times New Roman" w:hAnsi="Times New Roman"/>
                <w:szCs w:val="21"/>
              </w:rPr>
              <w:t xml:space="preserve"> </w:t>
            </w:r>
          </w:p>
          <w:p w:rsidR="009C6A24" w:rsidRPr="00B416B7" w:rsidRDefault="00086F5A">
            <w:pPr>
              <w:rPr>
                <w:rFonts w:ascii="Times New Roman" w:hAnsi="Times New Roman"/>
                <w:szCs w:val="21"/>
              </w:rPr>
            </w:pPr>
            <w:r w:rsidRPr="00B416B7">
              <w:rPr>
                <w:rFonts w:ascii="Times New Roman" w:hAnsi="Times New Roman"/>
                <w:szCs w:val="21"/>
              </w:rPr>
              <w:t>M</w:t>
            </w:r>
            <w:r w:rsidR="009C6A24" w:rsidRPr="00B416B7">
              <w:rPr>
                <w:rFonts w:ascii="Times New Roman" w:hAnsi="Times New Roman"/>
                <w:szCs w:val="21"/>
              </w:rPr>
              <w:t>odulate development</w:t>
            </w:r>
            <w:r w:rsidR="00215306" w:rsidRPr="00B416B7">
              <w:rPr>
                <w:rFonts w:ascii="Times New Roman" w:hAnsi="Times New Roman"/>
                <w:szCs w:val="21"/>
              </w:rPr>
              <w:fldChar w:fldCharType="begin"/>
            </w:r>
            <w:r w:rsidR="00215306" w:rsidRPr="00B416B7">
              <w:rPr>
                <w:rFonts w:ascii="Times New Roman" w:hAnsi="Times New Roman"/>
                <w:szCs w:val="21"/>
              </w:rPr>
              <w:instrText xml:space="preserve"> ADDIN EN.CITE &lt;EndNote&gt;&lt;Cite&gt;&lt;Author&gt;Lin&lt;/Author&gt;&lt;Year&gt;2009&lt;/Year&gt;&lt;RecNum&gt;1303&lt;/RecNum&gt;&lt;DisplayText&gt;[8]&lt;/DisplayText&gt;&lt;record&gt;&lt;rec-number&gt;1303&lt;/rec-number&gt;&lt;foreign-keys&gt;&lt;key app="EN" db-id="adafrfa07tsddne2s0qpfx0orf2eez0d0e5a"&gt;1303&lt;/key&gt;&lt;/foreign-keys&gt;&lt;ref-type name="Journal Article"&gt;17&lt;/ref-type&gt;&lt;contributors&gt;&lt;authors&gt;&lt;author&gt;Lin, Zhefeng&lt;/author&gt;&lt;author&gt;Ho, Chin-Wen&lt;/author&gt;&lt;author&gt;Grierson, Don&lt;/author&gt;&lt;/authors&gt;&lt;/contributors&gt;&lt;titles&gt;&lt;title&gt;AtTRP1 encodes a novel TPR protein that interacts with the ethylene receptor ERS1 and modulates development in Arabidopsis&lt;/title&gt;&lt;secondary-title&gt;Journal of experimental botany&lt;/secondary-title&gt;&lt;/titles&gt;&lt;periodical&gt;&lt;full-title&gt;Journal of experimental botany&lt;/full-title&gt;&lt;/periodical&gt;&lt;pages&gt;erp209&lt;/pages&gt;&lt;dates&gt;&lt;year&gt;2009&lt;/year&gt;&lt;/dates&gt;&lt;isbn&gt;0022-0957&lt;/isbn&gt;&lt;urls&gt;&lt;/urls&gt;&lt;/record&gt;&lt;/Cite&gt;&lt;/EndNote&gt;</w:instrText>
            </w:r>
            <w:r w:rsidR="00215306" w:rsidRPr="00B416B7">
              <w:rPr>
                <w:rFonts w:ascii="Times New Roman" w:hAnsi="Times New Roman"/>
                <w:szCs w:val="21"/>
              </w:rPr>
              <w:fldChar w:fldCharType="separate"/>
            </w:r>
            <w:r w:rsidR="00215306" w:rsidRPr="00B416B7">
              <w:rPr>
                <w:rFonts w:ascii="Times New Roman" w:hAnsi="Times New Roman"/>
                <w:noProof/>
                <w:szCs w:val="21"/>
              </w:rPr>
              <w:t>[</w:t>
            </w:r>
            <w:hyperlink w:anchor="_ENREF_8" w:tooltip="Lin, 2009 #1303" w:history="1">
              <w:r w:rsidR="00DD7717" w:rsidRPr="00B416B7">
                <w:rPr>
                  <w:rFonts w:ascii="Times New Roman" w:hAnsi="Times New Roman"/>
                  <w:noProof/>
                  <w:szCs w:val="21"/>
                </w:rPr>
                <w:t>8</w:t>
              </w:r>
            </w:hyperlink>
            <w:r w:rsidR="00215306" w:rsidRPr="00B416B7">
              <w:rPr>
                <w:rFonts w:ascii="Times New Roman" w:hAnsi="Times New Roman"/>
                <w:noProof/>
                <w:szCs w:val="21"/>
              </w:rPr>
              <w:t>]</w:t>
            </w:r>
            <w:r w:rsidR="00215306" w:rsidRPr="00B416B7">
              <w:rPr>
                <w:rFonts w:ascii="Times New Roman" w:hAnsi="Times New Roman"/>
                <w:szCs w:val="21"/>
              </w:rPr>
              <w:fldChar w:fldCharType="end"/>
            </w:r>
          </w:p>
          <w:p w:rsidR="009C6A24" w:rsidRPr="00B416B7" w:rsidRDefault="009C6A24">
            <w:pPr>
              <w:rPr>
                <w:rFonts w:ascii="Times New Roman" w:hAnsi="Times New Roman"/>
                <w:szCs w:val="21"/>
              </w:rPr>
            </w:pPr>
          </w:p>
          <w:p w:rsidR="009C6A24" w:rsidRPr="00B416B7" w:rsidRDefault="009C6A24">
            <w:pPr>
              <w:rPr>
                <w:rFonts w:ascii="Times New Roman" w:hAnsi="Times New Roman"/>
                <w:szCs w:val="21"/>
              </w:rPr>
            </w:pPr>
          </w:p>
          <w:p w:rsidR="009C6A24" w:rsidRPr="00B416B7" w:rsidRDefault="00086F5A">
            <w:pPr>
              <w:rPr>
                <w:rFonts w:ascii="Times New Roman" w:hAnsi="Times New Roman"/>
                <w:szCs w:val="21"/>
              </w:rPr>
            </w:pPr>
            <w:r w:rsidRPr="00B416B7">
              <w:rPr>
                <w:rFonts w:ascii="Times New Roman" w:hAnsi="Times New Roman"/>
                <w:szCs w:val="21"/>
              </w:rPr>
              <w:lastRenderedPageBreak/>
              <w:t>I</w:t>
            </w:r>
            <w:r w:rsidR="009C6A24" w:rsidRPr="00B416B7">
              <w:rPr>
                <w:rFonts w:ascii="Times New Roman" w:hAnsi="Times New Roman"/>
                <w:szCs w:val="21"/>
              </w:rPr>
              <w:t>ntracellular trafficking and vacuole biogenesis</w:t>
            </w:r>
            <w:r w:rsidR="00215306" w:rsidRPr="00B416B7">
              <w:rPr>
                <w:rFonts w:ascii="Times New Roman" w:hAnsi="Times New Roman"/>
                <w:szCs w:val="21"/>
              </w:rPr>
              <w:fldChar w:fldCharType="begin"/>
            </w:r>
            <w:r w:rsidR="00215306" w:rsidRPr="00B416B7">
              <w:rPr>
                <w:rFonts w:ascii="Times New Roman" w:hAnsi="Times New Roman"/>
                <w:szCs w:val="21"/>
              </w:rPr>
              <w:instrText xml:space="preserve"> ADDIN EN.CITE &lt;EndNote&gt;&lt;Cite&gt;&lt;Author&gt;Isono&lt;/Author&gt;&lt;Year&gt;2010&lt;/Year&gt;&lt;RecNum&gt;1323&lt;/RecNum&gt;&lt;DisplayText&gt;[15]&lt;/DisplayText&gt;&lt;record&gt;&lt;rec-number&gt;1323&lt;/rec-number&gt;&lt;foreign-keys&gt;&lt;key app="EN" db-id="adafrfa07tsddne2s0qpfx0orf2eez0d0e5a"&gt;1323&lt;/key&gt;&lt;/foreign-keys&gt;&lt;ref-type name="Journal Article"&gt;17&lt;/ref-type&gt;&lt;contributors&gt;&lt;authors&gt;&lt;author&gt;Isono, Erika&lt;/author&gt;&lt;author&gt;Katsiarimpa, Anthi&lt;/author&gt;&lt;author&gt;Müller, Isabel Karin&lt;/author&gt;&lt;author&gt;Anzenberger, Franziska&lt;/author&gt;&lt;author&gt;Stierhof, York-Dieter&lt;/author&gt;&lt;author&gt;Geldner, Niko&lt;/author&gt;&lt;author&gt;Chory, Joanne&lt;/author&gt;&lt;author&gt;Schwechheimer, Claus&lt;/author&gt;&lt;/authors&gt;&lt;/contributors&gt;&lt;titles&gt;&lt;title&gt;The deubiquitinating enzyme AMSH3 is required for intracellular trafficking and vacuole biogenesis in Arabidopsis thaliana&lt;/title&gt;&lt;secondary-title&gt;The Plant Cell&lt;/secondary-title&gt;&lt;/titles&gt;&lt;periodical&gt;&lt;full-title&gt;The Plant Cell&lt;/full-title&gt;&lt;/periodical&gt;&lt;pages&gt;1826-1837&lt;/pages&gt;&lt;volume&gt;22&lt;/volume&gt;&lt;number&gt;6&lt;/number&gt;&lt;dates&gt;&lt;year&gt;2010&lt;/year&gt;&lt;/dates&gt;&lt;isbn&gt;1040-4651&lt;/isbn&gt;&lt;urls&gt;&lt;/urls&gt;&lt;/record&gt;&lt;/Cite&gt;&lt;/EndNote&gt;</w:instrText>
            </w:r>
            <w:r w:rsidR="00215306" w:rsidRPr="00B416B7">
              <w:rPr>
                <w:rFonts w:ascii="Times New Roman" w:hAnsi="Times New Roman"/>
                <w:szCs w:val="21"/>
              </w:rPr>
              <w:fldChar w:fldCharType="separate"/>
            </w:r>
            <w:r w:rsidR="00215306" w:rsidRPr="00B416B7">
              <w:rPr>
                <w:rFonts w:ascii="Times New Roman" w:hAnsi="Times New Roman"/>
                <w:noProof/>
                <w:szCs w:val="21"/>
              </w:rPr>
              <w:t>[</w:t>
            </w:r>
            <w:hyperlink w:anchor="_ENREF_15" w:tooltip="Isono, 2010 #1323" w:history="1">
              <w:r w:rsidR="00DD7717" w:rsidRPr="00B416B7">
                <w:rPr>
                  <w:rFonts w:ascii="Times New Roman" w:hAnsi="Times New Roman"/>
                  <w:noProof/>
                  <w:szCs w:val="21"/>
                </w:rPr>
                <w:t>15</w:t>
              </w:r>
            </w:hyperlink>
            <w:r w:rsidR="00215306" w:rsidRPr="00B416B7">
              <w:rPr>
                <w:rFonts w:ascii="Times New Roman" w:hAnsi="Times New Roman"/>
                <w:noProof/>
                <w:szCs w:val="21"/>
              </w:rPr>
              <w:t>]</w:t>
            </w:r>
            <w:r w:rsidR="00215306" w:rsidRPr="00B416B7">
              <w:rPr>
                <w:rFonts w:ascii="Times New Roman" w:hAnsi="Times New Roman"/>
                <w:szCs w:val="21"/>
              </w:rPr>
              <w:fldChar w:fldCharType="end"/>
            </w:r>
          </w:p>
          <w:p w:rsidR="009C6A24" w:rsidRPr="00B416B7" w:rsidRDefault="009C6A24">
            <w:pPr>
              <w:rPr>
                <w:rFonts w:ascii="Times New Roman" w:hAnsi="Times New Roman"/>
                <w:szCs w:val="21"/>
              </w:rPr>
            </w:pPr>
            <w:r w:rsidRPr="00B416B7">
              <w:rPr>
                <w:rFonts w:ascii="Times New Roman" w:hAnsi="Times New Roman"/>
                <w:szCs w:val="21"/>
              </w:rPr>
              <w:t>Thermal and oxidative tolerance</w:t>
            </w:r>
            <w:r w:rsidR="00DD7717" w:rsidRPr="00B416B7">
              <w:rPr>
                <w:rFonts w:ascii="Times New Roman" w:hAnsi="Times New Roman"/>
                <w:szCs w:val="21"/>
              </w:rPr>
              <w:fldChar w:fldCharType="begin"/>
            </w:r>
            <w:r w:rsidR="00DD7717" w:rsidRPr="00B416B7">
              <w:rPr>
                <w:rFonts w:ascii="Times New Roman" w:hAnsi="Times New Roman"/>
                <w:szCs w:val="21"/>
              </w:rPr>
              <w:instrText xml:space="preserve"> ADDIN EN.CITE &lt;EndNote&gt;&lt;Cite&gt;&lt;Author&gt;Jones&lt;/Author&gt;&lt;Year&gt;2001&lt;/Year&gt;&lt;RecNum&gt;1324&lt;/RecNum&gt;&lt;DisplayText&gt;[16]&lt;/DisplayText&gt;&lt;record&gt;&lt;rec-number&gt;1324&lt;/rec-number&gt;&lt;foreign-keys&gt;&lt;key app="EN" db-id="adafrfa07tsddne2s0qpfx0orf2eez0d0e5a"&gt;1324&lt;/key&gt;&lt;/foreign-keys&gt;&lt;ref-type name="Journal Article"&gt;17&lt;/ref-type&gt;&lt;contributors&gt;&lt;authors&gt;&lt;author&gt;Jones, C Hal&lt;/author&gt;&lt;author&gt;Tove&amp;apos;C, Bolken&lt;/author&gt;&lt;author&gt;Jones, Kevin F&lt;/author&gt;&lt;author&gt;Zeller, Gloria O&lt;/author&gt;&lt;author&gt;Hruby, Dennis E&lt;/author&gt;&lt;/authors&gt;&lt;/contributors&gt;&lt;titles&gt;&lt;title&gt;Conserved DegP Protease in Gram-Positive Bacteria Is Essential for Thermal and Oxidative Tolerance and Full Virulence inStreptococcus pyogenes&lt;/title&gt;&lt;secondary-title&gt;Infection and Immunity&lt;/secondary-title&gt;&lt;/titles&gt;&lt;periodical&gt;&lt;full-title&gt;Infection and Immunity&lt;/full-title&gt;&lt;abbr-1&gt;Infect. Immun.&lt;/abbr-1&gt;&lt;/periodical&gt;&lt;pages&gt;5538-5545&lt;/pages&gt;&lt;volume&gt;69&lt;/volume&gt;&lt;number&gt;9&lt;/number&gt;&lt;dates&gt;&lt;year&gt;2001&lt;/year&gt;&lt;/dates&gt;&lt;isbn&gt;0019-9567&lt;/isbn&gt;&lt;urls&gt;&lt;/urls&gt;&lt;/record&gt;&lt;/Cite&gt;&lt;/EndNote&gt;</w:instrText>
            </w:r>
            <w:r w:rsidR="00DD7717" w:rsidRPr="00B416B7">
              <w:rPr>
                <w:rFonts w:ascii="Times New Roman" w:hAnsi="Times New Roman"/>
                <w:szCs w:val="21"/>
              </w:rPr>
              <w:fldChar w:fldCharType="separate"/>
            </w:r>
            <w:r w:rsidR="00DD7717" w:rsidRPr="00B416B7">
              <w:rPr>
                <w:rFonts w:ascii="Times New Roman" w:hAnsi="Times New Roman"/>
                <w:noProof/>
                <w:szCs w:val="21"/>
              </w:rPr>
              <w:t>[</w:t>
            </w:r>
            <w:hyperlink w:anchor="_ENREF_16" w:tooltip="Jones, 2001 #1324" w:history="1">
              <w:r w:rsidR="00DD7717" w:rsidRPr="00B416B7">
                <w:rPr>
                  <w:rFonts w:ascii="Times New Roman" w:hAnsi="Times New Roman"/>
                  <w:noProof/>
                  <w:szCs w:val="21"/>
                </w:rPr>
                <w:t>16</w:t>
              </w:r>
            </w:hyperlink>
            <w:r w:rsidR="00DD7717" w:rsidRPr="00B416B7">
              <w:rPr>
                <w:rFonts w:ascii="Times New Roman" w:hAnsi="Times New Roman"/>
                <w:noProof/>
                <w:szCs w:val="21"/>
              </w:rPr>
              <w:t>]</w:t>
            </w:r>
            <w:r w:rsidR="00DD7717" w:rsidRPr="00B416B7">
              <w:rPr>
                <w:rFonts w:ascii="Times New Roman" w:hAnsi="Times New Roman"/>
                <w:szCs w:val="21"/>
              </w:rPr>
              <w:fldChar w:fldCharType="end"/>
            </w:r>
          </w:p>
          <w:p w:rsidR="009C6A24" w:rsidRPr="00B416B7" w:rsidRDefault="00086F5A">
            <w:pPr>
              <w:rPr>
                <w:rFonts w:ascii="Times New Roman" w:hAnsi="Times New Roman"/>
                <w:szCs w:val="21"/>
              </w:rPr>
            </w:pPr>
            <w:r w:rsidRPr="00B416B7">
              <w:rPr>
                <w:rFonts w:ascii="Times New Roman" w:hAnsi="Times New Roman"/>
                <w:szCs w:val="21"/>
              </w:rPr>
              <w:t>P</w:t>
            </w:r>
            <w:r w:rsidR="009C6A24" w:rsidRPr="00B416B7">
              <w:rPr>
                <w:rFonts w:ascii="Times New Roman" w:hAnsi="Times New Roman"/>
                <w:szCs w:val="21"/>
              </w:rPr>
              <w:t>hotosynthesis</w:t>
            </w:r>
            <w:r w:rsidR="00DD7717" w:rsidRPr="00B416B7">
              <w:rPr>
                <w:rFonts w:ascii="Times New Roman" w:hAnsi="Times New Roman"/>
                <w:szCs w:val="21"/>
              </w:rPr>
              <w:fldChar w:fldCharType="begin"/>
            </w:r>
            <w:r w:rsidR="00DD7717" w:rsidRPr="00B416B7">
              <w:rPr>
                <w:rFonts w:ascii="Times New Roman" w:hAnsi="Times New Roman"/>
                <w:szCs w:val="21"/>
              </w:rPr>
              <w:instrText xml:space="preserve"> ADDIN EN.CITE &lt;EndNote&gt;&lt;Cite&gt;&lt;Author&gt;Leegood&lt;/Author&gt;&lt;Year&gt;2003&lt;/Year&gt;&lt;RecNum&gt;1325&lt;/RecNum&gt;&lt;DisplayText&gt;[17]&lt;/DisplayText&gt;&lt;record&gt;&lt;rec-number&gt;1325&lt;/rec-number&gt;&lt;foreign-keys&gt;&lt;key app="EN" db-id="adafrfa07tsddne2s0qpfx0orf2eez0d0e5a"&gt;1325&lt;/key&gt;&lt;/foreign-keys&gt;&lt;ref-type name="Journal Article"&gt;17&lt;/ref-type&gt;&lt;contributors&gt;&lt;authors&gt;&lt;author&gt;Leegood, Richard C&lt;/author&gt;&lt;author&gt;Walker, Robert P&lt;/author&gt;&lt;/authors&gt;&lt;/contributors&gt;&lt;titles&gt;&lt;title&gt;Regulation and roles of phosphoenolpyruvate carboxykinase in plants&lt;/title&gt;&lt;secondary-title&gt;Archives Of Biochemistry And Biophysics&lt;/secondary-title&gt;&lt;/titles&gt;&lt;periodical&gt;&lt;full-title&gt;Archives Of Biochemistry And Biophysics&lt;/full-title&gt;&lt;abbr-1&gt;Arch Biochem Biophys&lt;/abbr-1&gt;&lt;abbr-2&gt;Arch. Biochem. Biophys.&lt;/abbr-2&gt;&lt;/periodical&gt;&lt;pages&gt;204-210&lt;/pages&gt;&lt;volume&gt;414&lt;/volume&gt;&lt;number&gt;2&lt;/number&gt;&lt;dates&gt;&lt;year&gt;2003&lt;/year&gt;&lt;/dates&gt;&lt;isbn&gt;0003-9861&lt;/isbn&gt;&lt;urls&gt;&lt;/urls&gt;&lt;/record&gt;&lt;/Cite&gt;&lt;/EndNote&gt;</w:instrText>
            </w:r>
            <w:r w:rsidR="00DD7717" w:rsidRPr="00B416B7">
              <w:rPr>
                <w:rFonts w:ascii="Times New Roman" w:hAnsi="Times New Roman"/>
                <w:szCs w:val="21"/>
              </w:rPr>
              <w:fldChar w:fldCharType="separate"/>
            </w:r>
            <w:r w:rsidR="00DD7717" w:rsidRPr="00B416B7">
              <w:rPr>
                <w:rFonts w:ascii="Times New Roman" w:hAnsi="Times New Roman"/>
                <w:noProof/>
                <w:szCs w:val="21"/>
              </w:rPr>
              <w:t>[</w:t>
            </w:r>
            <w:hyperlink w:anchor="_ENREF_17" w:tooltip="Leegood, 2003 #1325" w:history="1">
              <w:r w:rsidR="00DD7717" w:rsidRPr="00B416B7">
                <w:rPr>
                  <w:rFonts w:ascii="Times New Roman" w:hAnsi="Times New Roman"/>
                  <w:noProof/>
                  <w:szCs w:val="21"/>
                </w:rPr>
                <w:t>17</w:t>
              </w:r>
            </w:hyperlink>
            <w:r w:rsidR="00DD7717" w:rsidRPr="00B416B7">
              <w:rPr>
                <w:rFonts w:ascii="Times New Roman" w:hAnsi="Times New Roman"/>
                <w:noProof/>
                <w:szCs w:val="21"/>
              </w:rPr>
              <w:t>]</w:t>
            </w:r>
            <w:r w:rsidR="00DD7717" w:rsidRPr="00B416B7">
              <w:rPr>
                <w:rFonts w:ascii="Times New Roman" w:hAnsi="Times New Roman"/>
                <w:szCs w:val="21"/>
              </w:rPr>
              <w:fldChar w:fldCharType="end"/>
            </w:r>
          </w:p>
          <w:p w:rsidR="009C6A24" w:rsidRPr="00B416B7" w:rsidRDefault="009C6A24">
            <w:pPr>
              <w:rPr>
                <w:rFonts w:ascii="Times New Roman" w:hAnsi="Times New Roman"/>
                <w:szCs w:val="21"/>
              </w:rPr>
            </w:pPr>
          </w:p>
          <w:p w:rsidR="009C6A24" w:rsidRPr="00B416B7" w:rsidRDefault="009C6A24">
            <w:pPr>
              <w:rPr>
                <w:rFonts w:ascii="Times New Roman" w:hAnsi="Times New Roman"/>
                <w:szCs w:val="21"/>
              </w:rPr>
            </w:pPr>
          </w:p>
          <w:p w:rsidR="009C6A24" w:rsidRPr="00B416B7" w:rsidRDefault="00086F5A">
            <w:pPr>
              <w:rPr>
                <w:rFonts w:ascii="Times New Roman" w:hAnsi="Times New Roman"/>
                <w:szCs w:val="21"/>
              </w:rPr>
            </w:pPr>
            <w:r w:rsidRPr="00B416B7">
              <w:rPr>
                <w:rFonts w:ascii="Times New Roman" w:hAnsi="Times New Roman"/>
                <w:szCs w:val="21"/>
              </w:rPr>
              <w:t>P</w:t>
            </w:r>
            <w:r w:rsidR="009C6A24" w:rsidRPr="00B416B7">
              <w:rPr>
                <w:rFonts w:ascii="Times New Roman" w:hAnsi="Times New Roman"/>
                <w:szCs w:val="21"/>
              </w:rPr>
              <w:t>lant defen</w:t>
            </w:r>
            <w:r w:rsidR="00DD7717" w:rsidRPr="00B416B7">
              <w:rPr>
                <w:rFonts w:ascii="Times New Roman" w:hAnsi="Times New Roman" w:hint="eastAsia"/>
                <w:szCs w:val="21"/>
              </w:rPr>
              <w:t>s</w:t>
            </w:r>
            <w:r w:rsidR="009C6A24" w:rsidRPr="00B416B7">
              <w:rPr>
                <w:rFonts w:ascii="Times New Roman" w:hAnsi="Times New Roman"/>
                <w:szCs w:val="21"/>
              </w:rPr>
              <w:t>e and cell wall metabolism</w:t>
            </w:r>
            <w:r w:rsidR="00DD7717" w:rsidRPr="00B416B7">
              <w:rPr>
                <w:rFonts w:ascii="Times New Roman" w:hAnsi="Times New Roman"/>
                <w:szCs w:val="21"/>
              </w:rPr>
              <w:fldChar w:fldCharType="begin"/>
            </w:r>
            <w:r w:rsidR="00DD7717" w:rsidRPr="00B416B7">
              <w:rPr>
                <w:rFonts w:ascii="Times New Roman" w:hAnsi="Times New Roman"/>
                <w:szCs w:val="21"/>
              </w:rPr>
              <w:instrText xml:space="preserve"> ADDIN EN.CITE &lt;EndNote&gt;&lt;Cite&gt;&lt;Author&gt;O’Brien&lt;/Author&gt;&lt;Year&gt;2012&lt;/Year&gt;&lt;RecNum&gt;1326&lt;/RecNum&gt;&lt;DisplayText&gt;[18]&lt;/DisplayText&gt;&lt;record&gt;&lt;rec-number&gt;1326&lt;/rec-number&gt;&lt;foreign-keys&gt;&lt;key app="EN" db-id="adafrfa07tsddne2s0qpfx0orf2eez0d0e5a"&gt;1326&lt;/key&gt;&lt;/foreign-keys&gt;&lt;ref-type name="Journal Article"&gt;17&lt;/ref-type&gt;&lt;contributors&gt;&lt;authors&gt;&lt;author&gt;O’Brien, Jose A&lt;/author&gt;&lt;author&gt;Daudi, Arsalan&lt;/author&gt;&lt;author&gt;Butt, Vernon S&lt;/author&gt;&lt;author&gt;Bolwell, G Paul&lt;/author&gt;&lt;/authors&gt;&lt;/contributors&gt;&lt;titles&gt;&lt;title&gt;Reactive oxygen species and their role in plant defence and cell wall metabolism&lt;/title&gt;&lt;secondary-title&gt;Planta&lt;/secondary-title&gt;&lt;/titles&gt;&lt;periodical&gt;&lt;full-title&gt;Planta&lt;/full-title&gt;&lt;/periodical&gt;&lt;pages&gt;765-779&lt;/pages&gt;&lt;volume&gt;236&lt;/volume&gt;&lt;number&gt;3&lt;/number&gt;&lt;dates&gt;&lt;year&gt;2012&lt;/year&gt;&lt;/dates&gt;&lt;isbn&gt;0032-0935&lt;/isbn&gt;&lt;urls&gt;&lt;/urls&gt;&lt;/record&gt;&lt;/Cite&gt;&lt;/EndNote&gt;</w:instrText>
            </w:r>
            <w:r w:rsidR="00DD7717" w:rsidRPr="00B416B7">
              <w:rPr>
                <w:rFonts w:ascii="Times New Roman" w:hAnsi="Times New Roman"/>
                <w:szCs w:val="21"/>
              </w:rPr>
              <w:fldChar w:fldCharType="separate"/>
            </w:r>
            <w:r w:rsidR="00DD7717" w:rsidRPr="00B416B7">
              <w:rPr>
                <w:rFonts w:ascii="Times New Roman" w:hAnsi="Times New Roman"/>
                <w:noProof/>
                <w:szCs w:val="21"/>
              </w:rPr>
              <w:t>[</w:t>
            </w:r>
            <w:hyperlink w:anchor="_ENREF_18" w:tooltip="O’Brien, 2012 #1326" w:history="1">
              <w:r w:rsidR="00DD7717" w:rsidRPr="00B416B7">
                <w:rPr>
                  <w:rFonts w:ascii="Times New Roman" w:hAnsi="Times New Roman"/>
                  <w:noProof/>
                  <w:szCs w:val="21"/>
                </w:rPr>
                <w:t>18</w:t>
              </w:r>
            </w:hyperlink>
            <w:r w:rsidR="00DD7717" w:rsidRPr="00B416B7">
              <w:rPr>
                <w:rFonts w:ascii="Times New Roman" w:hAnsi="Times New Roman"/>
                <w:noProof/>
                <w:szCs w:val="21"/>
              </w:rPr>
              <w:t>]</w:t>
            </w:r>
            <w:r w:rsidR="00DD7717" w:rsidRPr="00B416B7">
              <w:rPr>
                <w:rFonts w:ascii="Times New Roman" w:hAnsi="Times New Roman"/>
                <w:szCs w:val="21"/>
              </w:rPr>
              <w:fldChar w:fldCharType="end"/>
            </w:r>
          </w:p>
          <w:p w:rsidR="009C6A24" w:rsidRPr="00B416B7" w:rsidRDefault="00086F5A" w:rsidP="00DD7717">
            <w:pPr>
              <w:rPr>
                <w:rFonts w:ascii="Times New Roman" w:hAnsi="Times New Roman"/>
                <w:szCs w:val="21"/>
              </w:rPr>
            </w:pPr>
            <w:r w:rsidRPr="00B416B7">
              <w:rPr>
                <w:rFonts w:ascii="Times New Roman" w:hAnsi="Times New Roman"/>
                <w:szCs w:val="21"/>
              </w:rPr>
              <w:t>M</w:t>
            </w:r>
            <w:r w:rsidR="009C6A24" w:rsidRPr="00B416B7">
              <w:rPr>
                <w:rFonts w:ascii="Times New Roman" w:hAnsi="Times New Roman"/>
                <w:szCs w:val="21"/>
              </w:rPr>
              <w:t>itochondrion, chloroplast and leaf development</w:t>
            </w:r>
            <w:r w:rsidR="00DD7717" w:rsidRPr="00B416B7">
              <w:rPr>
                <w:rFonts w:ascii="Times New Roman" w:hAnsi="Times New Roman"/>
                <w:szCs w:val="21"/>
              </w:rPr>
              <w:fldChar w:fldCharType="begin"/>
            </w:r>
            <w:r w:rsidR="00DD7717" w:rsidRPr="00B416B7">
              <w:rPr>
                <w:rFonts w:ascii="Times New Roman" w:hAnsi="Times New Roman"/>
                <w:szCs w:val="21"/>
              </w:rPr>
              <w:instrText xml:space="preserve"> ADDIN EN.CITE &lt;EndNote&gt;&lt;Cite&gt;&lt;Author&gt;Quesada&lt;/Author&gt;&lt;Year&gt;2011&lt;/Year&gt;&lt;RecNum&gt;1328&lt;/RecNum&gt;&lt;DisplayText&gt;[19]&lt;/DisplayText&gt;&lt;record&gt;&lt;rec-number&gt;1328&lt;/rec-number&gt;&lt;foreign-keys&gt;&lt;key app="EN" db-id="adafrfa07tsddne2s0qpfx0orf2eez0d0e5a"&gt;1328&lt;/key&gt;&lt;/foreign-ke</w:instrText>
            </w:r>
            <w:r w:rsidR="00DD7717" w:rsidRPr="00B416B7">
              <w:rPr>
                <w:rFonts w:ascii="Times New Roman" w:hAnsi="Times New Roman" w:hint="eastAsia"/>
                <w:szCs w:val="21"/>
              </w:rPr>
              <w:instrText>ys&gt;&lt;ref-type name="Journal Article"&gt;17&lt;/ref-type&gt;&lt;contributors&gt;&lt;authors&gt;&lt;author&gt;Quesada, V</w:instrText>
            </w:r>
            <w:r w:rsidR="00DD7717" w:rsidRPr="00B416B7">
              <w:rPr>
                <w:rFonts w:ascii="Times New Roman" w:hAnsi="Times New Roman" w:hint="eastAsia"/>
                <w:szCs w:val="21"/>
              </w:rPr>
              <w:instrText>í</w:instrText>
            </w:r>
            <w:r w:rsidR="00DD7717" w:rsidRPr="00B416B7">
              <w:rPr>
                <w:rFonts w:ascii="Times New Roman" w:hAnsi="Times New Roman" w:hint="eastAsia"/>
                <w:szCs w:val="21"/>
              </w:rPr>
              <w:instrText>ctor&lt;/author&gt;&lt;author&gt;Sarmiento</w:instrText>
            </w:r>
            <w:r w:rsidR="00DD7717" w:rsidRPr="00B416B7">
              <w:rPr>
                <w:rFonts w:ascii="Times New Roman" w:hAnsi="Times New Roman" w:hint="eastAsia"/>
                <w:szCs w:val="21"/>
              </w:rPr>
              <w:instrText>‐</w:instrText>
            </w:r>
            <w:r w:rsidR="00DD7717" w:rsidRPr="00B416B7">
              <w:rPr>
                <w:rFonts w:ascii="Times New Roman" w:hAnsi="Times New Roman" w:hint="eastAsia"/>
                <w:szCs w:val="21"/>
              </w:rPr>
              <w:instrText>Mañ</w:instrText>
            </w:r>
            <w:r w:rsidR="00DD7717" w:rsidRPr="00B416B7">
              <w:rPr>
                <w:rFonts w:ascii="Times New Roman" w:hAnsi="Times New Roman" w:hint="eastAsia"/>
                <w:szCs w:val="21"/>
              </w:rPr>
              <w:instrText>ú</w:instrText>
            </w:r>
            <w:r w:rsidR="00DD7717" w:rsidRPr="00B416B7">
              <w:rPr>
                <w:rFonts w:ascii="Times New Roman" w:hAnsi="Times New Roman" w:hint="eastAsia"/>
                <w:szCs w:val="21"/>
              </w:rPr>
              <w:instrText>s, Raquel&lt;/author&gt;&lt;author&gt;Gonz</w:instrText>
            </w:r>
            <w:r w:rsidR="00DD7717" w:rsidRPr="00B416B7">
              <w:rPr>
                <w:rFonts w:ascii="Times New Roman" w:hAnsi="Times New Roman" w:hint="eastAsia"/>
                <w:szCs w:val="21"/>
              </w:rPr>
              <w:instrText>á</w:instrText>
            </w:r>
            <w:r w:rsidR="00DD7717" w:rsidRPr="00B416B7">
              <w:rPr>
                <w:rFonts w:ascii="Times New Roman" w:hAnsi="Times New Roman" w:hint="eastAsia"/>
                <w:szCs w:val="21"/>
              </w:rPr>
              <w:instrText>lez</w:instrText>
            </w:r>
            <w:r w:rsidR="00DD7717" w:rsidRPr="00B416B7">
              <w:rPr>
                <w:rFonts w:ascii="Times New Roman" w:hAnsi="Times New Roman" w:hint="eastAsia"/>
                <w:szCs w:val="21"/>
              </w:rPr>
              <w:instrText>‐</w:instrText>
            </w:r>
            <w:r w:rsidR="00DD7717" w:rsidRPr="00B416B7">
              <w:rPr>
                <w:rFonts w:ascii="Times New Roman" w:hAnsi="Times New Roman" w:hint="eastAsia"/>
                <w:szCs w:val="21"/>
              </w:rPr>
              <w:instrText>Bay</w:instrText>
            </w:r>
            <w:r w:rsidR="00DD7717" w:rsidRPr="00B416B7">
              <w:rPr>
                <w:rFonts w:ascii="Times New Roman" w:hAnsi="Times New Roman" w:hint="eastAsia"/>
                <w:szCs w:val="21"/>
              </w:rPr>
              <w:instrText>ó</w:instrText>
            </w:r>
            <w:r w:rsidR="00DD7717" w:rsidRPr="00B416B7">
              <w:rPr>
                <w:rFonts w:ascii="Times New Roman" w:hAnsi="Times New Roman" w:hint="eastAsia"/>
                <w:szCs w:val="21"/>
              </w:rPr>
              <w:instrText>n, Rebeca&lt;/author&gt;&lt;author&gt;Hricov</w:instrText>
            </w:r>
            <w:r w:rsidR="00DD7717" w:rsidRPr="00B416B7">
              <w:rPr>
                <w:rFonts w:ascii="Times New Roman" w:hAnsi="Times New Roman" w:hint="eastAsia"/>
                <w:szCs w:val="21"/>
              </w:rPr>
              <w:instrText>á</w:instrText>
            </w:r>
            <w:r w:rsidR="00DD7717" w:rsidRPr="00B416B7">
              <w:rPr>
                <w:rFonts w:ascii="Times New Roman" w:hAnsi="Times New Roman" w:hint="eastAsia"/>
                <w:szCs w:val="21"/>
              </w:rPr>
              <w:instrText>, Andrea&lt;/author&gt;&lt;author&gt;P</w:instrText>
            </w:r>
            <w:r w:rsidR="00DD7717" w:rsidRPr="00B416B7">
              <w:rPr>
                <w:rFonts w:ascii="Times New Roman" w:hAnsi="Times New Roman" w:hint="eastAsia"/>
                <w:szCs w:val="21"/>
              </w:rPr>
              <w:instrText>é</w:instrText>
            </w:r>
            <w:r w:rsidR="00DD7717" w:rsidRPr="00B416B7">
              <w:rPr>
                <w:rFonts w:ascii="Times New Roman" w:hAnsi="Times New Roman" w:hint="eastAsia"/>
                <w:szCs w:val="21"/>
              </w:rPr>
              <w:instrText>rez</w:instrText>
            </w:r>
            <w:r w:rsidR="00DD7717" w:rsidRPr="00B416B7">
              <w:rPr>
                <w:rFonts w:ascii="Times New Roman" w:hAnsi="Times New Roman" w:hint="eastAsia"/>
                <w:szCs w:val="21"/>
              </w:rPr>
              <w:instrText>‐</w:instrText>
            </w:r>
            <w:r w:rsidR="00DD7717" w:rsidRPr="00B416B7">
              <w:rPr>
                <w:rFonts w:ascii="Times New Roman" w:hAnsi="Times New Roman" w:hint="eastAsia"/>
                <w:szCs w:val="21"/>
              </w:rPr>
              <w:instrText>Marcos, Rub</w:instrText>
            </w:r>
            <w:r w:rsidR="00DD7717" w:rsidRPr="00B416B7">
              <w:rPr>
                <w:rFonts w:ascii="Times New Roman" w:hAnsi="Times New Roman" w:hint="eastAsia"/>
                <w:szCs w:val="21"/>
              </w:rPr>
              <w:instrText>é</w:instrText>
            </w:r>
            <w:r w:rsidR="00DD7717" w:rsidRPr="00B416B7">
              <w:rPr>
                <w:rFonts w:ascii="Times New Roman" w:hAnsi="Times New Roman" w:hint="eastAsia"/>
                <w:szCs w:val="21"/>
              </w:rPr>
              <w:instrText>n&lt;/author&gt;&lt;author&gt;Graci</w:instrText>
            </w:r>
            <w:r w:rsidR="00DD7717" w:rsidRPr="00B416B7">
              <w:rPr>
                <w:rFonts w:ascii="Times New Roman" w:hAnsi="Times New Roman" w:hint="eastAsia"/>
                <w:szCs w:val="21"/>
              </w:rPr>
              <w:instrText>á‐</w:instrText>
            </w:r>
            <w:r w:rsidR="00DD7717" w:rsidRPr="00B416B7">
              <w:rPr>
                <w:rFonts w:ascii="Times New Roman" w:hAnsi="Times New Roman" w:hint="eastAsia"/>
                <w:szCs w:val="21"/>
              </w:rPr>
              <w:instrText>Mart</w:instrText>
            </w:r>
            <w:r w:rsidR="00DD7717" w:rsidRPr="00B416B7">
              <w:rPr>
                <w:rFonts w:ascii="Times New Roman" w:hAnsi="Times New Roman" w:hint="eastAsia"/>
                <w:szCs w:val="21"/>
              </w:rPr>
              <w:instrText>í</w:instrText>
            </w:r>
            <w:r w:rsidR="00DD7717" w:rsidRPr="00B416B7">
              <w:rPr>
                <w:rFonts w:ascii="Times New Roman" w:hAnsi="Times New Roman" w:hint="eastAsia"/>
                <w:szCs w:val="21"/>
              </w:rPr>
              <w:instrText>nez, Eva&lt;/author&gt;&lt;author&gt;Medina</w:instrText>
            </w:r>
            <w:r w:rsidR="00DD7717" w:rsidRPr="00B416B7">
              <w:rPr>
                <w:rFonts w:ascii="Times New Roman" w:hAnsi="Times New Roman" w:hint="eastAsia"/>
                <w:szCs w:val="21"/>
              </w:rPr>
              <w:instrText>‐</w:instrText>
            </w:r>
            <w:r w:rsidR="00DD7717" w:rsidRPr="00B416B7">
              <w:rPr>
                <w:rFonts w:ascii="Times New Roman" w:hAnsi="Times New Roman" w:hint="eastAsia"/>
                <w:szCs w:val="21"/>
              </w:rPr>
              <w:instrText>Ruiz, Laura&lt;/author&gt;&lt;author&gt;Leyva</w:instrText>
            </w:r>
            <w:r w:rsidR="00DD7717" w:rsidRPr="00B416B7">
              <w:rPr>
                <w:rFonts w:ascii="Times New Roman" w:hAnsi="Times New Roman" w:hint="eastAsia"/>
                <w:szCs w:val="21"/>
              </w:rPr>
              <w:instrText>‐</w:instrText>
            </w:r>
            <w:r w:rsidR="00DD7717" w:rsidRPr="00B416B7">
              <w:rPr>
                <w:rFonts w:ascii="Times New Roman" w:hAnsi="Times New Roman" w:hint="eastAsia"/>
                <w:szCs w:val="21"/>
              </w:rPr>
              <w:instrText>D</w:instrText>
            </w:r>
            <w:r w:rsidR="00DD7717" w:rsidRPr="00B416B7">
              <w:rPr>
                <w:rFonts w:ascii="Times New Roman" w:hAnsi="Times New Roman" w:hint="eastAsia"/>
                <w:szCs w:val="21"/>
              </w:rPr>
              <w:instrText>í</w:instrText>
            </w:r>
            <w:r w:rsidR="00DD7717" w:rsidRPr="00B416B7">
              <w:rPr>
                <w:rFonts w:ascii="Times New Roman" w:hAnsi="Times New Roman" w:hint="eastAsia"/>
                <w:szCs w:val="21"/>
              </w:rPr>
              <w:instrText>az, Eduardo&lt;/author&gt;&lt;author&gt;Ponce, Mar</w:instrText>
            </w:r>
            <w:r w:rsidR="00DD7717" w:rsidRPr="00B416B7">
              <w:rPr>
                <w:rFonts w:ascii="Times New Roman" w:hAnsi="Times New Roman" w:hint="eastAsia"/>
                <w:szCs w:val="21"/>
              </w:rPr>
              <w:instrText>í</w:instrText>
            </w:r>
            <w:r w:rsidR="00DD7717" w:rsidRPr="00B416B7">
              <w:rPr>
                <w:rFonts w:ascii="Times New Roman" w:hAnsi="Times New Roman" w:hint="eastAsia"/>
                <w:szCs w:val="21"/>
              </w:rPr>
              <w:instrText>a Rosa&lt;/author&gt;&lt;author&gt;Micol, Jos</w:instrText>
            </w:r>
            <w:r w:rsidR="00DD7717" w:rsidRPr="00B416B7">
              <w:rPr>
                <w:rFonts w:ascii="Times New Roman" w:hAnsi="Times New Roman" w:hint="eastAsia"/>
                <w:szCs w:val="21"/>
              </w:rPr>
              <w:instrText>é</w:instrText>
            </w:r>
            <w:r w:rsidR="00DD7717" w:rsidRPr="00B416B7">
              <w:rPr>
                <w:rFonts w:ascii="Times New Roman" w:hAnsi="Times New Roman" w:hint="eastAsia"/>
                <w:szCs w:val="21"/>
              </w:rPr>
              <w:instrText xml:space="preserve"> Luis&lt;/author&gt;&lt;/authors&gt;&lt;/contributors&gt;&lt;titles&gt;&lt;title&gt;Arabidopsis RUGOSA2 encodes an mTERF family </w:instrText>
            </w:r>
            <w:r w:rsidR="00DD7717" w:rsidRPr="00B416B7">
              <w:rPr>
                <w:rFonts w:ascii="Times New Roman" w:hAnsi="Times New Roman"/>
                <w:szCs w:val="21"/>
              </w:rPr>
              <w:instrText>member required for mitochondrion, chloroplast and leaf development&lt;/title&gt;&lt;secondary-title&gt;The Plant Journal&lt;/secondary-title&gt;&lt;/titles&gt;&lt;periodical&gt;&lt;full-title&gt;The Plant Journal&lt;/full-title&gt;&lt;/periodical&gt;&lt;pages&gt;738-753&lt;/pages&gt;&lt;volume&gt;68&lt;/volume&gt;&lt;number&gt;4&lt;/number&gt;&lt;dates&gt;&lt;year&gt;2011&lt;/year&gt;&lt;/dates&gt;&lt;isbn&gt;1365-313X&lt;/isbn&gt;&lt;urls&gt;&lt;/urls&gt;&lt;/record&gt;&lt;/Cite&gt;&lt;/EndNote&gt;</w:instrText>
            </w:r>
            <w:r w:rsidR="00DD7717" w:rsidRPr="00B416B7">
              <w:rPr>
                <w:rFonts w:ascii="Times New Roman" w:hAnsi="Times New Roman"/>
                <w:szCs w:val="21"/>
              </w:rPr>
              <w:fldChar w:fldCharType="separate"/>
            </w:r>
            <w:r w:rsidR="00DD7717" w:rsidRPr="00B416B7">
              <w:rPr>
                <w:rFonts w:ascii="Times New Roman" w:hAnsi="Times New Roman"/>
                <w:noProof/>
                <w:szCs w:val="21"/>
              </w:rPr>
              <w:t>[</w:t>
            </w:r>
            <w:hyperlink w:anchor="_ENREF_19" w:tooltip="Quesada, 2011 #1328" w:history="1">
              <w:r w:rsidR="00DD7717" w:rsidRPr="00B416B7">
                <w:rPr>
                  <w:rFonts w:ascii="Times New Roman" w:hAnsi="Times New Roman"/>
                  <w:noProof/>
                  <w:szCs w:val="21"/>
                </w:rPr>
                <w:t>19</w:t>
              </w:r>
            </w:hyperlink>
            <w:r w:rsidR="00DD7717" w:rsidRPr="00B416B7">
              <w:rPr>
                <w:rFonts w:ascii="Times New Roman" w:hAnsi="Times New Roman"/>
                <w:noProof/>
                <w:szCs w:val="21"/>
              </w:rPr>
              <w:t>]</w:t>
            </w:r>
            <w:r w:rsidR="00DD7717" w:rsidRPr="00B416B7">
              <w:rPr>
                <w:rFonts w:ascii="Times New Roman" w:hAnsi="Times New Roman"/>
                <w:szCs w:val="21"/>
              </w:rPr>
              <w:fldChar w:fldCharType="end"/>
            </w: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PZE-108035545</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52205440</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PZA00498.5</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52299429</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szCs w:val="21"/>
              </w:rPr>
            </w:pPr>
          </w:p>
        </w:tc>
        <w:tc>
          <w:tcPr>
            <w:tcW w:w="4819" w:type="dxa"/>
            <w:vMerge/>
            <w:vAlign w:val="center"/>
          </w:tcPr>
          <w:p w:rsidR="009C6A24" w:rsidRPr="00086F5A" w:rsidRDefault="009C6A24" w:rsidP="00931BD2">
            <w:pPr>
              <w:rPr>
                <w:rFonts w:ascii="Times New Roman" w:hAnsi="Times New Roman"/>
                <w:kern w:val="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SYN25157</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52299429</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szCs w:val="21"/>
              </w:rPr>
            </w:pPr>
          </w:p>
        </w:tc>
        <w:tc>
          <w:tcPr>
            <w:tcW w:w="4819" w:type="dxa"/>
            <w:vMerge/>
            <w:vAlign w:val="center"/>
          </w:tcPr>
          <w:p w:rsidR="009C6A24" w:rsidRPr="00086F5A" w:rsidRDefault="009C6A24" w:rsidP="00931BD2">
            <w:pPr>
              <w:rPr>
                <w:rFonts w:ascii="Times New Roman" w:hAnsi="Times New Roman"/>
                <w:kern w:val="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PZE-108035582</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52299792</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szCs w:val="21"/>
              </w:rPr>
            </w:pPr>
          </w:p>
        </w:tc>
        <w:tc>
          <w:tcPr>
            <w:tcW w:w="4819" w:type="dxa"/>
            <w:vMerge/>
            <w:vAlign w:val="center"/>
          </w:tcPr>
          <w:p w:rsidR="009C6A24" w:rsidRPr="00086F5A" w:rsidRDefault="009C6A24" w:rsidP="00931BD2">
            <w:pPr>
              <w:rPr>
                <w:rFonts w:ascii="Times New Roman" w:hAnsi="Times New Roman"/>
                <w:kern w:val="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PZE-108035583</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52299869</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PZE-108035671</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52902989</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PZE-108035778</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53329919</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SYN34307</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53872820</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PZE-108035902</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53874805</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PZE-108035926</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53955319</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PZE-108035929</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53957102</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lastRenderedPageBreak/>
              <w:t>PZE-108035931</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53957272</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lastRenderedPageBreak/>
              <w:t>PZE-108036026</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54324318</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PZE-108036054</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54428423</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PZE-108036058</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54444675</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kern w:val="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PZE-108036077</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54477661</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kern w:val="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PZE-108036152</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54888683</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rsidP="00931BD2">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PZE-108036175</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55020791</w:t>
            </w:r>
          </w:p>
        </w:tc>
        <w:tc>
          <w:tcPr>
            <w:tcW w:w="2172" w:type="dxa"/>
            <w:vMerge/>
            <w:tcBorders>
              <w:left w:val="double" w:sz="4" w:space="0" w:color="auto"/>
            </w:tcBorders>
            <w:vAlign w:val="center"/>
          </w:tcPr>
          <w:p w:rsidR="009C6A24" w:rsidRPr="00086F5A" w:rsidRDefault="009C6A24" w:rsidP="00931BD2">
            <w:pPr>
              <w:rPr>
                <w:rFonts w:ascii="Times New Roman" w:hAnsi="Times New Roman"/>
                <w:color w:val="000000"/>
                <w:szCs w:val="21"/>
              </w:rPr>
            </w:pPr>
          </w:p>
        </w:tc>
        <w:tc>
          <w:tcPr>
            <w:tcW w:w="3828" w:type="dxa"/>
            <w:vMerge/>
            <w:vAlign w:val="center"/>
          </w:tcPr>
          <w:p w:rsidR="009C6A24" w:rsidRPr="00086F5A" w:rsidRDefault="009C6A24" w:rsidP="00931BD2">
            <w:pPr>
              <w:rPr>
                <w:rFonts w:ascii="Times New Roman" w:hAnsi="Times New Roman"/>
                <w:color w:val="000000"/>
                <w:szCs w:val="21"/>
              </w:rPr>
            </w:pPr>
          </w:p>
        </w:tc>
        <w:tc>
          <w:tcPr>
            <w:tcW w:w="4819" w:type="dxa"/>
            <w:vMerge/>
            <w:vAlign w:val="center"/>
          </w:tcPr>
          <w:p w:rsidR="009C6A24" w:rsidRPr="00086F5A" w:rsidRDefault="009C6A24">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PZE-108036208</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55169464</w:t>
            </w:r>
          </w:p>
        </w:tc>
        <w:tc>
          <w:tcPr>
            <w:tcW w:w="2172" w:type="dxa"/>
            <w:vMerge/>
            <w:tcBorders>
              <w:left w:val="double" w:sz="4" w:space="0" w:color="auto"/>
            </w:tcBorders>
            <w:vAlign w:val="center"/>
          </w:tcPr>
          <w:p w:rsidR="009C6A24" w:rsidRPr="00086F5A" w:rsidRDefault="009C6A24">
            <w:pPr>
              <w:rPr>
                <w:rFonts w:ascii="Times New Roman" w:hAnsi="Times New Roman"/>
                <w:color w:val="000000"/>
                <w:szCs w:val="21"/>
              </w:rPr>
            </w:pPr>
          </w:p>
        </w:tc>
        <w:tc>
          <w:tcPr>
            <w:tcW w:w="3828" w:type="dxa"/>
            <w:vMerge/>
            <w:vAlign w:val="center"/>
          </w:tcPr>
          <w:p w:rsidR="009C6A24" w:rsidRPr="00086F5A" w:rsidRDefault="009C6A24">
            <w:pPr>
              <w:rPr>
                <w:rFonts w:ascii="Times New Roman" w:hAnsi="Times New Roman"/>
                <w:color w:val="000000"/>
                <w:szCs w:val="21"/>
              </w:rPr>
            </w:pPr>
          </w:p>
        </w:tc>
        <w:tc>
          <w:tcPr>
            <w:tcW w:w="4819" w:type="dxa"/>
            <w:vMerge/>
            <w:vAlign w:val="center"/>
          </w:tcPr>
          <w:p w:rsidR="009C6A24" w:rsidRPr="00086F5A" w:rsidRDefault="009C6A24">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PZE-108036220</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55251243</w:t>
            </w:r>
          </w:p>
        </w:tc>
        <w:tc>
          <w:tcPr>
            <w:tcW w:w="2172" w:type="dxa"/>
            <w:vMerge/>
            <w:tcBorders>
              <w:left w:val="double" w:sz="4" w:space="0" w:color="auto"/>
            </w:tcBorders>
            <w:vAlign w:val="center"/>
          </w:tcPr>
          <w:p w:rsidR="009C6A24" w:rsidRPr="00086F5A" w:rsidRDefault="009C6A24">
            <w:pPr>
              <w:rPr>
                <w:rFonts w:ascii="Times New Roman" w:hAnsi="Times New Roman"/>
                <w:color w:val="000000"/>
                <w:szCs w:val="21"/>
              </w:rPr>
            </w:pPr>
          </w:p>
        </w:tc>
        <w:tc>
          <w:tcPr>
            <w:tcW w:w="3828" w:type="dxa"/>
            <w:vMerge/>
            <w:vAlign w:val="center"/>
          </w:tcPr>
          <w:p w:rsidR="009C6A24" w:rsidRPr="00086F5A" w:rsidRDefault="009C6A24">
            <w:pPr>
              <w:rPr>
                <w:rFonts w:ascii="Times New Roman" w:hAnsi="Times New Roman"/>
                <w:color w:val="000000"/>
                <w:szCs w:val="21"/>
              </w:rPr>
            </w:pPr>
          </w:p>
        </w:tc>
        <w:tc>
          <w:tcPr>
            <w:tcW w:w="4819" w:type="dxa"/>
            <w:vMerge/>
            <w:vAlign w:val="center"/>
          </w:tcPr>
          <w:p w:rsidR="009C6A24" w:rsidRPr="00086F5A" w:rsidRDefault="009C6A24">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PZE-108036232</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55259181</w:t>
            </w:r>
          </w:p>
        </w:tc>
        <w:tc>
          <w:tcPr>
            <w:tcW w:w="2172" w:type="dxa"/>
            <w:vMerge/>
            <w:tcBorders>
              <w:left w:val="double" w:sz="4" w:space="0" w:color="auto"/>
            </w:tcBorders>
            <w:vAlign w:val="center"/>
          </w:tcPr>
          <w:p w:rsidR="009C6A24" w:rsidRPr="00086F5A" w:rsidRDefault="009C6A24">
            <w:pPr>
              <w:rPr>
                <w:rFonts w:ascii="Times New Roman" w:hAnsi="Times New Roman"/>
                <w:color w:val="000000"/>
                <w:szCs w:val="21"/>
              </w:rPr>
            </w:pPr>
          </w:p>
        </w:tc>
        <w:tc>
          <w:tcPr>
            <w:tcW w:w="3828" w:type="dxa"/>
            <w:vMerge/>
            <w:vAlign w:val="center"/>
          </w:tcPr>
          <w:p w:rsidR="009C6A24" w:rsidRPr="00086F5A" w:rsidRDefault="009C6A24">
            <w:pPr>
              <w:rPr>
                <w:rFonts w:ascii="Times New Roman" w:hAnsi="Times New Roman"/>
                <w:color w:val="000000"/>
                <w:szCs w:val="21"/>
              </w:rPr>
            </w:pPr>
          </w:p>
        </w:tc>
        <w:tc>
          <w:tcPr>
            <w:tcW w:w="4819" w:type="dxa"/>
            <w:vMerge/>
            <w:vAlign w:val="center"/>
          </w:tcPr>
          <w:p w:rsidR="009C6A24" w:rsidRPr="00086F5A" w:rsidRDefault="009C6A24">
            <w:pPr>
              <w:rPr>
                <w:rFonts w:ascii="Times New Roman" w:hAnsi="Times New Roman"/>
                <w:color w:val="00000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PZE-108036270</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55516140</w:t>
            </w:r>
          </w:p>
        </w:tc>
        <w:tc>
          <w:tcPr>
            <w:tcW w:w="2172" w:type="dxa"/>
            <w:vMerge/>
            <w:tcBorders>
              <w:left w:val="double" w:sz="4" w:space="0" w:color="auto"/>
            </w:tcBorders>
            <w:vAlign w:val="center"/>
          </w:tcPr>
          <w:p w:rsidR="009C6A24" w:rsidRPr="00086F5A" w:rsidRDefault="009C6A24" w:rsidP="00931BD2">
            <w:pPr>
              <w:rPr>
                <w:rFonts w:ascii="Times New Roman" w:hAnsi="Times New Roman"/>
                <w:szCs w:val="21"/>
              </w:rPr>
            </w:pPr>
          </w:p>
        </w:tc>
        <w:tc>
          <w:tcPr>
            <w:tcW w:w="3828" w:type="dxa"/>
            <w:vMerge/>
            <w:vAlign w:val="center"/>
          </w:tcPr>
          <w:p w:rsidR="009C6A24" w:rsidRPr="00086F5A" w:rsidRDefault="009C6A24" w:rsidP="00931BD2">
            <w:pPr>
              <w:widowControl/>
              <w:rPr>
                <w:rFonts w:ascii="Times New Roman" w:hAnsi="Times New Roman"/>
                <w:kern w:val="0"/>
                <w:szCs w:val="21"/>
              </w:rPr>
            </w:pPr>
          </w:p>
        </w:tc>
        <w:tc>
          <w:tcPr>
            <w:tcW w:w="4819" w:type="dxa"/>
            <w:vMerge/>
            <w:vAlign w:val="center"/>
          </w:tcPr>
          <w:p w:rsidR="009C6A24" w:rsidRPr="00086F5A" w:rsidRDefault="009C6A24" w:rsidP="00931BD2">
            <w:pPr>
              <w:widowControl/>
              <w:rPr>
                <w:rFonts w:ascii="Times New Roman" w:hAnsi="Times New Roman"/>
                <w:kern w:val="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PZE-108036386</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55966495</w:t>
            </w:r>
          </w:p>
        </w:tc>
        <w:tc>
          <w:tcPr>
            <w:tcW w:w="2172" w:type="dxa"/>
            <w:vMerge/>
            <w:tcBorders>
              <w:left w:val="double" w:sz="4" w:space="0" w:color="auto"/>
            </w:tcBorders>
            <w:vAlign w:val="center"/>
          </w:tcPr>
          <w:p w:rsidR="009C6A24" w:rsidRPr="00086F5A" w:rsidRDefault="009C6A24" w:rsidP="00931BD2">
            <w:pPr>
              <w:rPr>
                <w:rFonts w:ascii="Times New Roman" w:hAnsi="Times New Roman"/>
                <w:szCs w:val="21"/>
              </w:rPr>
            </w:pPr>
          </w:p>
        </w:tc>
        <w:tc>
          <w:tcPr>
            <w:tcW w:w="3828" w:type="dxa"/>
            <w:vMerge/>
            <w:vAlign w:val="center"/>
          </w:tcPr>
          <w:p w:rsidR="009C6A24" w:rsidRPr="00086F5A" w:rsidRDefault="009C6A24" w:rsidP="00931BD2">
            <w:pPr>
              <w:widowControl/>
              <w:rPr>
                <w:rFonts w:ascii="Times New Roman" w:hAnsi="Times New Roman"/>
                <w:kern w:val="0"/>
                <w:szCs w:val="21"/>
              </w:rPr>
            </w:pPr>
          </w:p>
        </w:tc>
        <w:tc>
          <w:tcPr>
            <w:tcW w:w="4819" w:type="dxa"/>
            <w:vMerge/>
            <w:vAlign w:val="center"/>
          </w:tcPr>
          <w:p w:rsidR="009C6A24" w:rsidRPr="00086F5A" w:rsidRDefault="009C6A24" w:rsidP="00931BD2">
            <w:pPr>
              <w:widowControl/>
              <w:rPr>
                <w:rFonts w:ascii="Times New Roman" w:hAnsi="Times New Roman"/>
                <w:kern w:val="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PZE-108036444</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56167353</w:t>
            </w:r>
          </w:p>
        </w:tc>
        <w:tc>
          <w:tcPr>
            <w:tcW w:w="2172" w:type="dxa"/>
            <w:vMerge/>
            <w:tcBorders>
              <w:left w:val="double" w:sz="4" w:space="0" w:color="auto"/>
            </w:tcBorders>
            <w:vAlign w:val="center"/>
          </w:tcPr>
          <w:p w:rsidR="009C6A24" w:rsidRPr="00086F5A" w:rsidRDefault="009C6A24" w:rsidP="00931BD2">
            <w:pPr>
              <w:rPr>
                <w:rFonts w:ascii="Times New Roman" w:hAnsi="Times New Roman"/>
                <w:szCs w:val="21"/>
              </w:rPr>
            </w:pPr>
          </w:p>
        </w:tc>
        <w:tc>
          <w:tcPr>
            <w:tcW w:w="3828" w:type="dxa"/>
            <w:vMerge/>
            <w:vAlign w:val="center"/>
          </w:tcPr>
          <w:p w:rsidR="009C6A24" w:rsidRPr="00086F5A" w:rsidRDefault="009C6A24" w:rsidP="00931BD2">
            <w:pPr>
              <w:widowControl/>
              <w:rPr>
                <w:rFonts w:ascii="Times New Roman" w:hAnsi="Times New Roman"/>
                <w:kern w:val="0"/>
                <w:szCs w:val="21"/>
              </w:rPr>
            </w:pPr>
          </w:p>
        </w:tc>
        <w:tc>
          <w:tcPr>
            <w:tcW w:w="4819" w:type="dxa"/>
            <w:vMerge/>
            <w:vAlign w:val="center"/>
          </w:tcPr>
          <w:p w:rsidR="009C6A24" w:rsidRPr="00086F5A" w:rsidRDefault="009C6A24" w:rsidP="00931BD2">
            <w:pPr>
              <w:widowControl/>
              <w:rPr>
                <w:rFonts w:ascii="Times New Roman" w:hAnsi="Times New Roman"/>
                <w:kern w:val="0"/>
                <w:szCs w:val="21"/>
              </w:rPr>
            </w:pPr>
          </w:p>
        </w:tc>
      </w:tr>
      <w:tr w:rsidR="009C6A24" w:rsidRPr="00B416B7" w:rsidTr="00DD7717">
        <w:trPr>
          <w:trHeight w:val="285"/>
          <w:jc w:val="center"/>
        </w:trPr>
        <w:tc>
          <w:tcPr>
            <w:tcW w:w="1725" w:type="dxa"/>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PZA01209.1</w:t>
            </w:r>
          </w:p>
        </w:tc>
        <w:tc>
          <w:tcPr>
            <w:tcW w:w="666" w:type="dxa"/>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8</w:t>
            </w:r>
          </w:p>
        </w:tc>
        <w:tc>
          <w:tcPr>
            <w:tcW w:w="1311" w:type="dxa"/>
            <w:tcBorders>
              <w:right w:val="double" w:sz="4" w:space="0" w:color="auto"/>
            </w:tcBorders>
            <w:shd w:val="clear" w:color="auto" w:fill="auto"/>
            <w:noWrap/>
            <w:vAlign w:val="center"/>
          </w:tcPr>
          <w:p w:rsidR="009C6A24" w:rsidRPr="00086F5A" w:rsidRDefault="009C6A24">
            <w:pPr>
              <w:rPr>
                <w:rFonts w:ascii="Times New Roman" w:hAnsi="Times New Roman"/>
                <w:color w:val="000000"/>
                <w:szCs w:val="21"/>
              </w:rPr>
            </w:pPr>
            <w:r w:rsidRPr="00B416B7">
              <w:rPr>
                <w:rFonts w:ascii="Times New Roman" w:hAnsi="Times New Roman"/>
                <w:color w:val="000000"/>
                <w:szCs w:val="21"/>
              </w:rPr>
              <w:t>56203327</w:t>
            </w:r>
          </w:p>
        </w:tc>
        <w:tc>
          <w:tcPr>
            <w:tcW w:w="2172" w:type="dxa"/>
            <w:vMerge/>
            <w:tcBorders>
              <w:left w:val="double" w:sz="4" w:space="0" w:color="auto"/>
            </w:tcBorders>
            <w:vAlign w:val="center"/>
          </w:tcPr>
          <w:p w:rsidR="009C6A24" w:rsidRPr="00086F5A" w:rsidRDefault="009C6A24" w:rsidP="00931BD2">
            <w:pPr>
              <w:rPr>
                <w:rFonts w:ascii="Times New Roman" w:hAnsi="Times New Roman"/>
                <w:szCs w:val="21"/>
              </w:rPr>
            </w:pPr>
          </w:p>
        </w:tc>
        <w:tc>
          <w:tcPr>
            <w:tcW w:w="3828" w:type="dxa"/>
            <w:vMerge/>
            <w:vAlign w:val="center"/>
          </w:tcPr>
          <w:p w:rsidR="009C6A24" w:rsidRPr="00086F5A" w:rsidRDefault="009C6A24" w:rsidP="00931BD2">
            <w:pPr>
              <w:widowControl/>
              <w:rPr>
                <w:rFonts w:ascii="Times New Roman" w:hAnsi="Times New Roman"/>
                <w:kern w:val="0"/>
                <w:szCs w:val="21"/>
              </w:rPr>
            </w:pPr>
          </w:p>
        </w:tc>
        <w:tc>
          <w:tcPr>
            <w:tcW w:w="4819" w:type="dxa"/>
            <w:vMerge/>
            <w:vAlign w:val="center"/>
          </w:tcPr>
          <w:p w:rsidR="009C6A24" w:rsidRPr="00086F5A" w:rsidRDefault="009C6A24" w:rsidP="00931BD2">
            <w:pPr>
              <w:widowControl/>
              <w:rPr>
                <w:rFonts w:ascii="Times New Roman" w:hAnsi="Times New Roman"/>
                <w:kern w:val="0"/>
                <w:szCs w:val="21"/>
              </w:rPr>
            </w:pPr>
          </w:p>
        </w:tc>
      </w:tr>
    </w:tbl>
    <w:p w:rsidR="00D44774" w:rsidRDefault="00D44774">
      <w:pPr>
        <w:rPr>
          <w:rFonts w:ascii="Times New Roman" w:hAnsi="Times New Roman"/>
          <w:szCs w:val="21"/>
        </w:rPr>
      </w:pPr>
    </w:p>
    <w:p w:rsidR="00D44774" w:rsidRPr="006B592C" w:rsidRDefault="006B592C">
      <w:pPr>
        <w:rPr>
          <w:rFonts w:ascii="Times New Roman" w:hAnsi="Times New Roman"/>
          <w:b/>
          <w:sz w:val="24"/>
          <w:szCs w:val="21"/>
        </w:rPr>
      </w:pPr>
      <w:r w:rsidRPr="006B592C">
        <w:rPr>
          <w:rFonts w:ascii="Times New Roman" w:hAnsi="Times New Roman"/>
          <w:b/>
          <w:sz w:val="24"/>
          <w:szCs w:val="21"/>
        </w:rPr>
        <w:t>R</w:t>
      </w:r>
      <w:r w:rsidRPr="006B592C">
        <w:rPr>
          <w:rFonts w:ascii="Times New Roman" w:hAnsi="Times New Roman" w:hint="eastAsia"/>
          <w:b/>
          <w:sz w:val="24"/>
          <w:szCs w:val="21"/>
        </w:rPr>
        <w:t>eferences:</w:t>
      </w:r>
    </w:p>
    <w:p w:rsidR="00DD7717" w:rsidRPr="00DD7717" w:rsidRDefault="00D44774" w:rsidP="00DD7717">
      <w:pPr>
        <w:ind w:left="720" w:hanging="720"/>
        <w:rPr>
          <w:rFonts w:ascii="Times New Roman" w:hAnsi="Times New Roman"/>
          <w:noProof/>
          <w:sz w:val="20"/>
          <w:szCs w:val="21"/>
        </w:rPr>
      </w:pPr>
      <w:r>
        <w:rPr>
          <w:rFonts w:ascii="Times New Roman" w:hAnsi="Times New Roman"/>
          <w:szCs w:val="21"/>
        </w:rPr>
        <w:fldChar w:fldCharType="begin"/>
      </w:r>
      <w:r>
        <w:rPr>
          <w:rFonts w:ascii="Times New Roman" w:hAnsi="Times New Roman"/>
          <w:szCs w:val="21"/>
        </w:rPr>
        <w:instrText xml:space="preserve"> ADDIN EN.REFLIST </w:instrText>
      </w:r>
      <w:r>
        <w:rPr>
          <w:rFonts w:ascii="Times New Roman" w:hAnsi="Times New Roman"/>
          <w:szCs w:val="21"/>
        </w:rPr>
        <w:fldChar w:fldCharType="separate"/>
      </w:r>
      <w:bookmarkStart w:id="3" w:name="_ENREF_1"/>
      <w:r w:rsidR="00DD7717" w:rsidRPr="00DD7717">
        <w:rPr>
          <w:rFonts w:ascii="Times New Roman" w:hAnsi="Times New Roman"/>
          <w:noProof/>
          <w:sz w:val="20"/>
          <w:szCs w:val="21"/>
        </w:rPr>
        <w:t>1. Hwang SO, Boswell SA, Seo J-S, Lee SW (2008) Novel oxidative stress-responsive gene ERS25 functions as a regulator of the heat-shock and cell death response. Journal of Biological Chemistry 283: 13063-13069.</w:t>
      </w:r>
      <w:bookmarkEnd w:id="3"/>
    </w:p>
    <w:p w:rsidR="00DD7717" w:rsidRPr="00DD7717" w:rsidRDefault="00DD7717" w:rsidP="00DD7717">
      <w:pPr>
        <w:ind w:left="720" w:hanging="720"/>
        <w:rPr>
          <w:rFonts w:ascii="Times New Roman" w:hAnsi="Times New Roman"/>
          <w:noProof/>
          <w:sz w:val="20"/>
          <w:szCs w:val="21"/>
        </w:rPr>
      </w:pPr>
      <w:bookmarkStart w:id="4" w:name="_ENREF_2"/>
      <w:r w:rsidRPr="00DD7717">
        <w:rPr>
          <w:rFonts w:ascii="Times New Roman" w:hAnsi="Times New Roman"/>
          <w:noProof/>
          <w:sz w:val="20"/>
          <w:szCs w:val="21"/>
        </w:rPr>
        <w:t>2. Ma D, Watanabe H, Mermelstein F, Admon A, Oguri K, et al. (1993) Isolation of a cDNA encoding the largest subunit of TFIIA reveals functions important for activated transcription. Genes &amp; Development 7: 2246-2257.</w:t>
      </w:r>
      <w:bookmarkEnd w:id="4"/>
    </w:p>
    <w:p w:rsidR="00DD7717" w:rsidRPr="00DD7717" w:rsidRDefault="00DD7717" w:rsidP="00DD7717">
      <w:pPr>
        <w:ind w:left="720" w:hanging="720"/>
        <w:rPr>
          <w:rFonts w:ascii="Times New Roman" w:hAnsi="Times New Roman"/>
          <w:noProof/>
          <w:sz w:val="20"/>
          <w:szCs w:val="21"/>
        </w:rPr>
      </w:pPr>
      <w:bookmarkStart w:id="5" w:name="_ENREF_3"/>
      <w:r w:rsidRPr="00DD7717">
        <w:rPr>
          <w:rFonts w:ascii="Times New Roman" w:hAnsi="Times New Roman"/>
          <w:noProof/>
          <w:sz w:val="20"/>
          <w:szCs w:val="21"/>
        </w:rPr>
        <w:t>3. Silva N, Goring D (2002) The proline-rich, extensin-like receptor kinase-1 (PERK1) gene is rapidly induced by wounding. Plant Molecular Biology 50: 667-685.</w:t>
      </w:r>
      <w:bookmarkEnd w:id="5"/>
    </w:p>
    <w:p w:rsidR="00DD7717" w:rsidRPr="00DD7717" w:rsidRDefault="00DD7717" w:rsidP="00DD7717">
      <w:pPr>
        <w:ind w:left="720" w:hanging="720"/>
        <w:rPr>
          <w:rFonts w:ascii="Times New Roman" w:hAnsi="Times New Roman"/>
          <w:noProof/>
          <w:sz w:val="20"/>
          <w:szCs w:val="21"/>
        </w:rPr>
      </w:pPr>
      <w:bookmarkStart w:id="6" w:name="_ENREF_4"/>
      <w:r w:rsidRPr="00DD7717">
        <w:rPr>
          <w:rFonts w:ascii="Times New Roman" w:hAnsi="Times New Roman"/>
          <w:noProof/>
          <w:sz w:val="20"/>
          <w:szCs w:val="21"/>
        </w:rPr>
        <w:t>4. Jones NJ, Strike P (1996) Recent research in DNA repair, mutation and recombination: A report of the DNA Repair Network meeting, held at City University, London on 18 December 1995. Mutation Research/DNA Repair 364: 13-23.</w:t>
      </w:r>
      <w:bookmarkEnd w:id="6"/>
    </w:p>
    <w:p w:rsidR="00DD7717" w:rsidRPr="00DD7717" w:rsidRDefault="00DD7717" w:rsidP="00DD7717">
      <w:pPr>
        <w:ind w:left="720" w:hanging="720"/>
        <w:rPr>
          <w:rFonts w:ascii="Times New Roman" w:hAnsi="Times New Roman"/>
          <w:noProof/>
          <w:sz w:val="20"/>
          <w:szCs w:val="21"/>
        </w:rPr>
      </w:pPr>
      <w:bookmarkStart w:id="7" w:name="_ENREF_5"/>
      <w:r w:rsidRPr="00DD7717">
        <w:rPr>
          <w:rFonts w:ascii="Times New Roman" w:hAnsi="Times New Roman"/>
          <w:noProof/>
          <w:sz w:val="20"/>
          <w:szCs w:val="21"/>
        </w:rPr>
        <w:t>5. Vahisalu T, Kollist H, Wang Y-F, Nishimura N, Chan W-Y, et al. (2008) SLAC1 is required for plant guard cell S-type anion channel function in stomatal signalling. Nature 452: 487-491.</w:t>
      </w:r>
      <w:bookmarkEnd w:id="7"/>
    </w:p>
    <w:p w:rsidR="00DD7717" w:rsidRPr="00DD7717" w:rsidRDefault="00DD7717" w:rsidP="00DD7717">
      <w:pPr>
        <w:ind w:left="720" w:hanging="720"/>
        <w:rPr>
          <w:rFonts w:ascii="Times New Roman" w:hAnsi="Times New Roman"/>
          <w:noProof/>
          <w:sz w:val="20"/>
          <w:szCs w:val="21"/>
        </w:rPr>
      </w:pPr>
      <w:bookmarkStart w:id="8" w:name="_ENREF_6"/>
      <w:r w:rsidRPr="00DD7717">
        <w:rPr>
          <w:rFonts w:ascii="Times New Roman" w:hAnsi="Times New Roman"/>
          <w:noProof/>
          <w:sz w:val="20"/>
          <w:szCs w:val="21"/>
        </w:rPr>
        <w:t xml:space="preserve">6. Sun X-L, Yu Q-Y, Tang L-L, Ji W, Bai X, et al. (2013) GsSRK, a G-type lectin S-receptor-like serine/threonine protein kinase, is a positive regulator of plant tolerance to </w:t>
      </w:r>
      <w:r w:rsidRPr="00DD7717">
        <w:rPr>
          <w:rFonts w:ascii="Times New Roman" w:hAnsi="Times New Roman"/>
          <w:noProof/>
          <w:sz w:val="20"/>
          <w:szCs w:val="21"/>
        </w:rPr>
        <w:lastRenderedPageBreak/>
        <w:t>salt stress. Journal of plant physiology 170: 505-515.</w:t>
      </w:r>
      <w:bookmarkEnd w:id="8"/>
    </w:p>
    <w:p w:rsidR="00DD7717" w:rsidRPr="00DD7717" w:rsidRDefault="00DD7717" w:rsidP="00DD7717">
      <w:pPr>
        <w:ind w:left="720" w:hanging="720"/>
        <w:rPr>
          <w:rFonts w:ascii="Times New Roman" w:hAnsi="Times New Roman"/>
          <w:noProof/>
          <w:sz w:val="20"/>
          <w:szCs w:val="21"/>
        </w:rPr>
      </w:pPr>
      <w:bookmarkStart w:id="9" w:name="_ENREF_7"/>
      <w:r w:rsidRPr="00DD7717">
        <w:rPr>
          <w:rFonts w:ascii="Times New Roman" w:hAnsi="Times New Roman"/>
          <w:noProof/>
          <w:sz w:val="20"/>
          <w:szCs w:val="21"/>
        </w:rPr>
        <w:t>7. Wang W, Zhao X, Pan Y, Zhu L, Fu B, et al. (2011) DNA methylation changes detected by methylation-sensitive amplified polymorphism in two contrasting rice genotypes under salt stress. Journal of Genetics and Genomics 38: 419-424.</w:t>
      </w:r>
      <w:bookmarkEnd w:id="9"/>
    </w:p>
    <w:p w:rsidR="00DD7717" w:rsidRPr="00DD7717" w:rsidRDefault="00DD7717" w:rsidP="00DD7717">
      <w:pPr>
        <w:ind w:left="720" w:hanging="720"/>
        <w:rPr>
          <w:rFonts w:ascii="Times New Roman" w:hAnsi="Times New Roman"/>
          <w:noProof/>
          <w:sz w:val="20"/>
          <w:szCs w:val="21"/>
        </w:rPr>
      </w:pPr>
      <w:bookmarkStart w:id="10" w:name="_ENREF_8"/>
      <w:r w:rsidRPr="00DD7717">
        <w:rPr>
          <w:rFonts w:ascii="Times New Roman" w:hAnsi="Times New Roman"/>
          <w:noProof/>
          <w:sz w:val="20"/>
          <w:szCs w:val="21"/>
        </w:rPr>
        <w:t>8. Lin Z, Ho C-W, Grierson D (2009) AtTRP1 encodes a novel TPR protein that interacts with the ethylene receptor ERS1 and modulates development in Arabidopsis. Journal of experimental botany: erp209.</w:t>
      </w:r>
      <w:bookmarkEnd w:id="10"/>
    </w:p>
    <w:p w:rsidR="00DD7717" w:rsidRPr="00DD7717" w:rsidRDefault="00DD7717" w:rsidP="00DD7717">
      <w:pPr>
        <w:ind w:left="720" w:hanging="720"/>
        <w:rPr>
          <w:rFonts w:ascii="Times New Roman" w:hAnsi="Times New Roman"/>
          <w:noProof/>
          <w:sz w:val="20"/>
          <w:szCs w:val="21"/>
        </w:rPr>
      </w:pPr>
      <w:bookmarkStart w:id="11" w:name="_ENREF_9"/>
      <w:r w:rsidRPr="00DD7717">
        <w:rPr>
          <w:rFonts w:ascii="Times New Roman" w:hAnsi="Times New Roman"/>
          <w:noProof/>
          <w:sz w:val="20"/>
          <w:szCs w:val="21"/>
        </w:rPr>
        <w:t>9. Du H, Feng B-R, Yang S-S, Huang Y-B, Tang Y-X (2012) The R2R3-MYB transcription factor gene family in maize. PloS one 7: e37463.</w:t>
      </w:r>
      <w:bookmarkEnd w:id="11"/>
    </w:p>
    <w:p w:rsidR="00DD7717" w:rsidRPr="00DD7717" w:rsidRDefault="00DD7717" w:rsidP="00DD7717">
      <w:pPr>
        <w:ind w:left="720" w:hanging="720"/>
        <w:rPr>
          <w:rFonts w:ascii="Times New Roman" w:hAnsi="Times New Roman"/>
          <w:noProof/>
          <w:sz w:val="20"/>
          <w:szCs w:val="21"/>
        </w:rPr>
      </w:pPr>
      <w:bookmarkStart w:id="12" w:name="_ENREF_10"/>
      <w:r w:rsidRPr="00DD7717">
        <w:rPr>
          <w:rFonts w:ascii="Times New Roman" w:hAnsi="Times New Roman"/>
          <w:noProof/>
          <w:sz w:val="20"/>
          <w:szCs w:val="21"/>
        </w:rPr>
        <w:t>10. Ashley M, Grant M, Grabov A (2006) Plant responses to potassium deficiencies: a role for potassium transport proteins. Journal of experimental botany 57: 425-436.</w:t>
      </w:r>
      <w:bookmarkEnd w:id="12"/>
    </w:p>
    <w:p w:rsidR="00DD7717" w:rsidRPr="00DD7717" w:rsidRDefault="00DD7717" w:rsidP="00DD7717">
      <w:pPr>
        <w:ind w:left="720" w:hanging="720"/>
        <w:rPr>
          <w:rFonts w:ascii="Times New Roman" w:hAnsi="Times New Roman"/>
          <w:noProof/>
          <w:sz w:val="20"/>
          <w:szCs w:val="21"/>
        </w:rPr>
      </w:pPr>
      <w:bookmarkStart w:id="13" w:name="_ENREF_11"/>
      <w:r w:rsidRPr="00DD7717">
        <w:rPr>
          <w:rFonts w:ascii="Times New Roman" w:hAnsi="Times New Roman"/>
          <w:noProof/>
          <w:sz w:val="20"/>
          <w:szCs w:val="21"/>
        </w:rPr>
        <w:t>11. Han B, Chen L, Wang J, Wu Z, Yan L, et al. (2015) Constitutive Expresser of Pathogenesis Related Genes 1 Is Required for Pavement Cell Morphogenesis in Arabidopsis. PloS one 10: e0133249.</w:t>
      </w:r>
      <w:bookmarkEnd w:id="13"/>
    </w:p>
    <w:p w:rsidR="00DD7717" w:rsidRPr="00DD7717" w:rsidRDefault="00DD7717" w:rsidP="00DD7717">
      <w:pPr>
        <w:ind w:left="720" w:hanging="720"/>
        <w:rPr>
          <w:rFonts w:ascii="Times New Roman" w:hAnsi="Times New Roman"/>
          <w:noProof/>
          <w:sz w:val="20"/>
          <w:szCs w:val="21"/>
        </w:rPr>
      </w:pPr>
      <w:bookmarkStart w:id="14" w:name="_ENREF_12"/>
      <w:r w:rsidRPr="00DD7717">
        <w:rPr>
          <w:rFonts w:ascii="Times New Roman" w:hAnsi="Times New Roman"/>
          <w:noProof/>
          <w:sz w:val="20"/>
          <w:szCs w:val="21"/>
        </w:rPr>
        <w:t>12. Bursać S, Brdovčak MC, Pfannkuchen M, Orsolić I, Golomb L, et al. (2012) Mutual protection of ribosomal proteins L5 and L11 from degradation is essential for p53 activation upon ribosomal biogenesis stress. Proceedings of the National Academy of Sciences 109: 20467-20472.</w:t>
      </w:r>
      <w:bookmarkEnd w:id="14"/>
    </w:p>
    <w:p w:rsidR="00DD7717" w:rsidRPr="00DD7717" w:rsidRDefault="00DD7717" w:rsidP="00DD7717">
      <w:pPr>
        <w:ind w:left="720" w:hanging="720"/>
        <w:rPr>
          <w:rFonts w:ascii="Times New Roman" w:hAnsi="Times New Roman"/>
          <w:noProof/>
          <w:sz w:val="20"/>
          <w:szCs w:val="21"/>
        </w:rPr>
      </w:pPr>
      <w:bookmarkStart w:id="15" w:name="_ENREF_13"/>
      <w:r w:rsidRPr="00DD7717">
        <w:rPr>
          <w:rFonts w:ascii="Times New Roman" w:hAnsi="Times New Roman"/>
          <w:noProof/>
          <w:sz w:val="20"/>
          <w:szCs w:val="21"/>
        </w:rPr>
        <w:t>13. Reyes JC, Hennig L, Gruissem W (2002) Chromatin-remodeling and memory factors. New regulators of plant development. Plant physiology 130: 1090-1101.</w:t>
      </w:r>
      <w:bookmarkEnd w:id="15"/>
    </w:p>
    <w:p w:rsidR="00DD7717" w:rsidRPr="00DD7717" w:rsidRDefault="00DD7717" w:rsidP="00DD7717">
      <w:pPr>
        <w:ind w:left="720" w:hanging="720"/>
        <w:rPr>
          <w:rFonts w:ascii="Times New Roman" w:hAnsi="Times New Roman"/>
          <w:noProof/>
          <w:sz w:val="20"/>
          <w:szCs w:val="21"/>
        </w:rPr>
      </w:pPr>
      <w:bookmarkStart w:id="16" w:name="_ENREF_14"/>
      <w:r w:rsidRPr="00DD7717">
        <w:rPr>
          <w:rFonts w:ascii="Times New Roman" w:hAnsi="Times New Roman"/>
          <w:noProof/>
          <w:sz w:val="20"/>
          <w:szCs w:val="21"/>
        </w:rPr>
        <w:t>14. Dehury B, Patra MC, Maharana J, Sahu J, Sen P, et al. (2014) Structure-based computational study of two disease resistance gene homologues (Hm1 and Hm2) in maize (Zea mays L.) with implications in plant-pathogen interactions.</w:t>
      </w:r>
      <w:bookmarkEnd w:id="16"/>
    </w:p>
    <w:p w:rsidR="00DD7717" w:rsidRPr="00DD7717" w:rsidRDefault="00DD7717" w:rsidP="00DD7717">
      <w:pPr>
        <w:ind w:left="720" w:hanging="720"/>
        <w:rPr>
          <w:rFonts w:ascii="Times New Roman" w:hAnsi="Times New Roman"/>
          <w:noProof/>
          <w:sz w:val="20"/>
          <w:szCs w:val="21"/>
        </w:rPr>
      </w:pPr>
      <w:bookmarkStart w:id="17" w:name="_ENREF_15"/>
      <w:r w:rsidRPr="00DD7717">
        <w:rPr>
          <w:rFonts w:ascii="Times New Roman" w:hAnsi="Times New Roman"/>
          <w:noProof/>
          <w:sz w:val="20"/>
          <w:szCs w:val="21"/>
        </w:rPr>
        <w:t>15. Isono E, Katsiarimpa A, Müller IK, Anzenberger F, Stierhof Y-D, et al. (2010) The deubiquitinating enzyme AMSH3 is required for intracellular trafficking and vacuole biogenesis in Arabidopsis thaliana. The Plant Cell 22: 1826-1837.</w:t>
      </w:r>
      <w:bookmarkEnd w:id="17"/>
    </w:p>
    <w:p w:rsidR="00DD7717" w:rsidRPr="00DD7717" w:rsidRDefault="00DD7717" w:rsidP="00DD7717">
      <w:pPr>
        <w:ind w:left="720" w:hanging="720"/>
        <w:rPr>
          <w:rFonts w:ascii="Times New Roman" w:hAnsi="Times New Roman"/>
          <w:noProof/>
          <w:sz w:val="20"/>
          <w:szCs w:val="21"/>
        </w:rPr>
      </w:pPr>
      <w:bookmarkStart w:id="18" w:name="_ENREF_16"/>
      <w:r w:rsidRPr="00DD7717">
        <w:rPr>
          <w:rFonts w:ascii="Times New Roman" w:hAnsi="Times New Roman"/>
          <w:noProof/>
          <w:sz w:val="20"/>
          <w:szCs w:val="21"/>
        </w:rPr>
        <w:t>16. Jones CH, Tove'C B, Jones KF, Zeller GO, Hruby DE (2001) Conserved DegP Protease in Gram-Positive Bacteria Is Essential for Thermal and Oxidative Tolerance and Full Virulence inStreptococcus pyogenes. Infection and Immunity 69: 5538-5545.</w:t>
      </w:r>
      <w:bookmarkEnd w:id="18"/>
    </w:p>
    <w:p w:rsidR="00DD7717" w:rsidRPr="00DD7717" w:rsidRDefault="00DD7717" w:rsidP="00DD7717">
      <w:pPr>
        <w:ind w:left="720" w:hanging="720"/>
        <w:rPr>
          <w:rFonts w:ascii="Times New Roman" w:hAnsi="Times New Roman"/>
          <w:noProof/>
          <w:sz w:val="20"/>
          <w:szCs w:val="21"/>
        </w:rPr>
      </w:pPr>
      <w:bookmarkStart w:id="19" w:name="_ENREF_17"/>
      <w:r w:rsidRPr="00DD7717">
        <w:rPr>
          <w:rFonts w:ascii="Times New Roman" w:hAnsi="Times New Roman"/>
          <w:noProof/>
          <w:sz w:val="20"/>
          <w:szCs w:val="21"/>
        </w:rPr>
        <w:t>17. Leegood RC, Walker RP (2003) Regulation and roles of phosphoenolpyruvate carboxykinase in plants. Archives Of Biochemistry And Biophysics 414: 204-210.</w:t>
      </w:r>
      <w:bookmarkEnd w:id="19"/>
    </w:p>
    <w:p w:rsidR="00DD7717" w:rsidRPr="00DD7717" w:rsidRDefault="00DD7717" w:rsidP="00DD7717">
      <w:pPr>
        <w:ind w:left="720" w:hanging="720"/>
        <w:rPr>
          <w:rFonts w:ascii="Times New Roman" w:hAnsi="Times New Roman"/>
          <w:noProof/>
          <w:sz w:val="20"/>
          <w:szCs w:val="21"/>
        </w:rPr>
      </w:pPr>
      <w:bookmarkStart w:id="20" w:name="_ENREF_18"/>
      <w:r w:rsidRPr="00DD7717">
        <w:rPr>
          <w:rFonts w:ascii="Times New Roman" w:hAnsi="Times New Roman"/>
          <w:noProof/>
          <w:sz w:val="20"/>
          <w:szCs w:val="21"/>
        </w:rPr>
        <w:t>18. O’Brien JA, Daudi A, Butt VS, Bolwell GP (2012) Reactive oxygen species and their role in plant defence and cell wall metabolism. Planta 236: 765-779.</w:t>
      </w:r>
      <w:bookmarkEnd w:id="20"/>
    </w:p>
    <w:p w:rsidR="00DD7717" w:rsidRPr="00DD7717" w:rsidRDefault="00DD7717" w:rsidP="00DD7717">
      <w:pPr>
        <w:ind w:left="720" w:hanging="720"/>
        <w:rPr>
          <w:noProof/>
          <w:sz w:val="20"/>
          <w:szCs w:val="21"/>
        </w:rPr>
      </w:pPr>
      <w:bookmarkStart w:id="21" w:name="_ENREF_19"/>
      <w:r w:rsidRPr="00DD7717">
        <w:rPr>
          <w:rFonts w:ascii="Times New Roman" w:hAnsi="Times New Roman"/>
          <w:noProof/>
          <w:sz w:val="20"/>
          <w:szCs w:val="21"/>
        </w:rPr>
        <w:t>19. Quesada V, Sarmiento</w:t>
      </w:r>
      <w:r w:rsidRPr="00DD7717">
        <w:rPr>
          <w:rFonts w:ascii="宋体" w:hAnsi="宋体" w:cs="宋体" w:hint="eastAsia"/>
          <w:noProof/>
          <w:sz w:val="20"/>
          <w:szCs w:val="21"/>
        </w:rPr>
        <w:t>‐</w:t>
      </w:r>
      <w:r w:rsidRPr="00DD7717">
        <w:rPr>
          <w:rFonts w:ascii="Times New Roman" w:hAnsi="Times New Roman"/>
          <w:noProof/>
          <w:sz w:val="20"/>
          <w:szCs w:val="21"/>
        </w:rPr>
        <w:t>Mañús R, González</w:t>
      </w:r>
      <w:r w:rsidRPr="00DD7717">
        <w:rPr>
          <w:rFonts w:ascii="宋体" w:hAnsi="宋体" w:cs="宋体" w:hint="eastAsia"/>
          <w:noProof/>
          <w:sz w:val="20"/>
          <w:szCs w:val="21"/>
        </w:rPr>
        <w:t>‐</w:t>
      </w:r>
      <w:r w:rsidRPr="00DD7717">
        <w:rPr>
          <w:rFonts w:ascii="Times New Roman" w:hAnsi="Times New Roman"/>
          <w:noProof/>
          <w:sz w:val="20"/>
          <w:szCs w:val="21"/>
        </w:rPr>
        <w:t>Bayón R, Hricová A, Pérez</w:t>
      </w:r>
      <w:r w:rsidRPr="00DD7717">
        <w:rPr>
          <w:rFonts w:ascii="宋体" w:hAnsi="宋体" w:cs="宋体" w:hint="eastAsia"/>
          <w:noProof/>
          <w:sz w:val="20"/>
          <w:szCs w:val="21"/>
        </w:rPr>
        <w:t>‐</w:t>
      </w:r>
      <w:r w:rsidRPr="00DD7717">
        <w:rPr>
          <w:rFonts w:ascii="Times New Roman" w:hAnsi="Times New Roman"/>
          <w:noProof/>
          <w:sz w:val="20"/>
          <w:szCs w:val="21"/>
        </w:rPr>
        <w:t>Marcos R, et al. (2011) Arabidopsis RUGOSA2 encodes an mTERF family member required for mitochondrion, chloroplast and leaf development. The Plant Journal 68: 738-753.</w:t>
      </w:r>
      <w:bookmarkEnd w:id="21"/>
    </w:p>
    <w:p w:rsidR="00DD7717" w:rsidRDefault="00DD7717" w:rsidP="00DD7717">
      <w:pPr>
        <w:rPr>
          <w:noProof/>
          <w:sz w:val="20"/>
          <w:szCs w:val="21"/>
        </w:rPr>
      </w:pPr>
    </w:p>
    <w:p w:rsidR="009B0518" w:rsidRPr="00086F5A" w:rsidRDefault="00D44774">
      <w:pPr>
        <w:rPr>
          <w:rFonts w:ascii="Times New Roman" w:hAnsi="Times New Roman"/>
          <w:szCs w:val="21"/>
        </w:rPr>
      </w:pPr>
      <w:r>
        <w:rPr>
          <w:rFonts w:ascii="Times New Roman" w:hAnsi="Times New Roman"/>
          <w:szCs w:val="21"/>
        </w:rPr>
        <w:fldChar w:fldCharType="end"/>
      </w:r>
    </w:p>
    <w:sectPr w:rsidR="009B0518" w:rsidRPr="00086F5A" w:rsidSect="009B051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BC" w:rsidRDefault="00CE02BC" w:rsidP="00B416B7">
      <w:r>
        <w:separator/>
      </w:r>
    </w:p>
  </w:endnote>
  <w:endnote w:type="continuationSeparator" w:id="0">
    <w:p w:rsidR="00CE02BC" w:rsidRDefault="00CE02BC" w:rsidP="00B4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vTT99c4c969">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BC" w:rsidRDefault="00CE02BC" w:rsidP="00B416B7">
      <w:r>
        <w:separator/>
      </w:r>
    </w:p>
  </w:footnote>
  <w:footnote w:type="continuationSeparator" w:id="0">
    <w:p w:rsidR="00CE02BC" w:rsidRDefault="00CE02BC" w:rsidP="00B41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dafrfa07tsddne2s0qpfx0orf2eez0d0e5a&quot;&gt;My EndNote Library&lt;record-ids&gt;&lt;item&gt;1301&lt;/item&gt;&lt;item&gt;1303&lt;/item&gt;&lt;item&gt;1304&lt;/item&gt;&lt;item&gt;1305&lt;/item&gt;&lt;item&gt;1306&lt;/item&gt;&lt;item&gt;1307&lt;/item&gt;&lt;item&gt;1316&lt;/item&gt;&lt;item&gt;1317&lt;/item&gt;&lt;item&gt;1318&lt;/item&gt;&lt;item&gt;1319&lt;/item&gt;&lt;item&gt;1320&lt;/item&gt;&lt;item&gt;1321&lt;/item&gt;&lt;item&gt;1322&lt;/item&gt;&lt;item&gt;1323&lt;/item&gt;&lt;item&gt;1324&lt;/item&gt;&lt;item&gt;1325&lt;/item&gt;&lt;item&gt;1326&lt;/item&gt;&lt;item&gt;1327&lt;/item&gt;&lt;item&gt;1328&lt;/item&gt;&lt;/record-ids&gt;&lt;/item&gt;&lt;/Libraries&gt;"/>
  </w:docVars>
  <w:rsids>
    <w:rsidRoot w:val="009B0518"/>
    <w:rsid w:val="000813EA"/>
    <w:rsid w:val="00086F5A"/>
    <w:rsid w:val="001C5E56"/>
    <w:rsid w:val="00215306"/>
    <w:rsid w:val="004A614E"/>
    <w:rsid w:val="006B592C"/>
    <w:rsid w:val="00931BD2"/>
    <w:rsid w:val="009B0518"/>
    <w:rsid w:val="009C6A24"/>
    <w:rsid w:val="00B416B7"/>
    <w:rsid w:val="00CE02BC"/>
    <w:rsid w:val="00D44774"/>
    <w:rsid w:val="00D63D47"/>
    <w:rsid w:val="00DB2127"/>
    <w:rsid w:val="00D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B0518"/>
  </w:style>
  <w:style w:type="character" w:customStyle="1" w:styleId="hps">
    <w:name w:val="hps"/>
    <w:basedOn w:val="a0"/>
    <w:rsid w:val="009B0518"/>
  </w:style>
  <w:style w:type="character" w:styleId="a3">
    <w:name w:val="Hyperlink"/>
    <w:uiPriority w:val="99"/>
    <w:unhideWhenUsed/>
    <w:rsid w:val="00D44774"/>
    <w:rPr>
      <w:color w:val="0000FF"/>
      <w:u w:val="single"/>
    </w:rPr>
  </w:style>
  <w:style w:type="paragraph" w:styleId="a4">
    <w:name w:val="Balloon Text"/>
    <w:basedOn w:val="a"/>
    <w:link w:val="Char"/>
    <w:uiPriority w:val="99"/>
    <w:semiHidden/>
    <w:unhideWhenUsed/>
    <w:rsid w:val="00DD7717"/>
    <w:rPr>
      <w:sz w:val="18"/>
      <w:szCs w:val="18"/>
    </w:rPr>
  </w:style>
  <w:style w:type="character" w:customStyle="1" w:styleId="Char">
    <w:name w:val="批注框文本 Char"/>
    <w:link w:val="a4"/>
    <w:uiPriority w:val="99"/>
    <w:semiHidden/>
    <w:rsid w:val="00DD7717"/>
    <w:rPr>
      <w:sz w:val="18"/>
      <w:szCs w:val="18"/>
    </w:rPr>
  </w:style>
  <w:style w:type="paragraph" w:styleId="a5">
    <w:name w:val="header"/>
    <w:basedOn w:val="a"/>
    <w:link w:val="Char0"/>
    <w:uiPriority w:val="99"/>
    <w:unhideWhenUsed/>
    <w:rsid w:val="00B416B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B416B7"/>
    <w:rPr>
      <w:sz w:val="18"/>
      <w:szCs w:val="18"/>
    </w:rPr>
  </w:style>
  <w:style w:type="paragraph" w:styleId="a6">
    <w:name w:val="footer"/>
    <w:basedOn w:val="a"/>
    <w:link w:val="Char1"/>
    <w:uiPriority w:val="99"/>
    <w:unhideWhenUsed/>
    <w:rsid w:val="00B416B7"/>
    <w:pPr>
      <w:tabs>
        <w:tab w:val="center" w:pos="4153"/>
        <w:tab w:val="right" w:pos="8306"/>
      </w:tabs>
      <w:snapToGrid w:val="0"/>
      <w:jc w:val="left"/>
    </w:pPr>
    <w:rPr>
      <w:sz w:val="18"/>
      <w:szCs w:val="18"/>
    </w:rPr>
  </w:style>
  <w:style w:type="character" w:customStyle="1" w:styleId="Char1">
    <w:name w:val="页脚 Char"/>
    <w:link w:val="a6"/>
    <w:uiPriority w:val="99"/>
    <w:rsid w:val="00B416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B0518"/>
  </w:style>
  <w:style w:type="character" w:customStyle="1" w:styleId="hps">
    <w:name w:val="hps"/>
    <w:basedOn w:val="a0"/>
    <w:rsid w:val="009B0518"/>
  </w:style>
  <w:style w:type="character" w:styleId="a3">
    <w:name w:val="Hyperlink"/>
    <w:uiPriority w:val="99"/>
    <w:unhideWhenUsed/>
    <w:rsid w:val="00D44774"/>
    <w:rPr>
      <w:color w:val="0000FF"/>
      <w:u w:val="single"/>
    </w:rPr>
  </w:style>
  <w:style w:type="paragraph" w:styleId="a4">
    <w:name w:val="Balloon Text"/>
    <w:basedOn w:val="a"/>
    <w:link w:val="Char"/>
    <w:uiPriority w:val="99"/>
    <w:semiHidden/>
    <w:unhideWhenUsed/>
    <w:rsid w:val="00DD7717"/>
    <w:rPr>
      <w:sz w:val="18"/>
      <w:szCs w:val="18"/>
    </w:rPr>
  </w:style>
  <w:style w:type="character" w:customStyle="1" w:styleId="Char">
    <w:name w:val="批注框文本 Char"/>
    <w:link w:val="a4"/>
    <w:uiPriority w:val="99"/>
    <w:semiHidden/>
    <w:rsid w:val="00DD7717"/>
    <w:rPr>
      <w:sz w:val="18"/>
      <w:szCs w:val="18"/>
    </w:rPr>
  </w:style>
  <w:style w:type="paragraph" w:styleId="a5">
    <w:name w:val="header"/>
    <w:basedOn w:val="a"/>
    <w:link w:val="Char0"/>
    <w:uiPriority w:val="99"/>
    <w:unhideWhenUsed/>
    <w:rsid w:val="00B416B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B416B7"/>
    <w:rPr>
      <w:sz w:val="18"/>
      <w:szCs w:val="18"/>
    </w:rPr>
  </w:style>
  <w:style w:type="paragraph" w:styleId="a6">
    <w:name w:val="footer"/>
    <w:basedOn w:val="a"/>
    <w:link w:val="Char1"/>
    <w:uiPriority w:val="99"/>
    <w:unhideWhenUsed/>
    <w:rsid w:val="00B416B7"/>
    <w:pPr>
      <w:tabs>
        <w:tab w:val="center" w:pos="4153"/>
        <w:tab w:val="right" w:pos="8306"/>
      </w:tabs>
      <w:snapToGrid w:val="0"/>
      <w:jc w:val="left"/>
    </w:pPr>
    <w:rPr>
      <w:sz w:val="18"/>
      <w:szCs w:val="18"/>
    </w:rPr>
  </w:style>
  <w:style w:type="character" w:customStyle="1" w:styleId="Char1">
    <w:name w:val="页脚 Char"/>
    <w:link w:val="a6"/>
    <w:uiPriority w:val="99"/>
    <w:rsid w:val="00B416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3795">
      <w:bodyDiv w:val="1"/>
      <w:marLeft w:val="0"/>
      <w:marRight w:val="0"/>
      <w:marTop w:val="0"/>
      <w:marBottom w:val="0"/>
      <w:divBdr>
        <w:top w:val="none" w:sz="0" w:space="0" w:color="auto"/>
        <w:left w:val="none" w:sz="0" w:space="0" w:color="auto"/>
        <w:bottom w:val="none" w:sz="0" w:space="0" w:color="auto"/>
        <w:right w:val="none" w:sz="0" w:space="0" w:color="auto"/>
      </w:divBdr>
    </w:div>
    <w:div w:id="1064186469">
      <w:bodyDiv w:val="1"/>
      <w:marLeft w:val="0"/>
      <w:marRight w:val="0"/>
      <w:marTop w:val="0"/>
      <w:marBottom w:val="0"/>
      <w:divBdr>
        <w:top w:val="none" w:sz="0" w:space="0" w:color="auto"/>
        <w:left w:val="none" w:sz="0" w:space="0" w:color="auto"/>
        <w:bottom w:val="none" w:sz="0" w:space="0" w:color="auto"/>
        <w:right w:val="none" w:sz="0" w:space="0" w:color="auto"/>
      </w:divBdr>
    </w:div>
    <w:div w:id="1121419117">
      <w:bodyDiv w:val="1"/>
      <w:marLeft w:val="0"/>
      <w:marRight w:val="0"/>
      <w:marTop w:val="0"/>
      <w:marBottom w:val="0"/>
      <w:divBdr>
        <w:top w:val="none" w:sz="0" w:space="0" w:color="auto"/>
        <w:left w:val="none" w:sz="0" w:space="0" w:color="auto"/>
        <w:bottom w:val="none" w:sz="0" w:space="0" w:color="auto"/>
        <w:right w:val="none" w:sz="0" w:space="0" w:color="auto"/>
      </w:divBdr>
    </w:div>
    <w:div w:id="1420835752">
      <w:bodyDiv w:val="1"/>
      <w:marLeft w:val="0"/>
      <w:marRight w:val="0"/>
      <w:marTop w:val="0"/>
      <w:marBottom w:val="0"/>
      <w:divBdr>
        <w:top w:val="none" w:sz="0" w:space="0" w:color="auto"/>
        <w:left w:val="none" w:sz="0" w:space="0" w:color="auto"/>
        <w:bottom w:val="none" w:sz="0" w:space="0" w:color="auto"/>
        <w:right w:val="none" w:sz="0" w:space="0" w:color="auto"/>
      </w:divBdr>
    </w:div>
    <w:div w:id="18939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4596</Words>
  <Characters>22983</Characters>
  <Application>Microsoft Office Word</Application>
  <DocSecurity>0</DocSecurity>
  <Lines>22983</Lines>
  <Paragraphs>4596</Paragraphs>
  <ScaleCrop>false</ScaleCrop>
  <Company/>
  <LinksUpToDate>false</LinksUpToDate>
  <CharactersWithSpaces>22983</CharactersWithSpaces>
  <SharedDoc>false</SharedDoc>
  <HLinks>
    <vt:vector size="120" baseType="variant">
      <vt:variant>
        <vt:i4>4194315</vt:i4>
      </vt:variant>
      <vt:variant>
        <vt:i4>116</vt:i4>
      </vt:variant>
      <vt:variant>
        <vt:i4>0</vt:i4>
      </vt:variant>
      <vt:variant>
        <vt:i4>5</vt:i4>
      </vt:variant>
      <vt:variant>
        <vt:lpwstr/>
      </vt:variant>
      <vt:variant>
        <vt:lpwstr>_ENREF_19</vt:lpwstr>
      </vt:variant>
      <vt:variant>
        <vt:i4>4194315</vt:i4>
      </vt:variant>
      <vt:variant>
        <vt:i4>110</vt:i4>
      </vt:variant>
      <vt:variant>
        <vt:i4>0</vt:i4>
      </vt:variant>
      <vt:variant>
        <vt:i4>5</vt:i4>
      </vt:variant>
      <vt:variant>
        <vt:lpwstr/>
      </vt:variant>
      <vt:variant>
        <vt:lpwstr>_ENREF_18</vt:lpwstr>
      </vt:variant>
      <vt:variant>
        <vt:i4>4194315</vt:i4>
      </vt:variant>
      <vt:variant>
        <vt:i4>104</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4784139</vt:i4>
      </vt:variant>
      <vt:variant>
        <vt:i4>86</vt:i4>
      </vt:variant>
      <vt:variant>
        <vt:i4>0</vt:i4>
      </vt:variant>
      <vt:variant>
        <vt:i4>5</vt:i4>
      </vt:variant>
      <vt:variant>
        <vt:lpwstr/>
      </vt:variant>
      <vt:variant>
        <vt:lpwstr>_ENREF_8</vt:lpwstr>
      </vt:variant>
      <vt:variant>
        <vt:i4>4194315</vt:i4>
      </vt:variant>
      <vt:variant>
        <vt:i4>80</vt:i4>
      </vt:variant>
      <vt:variant>
        <vt:i4>0</vt:i4>
      </vt:variant>
      <vt:variant>
        <vt:i4>5</vt:i4>
      </vt:variant>
      <vt:variant>
        <vt:lpwstr/>
      </vt:variant>
      <vt:variant>
        <vt:lpwstr>_ENREF_14</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4194315</vt:i4>
      </vt:variant>
      <vt:variant>
        <vt:i4>56</vt:i4>
      </vt:variant>
      <vt:variant>
        <vt:i4>0</vt:i4>
      </vt:variant>
      <vt:variant>
        <vt:i4>5</vt:i4>
      </vt:variant>
      <vt:variant>
        <vt:lpwstr/>
      </vt:variant>
      <vt:variant>
        <vt:lpwstr>_ENREF_10</vt:lpwstr>
      </vt:variant>
      <vt:variant>
        <vt:i4>4718603</vt:i4>
      </vt:variant>
      <vt:variant>
        <vt:i4>50</vt:i4>
      </vt:variant>
      <vt:variant>
        <vt:i4>0</vt:i4>
      </vt:variant>
      <vt:variant>
        <vt:i4>5</vt:i4>
      </vt:variant>
      <vt:variant>
        <vt:lpwstr/>
      </vt:variant>
      <vt:variant>
        <vt:lpwstr>_ENREF_9</vt:lpwstr>
      </vt:variant>
      <vt:variant>
        <vt:i4>4784139</vt:i4>
      </vt:variant>
      <vt:variant>
        <vt:i4>44</vt:i4>
      </vt:variant>
      <vt:variant>
        <vt:i4>0</vt:i4>
      </vt:variant>
      <vt:variant>
        <vt:i4>5</vt:i4>
      </vt:variant>
      <vt:variant>
        <vt:lpwstr/>
      </vt:variant>
      <vt:variant>
        <vt:lpwstr>_ENREF_8</vt:lpwstr>
      </vt:variant>
      <vt:variant>
        <vt:i4>4587531</vt:i4>
      </vt:variant>
      <vt:variant>
        <vt:i4>38</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2015-09-02T02:46:00Z</dcterms:created>
  <dcterms:modified xsi:type="dcterms:W3CDTF">2015-09-02T02:46:00Z</dcterms:modified>
</cp:coreProperties>
</file>