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50"/>
        <w:tblW w:w="790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3685"/>
        <w:gridCol w:w="1275"/>
        <w:gridCol w:w="993"/>
        <w:gridCol w:w="567"/>
      </w:tblGrid>
      <w:tr w:rsidR="00CC2057" w:rsidRPr="00057CD1" w:rsidTr="00B6143A">
        <w:trPr>
          <w:trHeight w:val="204"/>
        </w:trPr>
        <w:tc>
          <w:tcPr>
            <w:tcW w:w="1382" w:type="dxa"/>
            <w:tcBorders>
              <w:bottom w:val="single" w:sz="4" w:space="0" w:color="auto"/>
            </w:tcBorders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bookmarkStart w:id="0" w:name="_Hlk261616306"/>
            <w:r w:rsidRPr="00057C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Specie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Shade tolerance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Life-form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Acanthaceae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Aphelandra  canthifolia Hook.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tcBorders>
              <w:top w:val="nil"/>
            </w:tcBorders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Actinidiaceae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Saurauria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</w:p>
        </w:tc>
        <w:tc>
          <w:tcPr>
            <w:tcW w:w="993" w:type="dxa"/>
            <w:tcBorders>
              <w:top w:val="nil"/>
            </w:tcBorders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Araliaceae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Oreopanax Raimondii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Harms</w:t>
            </w: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Emergent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Bignonaceae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Delostoma integrifolium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D. Don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Boraginaceae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Tournefortia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Ms2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Compositae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Critoniopsis sevillana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(Cuatrec.) H.Rob.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Compositae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Fulcaldea laurifolia</w:t>
            </w: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(Humboldt andBonpland) Poiret ex Lessing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Shade-tolerant?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Compositae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Senecio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Elaeocarpaceae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Vallea stipularis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Mutis ex L.f.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Guttiferae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Clusia flaviflora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Engl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Icacinaceae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Cironella incarum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(J.F.Macbr.) R.A.Howard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Icacinaceae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Citronella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Nectandra 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Ocotea Ms1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Ocotea Ms2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Lauraceae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Persea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Emergent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Melastomataceae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it-IT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it-IT"/>
              </w:rPr>
              <w:t>Miconia media</w:t>
            </w:r>
            <w:r w:rsidRPr="00057CD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(D. Don) Naudin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Melastomataceae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Miconia denticulata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Naudin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Melastomataceae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Miconia firma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Macbr.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Meliaceae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Guarea </w:t>
            </w: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Canopy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Meliaceae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Ruagea glabra</w:t>
            </w:r>
            <w:r w:rsidRPr="00057C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Triana and Planchon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Canopy-emergent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Monimiaceae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Siparuna muricata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(Ruiz and Pavón) A.DC.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Mid-story-canopy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Moraceae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Morus insignis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Bureau</w:t>
            </w: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Myrsinaceae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Myrsine latifolia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(Ruiz andPavon) Sprengel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Gapto Medium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Myrsinaceae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Parathesis 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Eugenia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 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Myrcianthes fimbriata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(Kunth) McVaugh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Myrcianthes discolor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(Kunth) McVaugh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Myrtaceae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Myrcianthes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Papaveraceae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Bocconia integrifolia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Humb. andBonpl.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Piperaceae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fr-FR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fr-FR"/>
              </w:rPr>
              <w:t>Piper elongatum</w:t>
            </w:r>
            <w:r w:rsidRPr="00057CD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(Poir. ex Vahl) C.DC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Polygalaceae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Monnina pilosa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H. B. and K. var. g</w:t>
            </w: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labrescens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Ferreyra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Polygalaceae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Monnina ligustrifolia </w:t>
            </w: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Kunth in Humboldt and al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Ranunculaceae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Clematis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Palicourea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Rubiaceae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Randia boliviana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Rusby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Sabiaceae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Meliosma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r w:rsidRPr="00057CD1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Emergent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Sabiaceae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Meliosma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r w:rsidRPr="00057CD1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Emergent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Saxifragaceae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Escallonia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Emergent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Solanaceae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Cestrum auriculatum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L'Hér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Solanaceae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Iochroma squamosum </w:t>
            </w:r>
            <w:r w:rsidRPr="00057CD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Leiva andQuipuscoa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 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Solanaceae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Lycianthes inaequilatera (Rusby) Bitter.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Solanaceae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Solanum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Ms1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Gap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1307</w:t>
            </w:r>
          </w:p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Solanaceae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Solanum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 xml:space="preserve"> Ms2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Medium-tolerant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Mid-story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Solanaceae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Solanum oblongifolium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Dunal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Urticaceae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Boehmeria  caudata </w:t>
            </w: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Sw.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Winteraceae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Drimys </w:t>
            </w:r>
            <w:r w:rsidRPr="00057CD1">
              <w:rPr>
                <w:rFonts w:ascii="Times New Roman" w:hAnsi="Times New Roman" w:cs="Times New Roman"/>
                <w:iCs/>
                <w:sz w:val="16"/>
                <w:szCs w:val="16"/>
              </w:rPr>
              <w:t>Ms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Shade-tolerant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Emergent-canopy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Morphospecie 1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Morphospecie 2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Morphospecie 3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Morphospecie 4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C2057" w:rsidRPr="00057CD1" w:rsidTr="00B6143A">
        <w:trPr>
          <w:trHeight w:val="227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Morphospecie 5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ind w:right="1705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C2057" w:rsidRPr="00057CD1" w:rsidTr="00B6143A">
        <w:trPr>
          <w:trHeight w:val="64"/>
        </w:trPr>
        <w:tc>
          <w:tcPr>
            <w:tcW w:w="1382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685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Morphospecie 6</w:t>
            </w:r>
          </w:p>
        </w:tc>
        <w:tc>
          <w:tcPr>
            <w:tcW w:w="1275" w:type="dxa"/>
            <w:vAlign w:val="center"/>
          </w:tcPr>
          <w:p w:rsidR="00CC2057" w:rsidRPr="00057CD1" w:rsidRDefault="00CC2057" w:rsidP="00B6143A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3" w:type="dxa"/>
            <w:noWrap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Under-story</w:t>
            </w:r>
          </w:p>
        </w:tc>
        <w:tc>
          <w:tcPr>
            <w:tcW w:w="567" w:type="dxa"/>
            <w:vAlign w:val="center"/>
          </w:tcPr>
          <w:p w:rsidR="00CC2057" w:rsidRPr="00057CD1" w:rsidRDefault="00CC2057" w:rsidP="00B614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C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2537B7" w:rsidRDefault="002537B7">
      <w:bookmarkStart w:id="1" w:name="_GoBack"/>
      <w:bookmarkEnd w:id="0"/>
      <w:bookmarkEnd w:id="1"/>
    </w:p>
    <w:sectPr w:rsidR="0025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00"/>
    <w:rsid w:val="002537B7"/>
    <w:rsid w:val="00C91800"/>
    <w:rsid w:val="00C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57"/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57"/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>University of Aberdeen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Ledo</dc:creator>
  <cp:keywords/>
  <dc:description/>
  <cp:lastModifiedBy>Alicia Ledo</cp:lastModifiedBy>
  <cp:revision>2</cp:revision>
  <dcterms:created xsi:type="dcterms:W3CDTF">2015-05-15T11:03:00Z</dcterms:created>
  <dcterms:modified xsi:type="dcterms:W3CDTF">2015-05-15T11:03:00Z</dcterms:modified>
</cp:coreProperties>
</file>