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FC" w:rsidRPr="0004235E" w:rsidRDefault="004D54FC" w:rsidP="004D0B7C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04235E">
        <w:rPr>
          <w:rFonts w:asciiTheme="majorBidi" w:hAnsiTheme="majorBidi" w:cstheme="majorBidi"/>
          <w:b/>
          <w:bCs/>
          <w:sz w:val="36"/>
          <w:szCs w:val="36"/>
          <w:lang w:val="en-US"/>
        </w:rPr>
        <w:t>Supplementary results</w:t>
      </w:r>
    </w:p>
    <w:p w:rsidR="00DE4A37" w:rsidRPr="0004235E" w:rsidRDefault="00DE4A37" w:rsidP="002C1608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04235E">
        <w:rPr>
          <w:rFonts w:asciiTheme="majorBidi" w:hAnsiTheme="majorBidi" w:cstheme="majorBidi"/>
          <w:b/>
          <w:bCs/>
          <w:sz w:val="32"/>
          <w:szCs w:val="32"/>
          <w:lang w:val="en-US"/>
        </w:rPr>
        <w:t>Effect of selenium on serum immunoglobulins</w:t>
      </w:r>
      <w:r w:rsidR="002C1608" w:rsidRPr="0004235E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and</w:t>
      </w:r>
      <w:r w:rsidRPr="0004235E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specific antibodies </w:t>
      </w:r>
    </w:p>
    <w:p w:rsidR="00DE4A37" w:rsidRPr="001626A8" w:rsidRDefault="004D0B7C" w:rsidP="004D0B7C">
      <w:pPr>
        <w:spacing w:after="200" w:line="480" w:lineRule="auto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>
        <w:rPr>
          <w:rFonts w:asciiTheme="majorBidi" w:hAnsiTheme="majorBidi" w:cstheme="majorBidi"/>
          <w:lang w:val="en-US"/>
        </w:rPr>
        <w:t>Supplementary Figure 2</w:t>
      </w:r>
      <w:r w:rsidR="00DE4A37" w:rsidRPr="001626A8">
        <w:rPr>
          <w:rFonts w:asciiTheme="majorBidi" w:hAnsiTheme="majorBidi" w:cstheme="majorBidi"/>
          <w:lang w:val="en-US"/>
        </w:rPr>
        <w:t xml:space="preserve"> shows that serum levels of </w:t>
      </w:r>
      <w:proofErr w:type="spellStart"/>
      <w:r w:rsidR="00DE4A37" w:rsidRPr="001626A8">
        <w:rPr>
          <w:rFonts w:asciiTheme="majorBidi" w:hAnsiTheme="majorBidi" w:cstheme="majorBidi"/>
          <w:lang w:val="en-US"/>
        </w:rPr>
        <w:t>IgM</w:t>
      </w:r>
      <w:proofErr w:type="spellEnd"/>
      <w:r w:rsidR="00DE4A37" w:rsidRPr="001626A8">
        <w:rPr>
          <w:rFonts w:asciiTheme="majorBidi" w:hAnsiTheme="majorBidi" w:cstheme="majorBidi"/>
          <w:lang w:val="en-US"/>
        </w:rPr>
        <w:t xml:space="preserve"> and </w:t>
      </w:r>
      <w:proofErr w:type="spellStart"/>
      <w:r w:rsidR="00DE4A37" w:rsidRPr="001626A8">
        <w:rPr>
          <w:rFonts w:asciiTheme="majorBidi" w:hAnsiTheme="majorBidi" w:cstheme="majorBidi"/>
          <w:lang w:val="en-US"/>
        </w:rPr>
        <w:t>IgG</w:t>
      </w:r>
      <w:proofErr w:type="spellEnd"/>
      <w:r w:rsidR="00DE4A37" w:rsidRPr="001626A8">
        <w:rPr>
          <w:rFonts w:asciiTheme="majorBidi" w:hAnsiTheme="majorBidi" w:cstheme="majorBidi"/>
          <w:lang w:val="en-US"/>
        </w:rPr>
        <w:t xml:space="preserve"> were higher in infected animals from seven until twenty eight days post-infection compared to non-infected animals, </w:t>
      </w:r>
      <w:r w:rsidR="00DE4A37" w:rsidRPr="00345AC7">
        <w:rPr>
          <w:rFonts w:asciiTheme="majorBidi" w:hAnsiTheme="majorBidi" w:cstheme="majorBidi"/>
          <w:lang w:val="en-US"/>
        </w:rPr>
        <w:t>independently of selenium supplementation</w:t>
      </w:r>
      <w:r w:rsidR="00DE4A37" w:rsidRPr="001626A8">
        <w:rPr>
          <w:rFonts w:asciiTheme="majorBidi" w:hAnsiTheme="majorBidi" w:cstheme="majorBidi"/>
          <w:lang w:val="en-US"/>
        </w:rPr>
        <w:t>. Nevertheless, the difference between them was not significant (for all comparisons,</w:t>
      </w:r>
      <w:r w:rsidR="00DE4A37" w:rsidRPr="001626A8">
        <w:rPr>
          <w:lang w:val="en-US"/>
        </w:rPr>
        <w:t xml:space="preserve"> </w:t>
      </w:r>
      <w:r w:rsidR="00DE4A37" w:rsidRPr="001626A8">
        <w:rPr>
          <w:rFonts w:asciiTheme="majorBidi" w:hAnsiTheme="majorBidi" w:cstheme="majorBidi"/>
          <w:i/>
          <w:iCs/>
          <w:lang w:val="en-US"/>
        </w:rPr>
        <w:t>p</w:t>
      </w:r>
      <w:r w:rsidR="00DE4A37" w:rsidRPr="001626A8">
        <w:rPr>
          <w:rFonts w:asciiTheme="majorBidi" w:hAnsiTheme="majorBidi" w:cstheme="majorBidi"/>
          <w:lang w:val="en-US"/>
        </w:rPr>
        <w:t xml:space="preserve"> &gt; 0.05). Additionally, circulating levels of </w:t>
      </w:r>
      <w:r w:rsidR="00DE4A37" w:rsidRPr="001626A8">
        <w:rPr>
          <w:rFonts w:asciiTheme="majorBidi" w:hAnsiTheme="majorBidi" w:cstheme="majorBidi"/>
          <w:i/>
          <w:iCs/>
          <w:lang w:val="en-US"/>
        </w:rPr>
        <w:t xml:space="preserve">S. </w:t>
      </w:r>
      <w:proofErr w:type="spellStart"/>
      <w:r w:rsidR="00DE4A37" w:rsidRPr="001626A8">
        <w:rPr>
          <w:rFonts w:asciiTheme="majorBidi" w:hAnsiTheme="majorBidi" w:cstheme="majorBidi"/>
          <w:i/>
          <w:iCs/>
          <w:lang w:val="en-US"/>
        </w:rPr>
        <w:t>aureus</w:t>
      </w:r>
      <w:proofErr w:type="spellEnd"/>
      <w:r w:rsidR="00DE4A37" w:rsidRPr="001626A8">
        <w:rPr>
          <w:rFonts w:asciiTheme="majorBidi" w:hAnsiTheme="majorBidi" w:cstheme="majorBidi"/>
          <w:lang w:val="en-US"/>
        </w:rPr>
        <w:t xml:space="preserve">-specific </w:t>
      </w:r>
      <w:proofErr w:type="spellStart"/>
      <w:r w:rsidR="00DE4A37" w:rsidRPr="001626A8">
        <w:rPr>
          <w:rFonts w:asciiTheme="majorBidi" w:hAnsiTheme="majorBidi" w:cstheme="majorBidi"/>
          <w:lang w:val="en-US"/>
        </w:rPr>
        <w:t>IgM</w:t>
      </w:r>
      <w:proofErr w:type="spellEnd"/>
      <w:r w:rsidR="00DE4A37" w:rsidRPr="001626A8">
        <w:rPr>
          <w:rFonts w:asciiTheme="majorBidi" w:hAnsiTheme="majorBidi" w:cstheme="majorBidi"/>
          <w:lang w:val="en-US"/>
        </w:rPr>
        <w:t xml:space="preserve"> (</w:t>
      </w:r>
      <w:proofErr w:type="spellStart"/>
      <w:r w:rsidR="00DE4A37" w:rsidRPr="001626A8">
        <w:rPr>
          <w:rFonts w:asciiTheme="majorBidi" w:hAnsiTheme="majorBidi" w:cstheme="majorBidi"/>
          <w:lang w:val="en-US"/>
        </w:rPr>
        <w:t>SpIgM</w:t>
      </w:r>
      <w:proofErr w:type="spellEnd"/>
      <w:r w:rsidR="00DE4A37" w:rsidRPr="001626A8">
        <w:rPr>
          <w:rFonts w:asciiTheme="majorBidi" w:hAnsiTheme="majorBidi" w:cstheme="majorBidi"/>
          <w:lang w:val="en-US"/>
        </w:rPr>
        <w:t xml:space="preserve">) and </w:t>
      </w:r>
      <w:proofErr w:type="spellStart"/>
      <w:r w:rsidR="00DE4A37" w:rsidRPr="001626A8">
        <w:rPr>
          <w:rFonts w:asciiTheme="majorBidi" w:hAnsiTheme="majorBidi" w:cstheme="majorBidi"/>
          <w:lang w:val="en-US"/>
        </w:rPr>
        <w:t>IgG</w:t>
      </w:r>
      <w:proofErr w:type="spellEnd"/>
      <w:r w:rsidR="00DE4A37" w:rsidRPr="001626A8">
        <w:rPr>
          <w:rFonts w:asciiTheme="majorBidi" w:hAnsiTheme="majorBidi" w:cstheme="majorBidi"/>
          <w:lang w:val="en-US"/>
        </w:rPr>
        <w:t xml:space="preserve"> (</w:t>
      </w:r>
      <w:proofErr w:type="spellStart"/>
      <w:r w:rsidR="00DE4A37" w:rsidRPr="001626A8">
        <w:rPr>
          <w:rFonts w:asciiTheme="majorBidi" w:hAnsiTheme="majorBidi" w:cstheme="majorBidi"/>
          <w:lang w:val="en-US"/>
        </w:rPr>
        <w:t>SpIgG</w:t>
      </w:r>
      <w:proofErr w:type="spellEnd"/>
      <w:r w:rsidR="00DE4A37" w:rsidRPr="001626A8">
        <w:rPr>
          <w:rFonts w:asciiTheme="majorBidi" w:hAnsiTheme="majorBidi" w:cstheme="majorBidi"/>
          <w:lang w:val="en-US"/>
        </w:rPr>
        <w:t xml:space="preserve">) antibodies were increased from 7 until 28 days after infection in selenium-supplemented animals as compared with non-selenium-supplemented animals; whereas, the significant level was reached only for </w:t>
      </w:r>
      <w:proofErr w:type="spellStart"/>
      <w:r w:rsidR="00DE4A37" w:rsidRPr="001626A8">
        <w:rPr>
          <w:rFonts w:asciiTheme="majorBidi" w:hAnsiTheme="majorBidi" w:cstheme="majorBidi"/>
          <w:lang w:val="en-US"/>
        </w:rPr>
        <w:t>SpIgG</w:t>
      </w:r>
      <w:proofErr w:type="spellEnd"/>
      <w:r w:rsidR="00DE4A37" w:rsidRPr="001626A8">
        <w:rPr>
          <w:rFonts w:asciiTheme="majorBidi" w:hAnsiTheme="majorBidi" w:cstheme="majorBidi"/>
          <w:lang w:val="en-US"/>
        </w:rPr>
        <w:t xml:space="preserve"> at day 7 after infection (</w:t>
      </w:r>
      <w:r w:rsidR="00DE4A37" w:rsidRPr="001626A8">
        <w:rPr>
          <w:rFonts w:asciiTheme="majorBidi" w:hAnsiTheme="majorBidi" w:cstheme="majorBidi"/>
          <w:i/>
          <w:iCs/>
          <w:lang w:val="en-US"/>
        </w:rPr>
        <w:t>p</w:t>
      </w:r>
      <w:r w:rsidR="00DE4A37" w:rsidRPr="001626A8">
        <w:rPr>
          <w:rFonts w:asciiTheme="majorBidi" w:hAnsiTheme="majorBidi" w:cstheme="majorBidi"/>
          <w:lang w:val="en-US"/>
        </w:rPr>
        <w:t xml:space="preserve"> = 0.010).</w:t>
      </w:r>
    </w:p>
    <w:p w:rsidR="004D54FC" w:rsidRPr="0004235E" w:rsidRDefault="004D54FC" w:rsidP="00426226">
      <w:p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04235E">
        <w:rPr>
          <w:rFonts w:asciiTheme="majorBidi" w:hAnsiTheme="majorBidi" w:cstheme="majorBidi"/>
          <w:b/>
          <w:bCs/>
          <w:sz w:val="32"/>
          <w:szCs w:val="32"/>
          <w:lang w:val="en-US"/>
        </w:rPr>
        <w:t>Discussion</w:t>
      </w:r>
    </w:p>
    <w:p w:rsidR="004D54FC" w:rsidRPr="001626A8" w:rsidRDefault="004D54FC" w:rsidP="001B4E74">
      <w:p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lang w:val="en-US"/>
        </w:rPr>
      </w:pPr>
      <w:r w:rsidRPr="001626A8">
        <w:rPr>
          <w:rFonts w:asciiTheme="majorBidi" w:hAnsiTheme="majorBidi" w:cstheme="majorBidi"/>
          <w:lang w:val="en-US"/>
        </w:rPr>
        <w:t xml:space="preserve">In addition to its role in the inflammatory response, nutritional supplementation of selenium can also play a role in </w:t>
      </w:r>
      <w:r w:rsidRPr="006701E8">
        <w:rPr>
          <w:rFonts w:asciiTheme="majorBidi" w:hAnsiTheme="majorBidi" w:cstheme="majorBidi"/>
          <w:lang w:val="en-US"/>
        </w:rPr>
        <w:t>boosting immunity</w:t>
      </w:r>
      <w:r w:rsidRPr="001626A8">
        <w:rPr>
          <w:rFonts w:asciiTheme="majorBidi" w:hAnsiTheme="majorBidi" w:cstheme="majorBidi"/>
          <w:lang w:val="en-US"/>
        </w:rPr>
        <w:t xml:space="preserve">, especially in the regulation of cytokines expression and </w:t>
      </w:r>
      <w:r w:rsidRPr="006701E8">
        <w:rPr>
          <w:rFonts w:asciiTheme="majorBidi" w:hAnsiTheme="majorBidi" w:cstheme="majorBidi"/>
          <w:lang w:val="en-US"/>
        </w:rPr>
        <w:t>enhancing Th1 immunity</w:t>
      </w:r>
      <w:r>
        <w:rPr>
          <w:rFonts w:asciiTheme="majorBidi" w:hAnsiTheme="majorBidi" w:cstheme="majorBidi"/>
          <w:lang w:val="en-US"/>
        </w:rPr>
        <w:t xml:space="preserve">, which is required for </w:t>
      </w:r>
      <w:r w:rsidRPr="001626A8">
        <w:rPr>
          <w:rFonts w:asciiTheme="majorBidi" w:hAnsiTheme="majorBidi" w:cstheme="majorBidi"/>
          <w:lang w:val="en-US"/>
        </w:rPr>
        <w:t xml:space="preserve">the differentiation of activated </w:t>
      </w:r>
      <w:r>
        <w:rPr>
          <w:rFonts w:asciiTheme="majorBidi" w:hAnsiTheme="majorBidi" w:cstheme="majorBidi"/>
          <w:lang w:val="en-US"/>
        </w:rPr>
        <w:t>T cells into cytotoxic T cells [</w:t>
      </w:r>
      <w:r w:rsidR="001B4E74">
        <w:rPr>
          <w:rFonts w:asciiTheme="majorBidi" w:hAnsiTheme="majorBidi" w:cstheme="majorBidi"/>
          <w:lang w:val="en-US"/>
        </w:rPr>
        <w:t>1</w:t>
      </w:r>
      <w:r>
        <w:rPr>
          <w:rFonts w:asciiTheme="majorBidi" w:hAnsiTheme="majorBidi" w:cstheme="majorBidi"/>
          <w:lang w:val="en-US"/>
        </w:rPr>
        <w:t>]</w:t>
      </w:r>
      <w:r w:rsidRPr="001626A8">
        <w:rPr>
          <w:rFonts w:asciiTheme="majorBidi" w:hAnsiTheme="majorBidi" w:cstheme="majorBidi"/>
          <w:lang w:val="en-US"/>
        </w:rPr>
        <w:t xml:space="preserve">, but also in the </w:t>
      </w:r>
      <w:proofErr w:type="spellStart"/>
      <w:r w:rsidRPr="001626A8">
        <w:rPr>
          <w:rFonts w:asciiTheme="majorBidi" w:hAnsiTheme="majorBidi" w:cstheme="majorBidi"/>
          <w:lang w:val="en-US"/>
        </w:rPr>
        <w:t>humoral</w:t>
      </w:r>
      <w:proofErr w:type="spellEnd"/>
      <w:r w:rsidRPr="001626A8">
        <w:rPr>
          <w:rFonts w:asciiTheme="majorBidi" w:hAnsiTheme="majorBidi" w:cstheme="majorBidi"/>
          <w:lang w:val="en-US"/>
        </w:rPr>
        <w:t xml:space="preserve"> response by stimulating the production of antibodies by auxiliary activated B cells </w:t>
      </w:r>
      <w:r>
        <w:rPr>
          <w:rFonts w:asciiTheme="majorBidi" w:hAnsiTheme="majorBidi" w:cstheme="majorBidi"/>
          <w:lang w:val="en-US"/>
        </w:rPr>
        <w:t>[</w:t>
      </w:r>
      <w:r w:rsidR="001B4E74">
        <w:rPr>
          <w:rFonts w:asciiTheme="majorBidi" w:hAnsiTheme="majorBidi" w:cstheme="majorBidi"/>
          <w:lang w:val="en-US"/>
        </w:rPr>
        <w:t>2</w:t>
      </w:r>
      <w:proofErr w:type="gramStart"/>
      <w:r>
        <w:rPr>
          <w:rFonts w:asciiTheme="majorBidi" w:hAnsiTheme="majorBidi" w:cstheme="majorBidi"/>
          <w:lang w:val="en-US"/>
        </w:rPr>
        <w:t>,</w:t>
      </w:r>
      <w:r w:rsidR="001B4E74">
        <w:rPr>
          <w:rFonts w:asciiTheme="majorBidi" w:hAnsiTheme="majorBidi" w:cstheme="majorBidi"/>
          <w:lang w:val="en-US"/>
        </w:rPr>
        <w:t>3</w:t>
      </w:r>
      <w:proofErr w:type="gramEnd"/>
      <w:r>
        <w:rPr>
          <w:rFonts w:asciiTheme="majorBidi" w:hAnsiTheme="majorBidi" w:cstheme="majorBidi"/>
          <w:lang w:val="en-US"/>
        </w:rPr>
        <w:t>]</w:t>
      </w:r>
      <w:r w:rsidRPr="001626A8">
        <w:rPr>
          <w:rFonts w:asciiTheme="majorBidi" w:hAnsiTheme="majorBidi" w:cstheme="majorBidi"/>
          <w:lang w:val="en-US"/>
        </w:rPr>
        <w:t xml:space="preserve">. </w:t>
      </w:r>
    </w:p>
    <w:p w:rsidR="004D54FC" w:rsidRPr="001626A8" w:rsidRDefault="004D54FC" w:rsidP="001B4E74">
      <w:pPr>
        <w:spacing w:before="100" w:beforeAutospacing="1" w:after="100" w:afterAutospacing="1" w:line="480" w:lineRule="auto"/>
        <w:jc w:val="both"/>
        <w:rPr>
          <w:rFonts w:asciiTheme="majorBidi" w:eastAsiaTheme="minorHAnsi" w:hAnsiTheme="majorBidi" w:cstheme="majorBidi"/>
          <w:lang w:val="en-US" w:eastAsia="en-US"/>
        </w:rPr>
      </w:pPr>
      <w:r w:rsidRPr="001626A8">
        <w:rPr>
          <w:rFonts w:asciiTheme="majorBidi" w:hAnsiTheme="majorBidi" w:cstheme="majorBidi"/>
          <w:lang w:val="en-US"/>
        </w:rPr>
        <w:t xml:space="preserve">The immunoglobulin production based on selenium intakes have been evaluated by different authors. Therefore, the intramuscular injection of vitamin E and selenium, or the single oral administration of selenium, increases the production of immunoglobulins in calves after injection of egg lysozyme </w:t>
      </w:r>
      <w:r>
        <w:rPr>
          <w:rFonts w:asciiTheme="majorBidi" w:hAnsiTheme="majorBidi" w:cstheme="majorBidi"/>
          <w:lang w:val="en-US"/>
        </w:rPr>
        <w:t>[</w:t>
      </w:r>
      <w:r w:rsidR="001B4E74">
        <w:rPr>
          <w:rFonts w:asciiTheme="majorBidi" w:hAnsiTheme="majorBidi" w:cstheme="majorBidi"/>
          <w:lang w:val="en-US"/>
        </w:rPr>
        <w:t>4</w:t>
      </w:r>
      <w:r>
        <w:rPr>
          <w:rFonts w:asciiTheme="majorBidi" w:hAnsiTheme="majorBidi" w:cstheme="majorBidi"/>
          <w:lang w:val="en-US"/>
        </w:rPr>
        <w:t>]</w:t>
      </w:r>
      <w:r w:rsidRPr="001626A8">
        <w:rPr>
          <w:rFonts w:asciiTheme="majorBidi" w:hAnsiTheme="majorBidi" w:cstheme="majorBidi"/>
          <w:lang w:val="en-US"/>
        </w:rPr>
        <w:t xml:space="preserve">. </w:t>
      </w:r>
      <w:r w:rsidRPr="001626A8">
        <w:rPr>
          <w:rFonts w:asciiTheme="majorBidi" w:eastAsiaTheme="minorHAnsi" w:hAnsiTheme="majorBidi" w:cstheme="majorBidi"/>
          <w:lang w:val="en-US" w:eastAsia="en-US"/>
        </w:rPr>
        <w:t xml:space="preserve">These data are fully consistent with ours. However, there are heterogeneous results in terms of the production of immunoglobulins, depending on the </w:t>
      </w:r>
      <w:r w:rsidRPr="001626A8">
        <w:rPr>
          <w:rFonts w:asciiTheme="majorBidi" w:eastAsiaTheme="minorHAnsi" w:hAnsiTheme="majorBidi" w:cstheme="majorBidi"/>
          <w:lang w:val="en-US" w:eastAsia="en-US"/>
        </w:rPr>
        <w:lastRenderedPageBreak/>
        <w:t xml:space="preserve">animal species, the specificity of the antibody and the nature of the infectious agent. Therefore, similarly to our results about specific antibodies </w:t>
      </w:r>
      <w:proofErr w:type="spellStart"/>
      <w:r w:rsidRPr="001626A8">
        <w:rPr>
          <w:rFonts w:asciiTheme="majorBidi" w:eastAsiaTheme="minorHAnsi" w:hAnsiTheme="majorBidi" w:cstheme="majorBidi"/>
          <w:lang w:val="en-US" w:eastAsia="en-US"/>
        </w:rPr>
        <w:t>aginst</w:t>
      </w:r>
      <w:proofErr w:type="spellEnd"/>
      <w:r w:rsidRPr="001626A8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Pr="001626A8">
        <w:rPr>
          <w:rFonts w:asciiTheme="majorBidi" w:eastAsiaTheme="minorHAnsi" w:hAnsiTheme="majorBidi" w:cstheme="majorBidi"/>
          <w:i/>
          <w:iCs/>
          <w:lang w:val="en-US" w:eastAsia="en-US"/>
        </w:rPr>
        <w:t xml:space="preserve">S. </w:t>
      </w:r>
      <w:proofErr w:type="spellStart"/>
      <w:r w:rsidRPr="001626A8">
        <w:rPr>
          <w:rFonts w:asciiTheme="majorBidi" w:eastAsiaTheme="minorHAnsi" w:hAnsiTheme="majorBidi" w:cstheme="majorBidi"/>
          <w:i/>
          <w:iCs/>
          <w:lang w:val="en-US" w:eastAsia="en-US"/>
        </w:rPr>
        <w:t>aureus</w:t>
      </w:r>
      <w:proofErr w:type="spellEnd"/>
      <w:r w:rsidRPr="001626A8">
        <w:rPr>
          <w:rFonts w:asciiTheme="majorBidi" w:eastAsiaTheme="minorHAnsi" w:hAnsiTheme="majorBidi" w:cstheme="majorBidi"/>
          <w:lang w:val="en-US" w:eastAsia="en-US"/>
        </w:rPr>
        <w:t xml:space="preserve">, it has been observed in sheep and lambs that the selenium supplementation in feed led to an increased antibody production against </w:t>
      </w:r>
      <w:r w:rsidRPr="001626A8">
        <w:rPr>
          <w:rFonts w:asciiTheme="majorBidi" w:eastAsiaTheme="minorHAnsi" w:hAnsiTheme="majorBidi" w:cstheme="majorBidi"/>
          <w:i/>
          <w:iCs/>
          <w:lang w:val="en-US" w:eastAsia="en-US"/>
        </w:rPr>
        <w:t xml:space="preserve">Clostridium </w:t>
      </w:r>
      <w:proofErr w:type="spellStart"/>
      <w:r w:rsidRPr="001626A8">
        <w:rPr>
          <w:rFonts w:asciiTheme="majorBidi" w:eastAsiaTheme="minorHAnsi" w:hAnsiTheme="majorBidi" w:cstheme="majorBidi"/>
          <w:i/>
          <w:iCs/>
          <w:lang w:val="en-US" w:eastAsia="en-US"/>
        </w:rPr>
        <w:t>tetani</w:t>
      </w:r>
      <w:proofErr w:type="spellEnd"/>
      <w:r w:rsidRPr="001626A8">
        <w:rPr>
          <w:rFonts w:asciiTheme="majorBidi" w:eastAsiaTheme="minorHAnsi" w:hAnsiTheme="majorBidi" w:cstheme="majorBidi"/>
          <w:lang w:val="en-US" w:eastAsia="en-US"/>
        </w:rPr>
        <w:t xml:space="preserve"> [</w:t>
      </w:r>
      <w:r w:rsidR="001B4E74">
        <w:rPr>
          <w:rFonts w:asciiTheme="majorBidi" w:eastAsiaTheme="minorHAnsi" w:hAnsiTheme="majorBidi" w:cstheme="majorBidi"/>
          <w:lang w:val="en-US" w:eastAsia="en-US"/>
        </w:rPr>
        <w:t>5</w:t>
      </w:r>
      <w:r w:rsidRPr="001626A8">
        <w:rPr>
          <w:rFonts w:asciiTheme="majorBidi" w:eastAsiaTheme="minorHAnsi" w:hAnsiTheme="majorBidi" w:cstheme="majorBidi"/>
          <w:lang w:val="en-US" w:eastAsia="en-US"/>
        </w:rPr>
        <w:t xml:space="preserve">] or PI3 virus and </w:t>
      </w:r>
      <w:proofErr w:type="spellStart"/>
      <w:r w:rsidRPr="001626A8">
        <w:rPr>
          <w:rFonts w:asciiTheme="majorBidi" w:eastAsiaTheme="minorHAnsi" w:hAnsiTheme="majorBidi" w:cstheme="majorBidi"/>
          <w:i/>
          <w:iCs/>
          <w:lang w:val="en-US" w:eastAsia="en-US"/>
        </w:rPr>
        <w:t>Corynebacterium</w:t>
      </w:r>
      <w:proofErr w:type="spellEnd"/>
      <w:r w:rsidRPr="001626A8">
        <w:rPr>
          <w:rFonts w:asciiTheme="majorBidi" w:eastAsiaTheme="minorHAnsi" w:hAnsiTheme="majorBidi" w:cstheme="majorBidi"/>
          <w:i/>
          <w:iCs/>
          <w:lang w:val="en-US" w:eastAsia="en-US"/>
        </w:rPr>
        <w:t xml:space="preserve"> </w:t>
      </w:r>
      <w:proofErr w:type="spellStart"/>
      <w:r w:rsidRPr="001626A8">
        <w:rPr>
          <w:rFonts w:asciiTheme="majorBidi" w:eastAsiaTheme="minorHAnsi" w:hAnsiTheme="majorBidi" w:cstheme="majorBidi"/>
          <w:i/>
          <w:iCs/>
          <w:lang w:val="en-US" w:eastAsia="en-US"/>
        </w:rPr>
        <w:t>ovis</w:t>
      </w:r>
      <w:proofErr w:type="spellEnd"/>
      <w:r w:rsidRPr="001626A8">
        <w:rPr>
          <w:rFonts w:asciiTheme="majorBidi" w:eastAsiaTheme="minorHAnsi" w:hAnsiTheme="majorBidi" w:cstheme="majorBidi"/>
          <w:lang w:val="en-US" w:eastAsia="en-US"/>
        </w:rPr>
        <w:t xml:space="preserve"> [</w:t>
      </w:r>
      <w:r w:rsidR="001B4E74">
        <w:rPr>
          <w:rFonts w:asciiTheme="majorBidi" w:eastAsiaTheme="minorHAnsi" w:hAnsiTheme="majorBidi" w:cstheme="majorBidi"/>
          <w:lang w:val="en-US" w:eastAsia="en-US"/>
        </w:rPr>
        <w:t>6</w:t>
      </w:r>
      <w:r w:rsidRPr="001626A8">
        <w:rPr>
          <w:rFonts w:asciiTheme="majorBidi" w:eastAsiaTheme="minorHAnsi" w:hAnsiTheme="majorBidi" w:cstheme="majorBidi"/>
          <w:lang w:val="en-US" w:eastAsia="en-US"/>
        </w:rPr>
        <w:t xml:space="preserve">]. In contrast, in vitamin E and selenium doubly deficient mice infected with </w:t>
      </w:r>
      <w:proofErr w:type="spellStart"/>
      <w:r w:rsidRPr="001626A8">
        <w:rPr>
          <w:rFonts w:asciiTheme="majorBidi" w:eastAsiaTheme="minorHAnsi" w:hAnsiTheme="majorBidi" w:cstheme="majorBidi"/>
          <w:i/>
          <w:iCs/>
          <w:lang w:val="en-US" w:eastAsia="en-US"/>
        </w:rPr>
        <w:t>Citrobacter</w:t>
      </w:r>
      <w:proofErr w:type="spellEnd"/>
      <w:r w:rsidRPr="001626A8">
        <w:rPr>
          <w:rFonts w:asciiTheme="majorBidi" w:eastAsiaTheme="minorHAnsi" w:hAnsiTheme="majorBidi" w:cstheme="majorBidi"/>
          <w:i/>
          <w:iCs/>
          <w:lang w:val="en-US" w:eastAsia="en-US"/>
        </w:rPr>
        <w:t xml:space="preserve"> </w:t>
      </w:r>
      <w:proofErr w:type="spellStart"/>
      <w:r w:rsidRPr="001626A8">
        <w:rPr>
          <w:rFonts w:asciiTheme="majorBidi" w:eastAsiaTheme="minorHAnsi" w:hAnsiTheme="majorBidi" w:cstheme="majorBidi"/>
          <w:i/>
          <w:iCs/>
          <w:lang w:val="en-US" w:eastAsia="en-US"/>
        </w:rPr>
        <w:t>rodentium</w:t>
      </w:r>
      <w:proofErr w:type="spellEnd"/>
      <w:r w:rsidRPr="001626A8">
        <w:rPr>
          <w:rFonts w:asciiTheme="majorBidi" w:eastAsiaTheme="minorHAnsi" w:hAnsiTheme="majorBidi" w:cstheme="majorBidi"/>
          <w:lang w:val="en-US" w:eastAsia="en-US"/>
        </w:rPr>
        <w:t xml:space="preserve">, the antigen-specific </w:t>
      </w:r>
      <w:proofErr w:type="spellStart"/>
      <w:r w:rsidRPr="001626A8">
        <w:rPr>
          <w:rFonts w:asciiTheme="majorBidi" w:eastAsiaTheme="minorHAnsi" w:hAnsiTheme="majorBidi" w:cstheme="majorBidi"/>
          <w:lang w:val="en-US" w:eastAsia="en-US"/>
        </w:rPr>
        <w:t>IgG</w:t>
      </w:r>
      <w:proofErr w:type="spellEnd"/>
      <w:r w:rsidRPr="001626A8">
        <w:rPr>
          <w:rFonts w:asciiTheme="majorBidi" w:eastAsiaTheme="minorHAnsi" w:hAnsiTheme="majorBidi" w:cstheme="majorBidi"/>
          <w:lang w:val="en-US" w:eastAsia="en-US"/>
        </w:rPr>
        <w:t xml:space="preserve"> or </w:t>
      </w:r>
      <w:proofErr w:type="spellStart"/>
      <w:r w:rsidRPr="001626A8">
        <w:rPr>
          <w:rFonts w:asciiTheme="majorBidi" w:eastAsiaTheme="minorHAnsi" w:hAnsiTheme="majorBidi" w:cstheme="majorBidi"/>
          <w:lang w:val="en-US" w:eastAsia="en-US"/>
        </w:rPr>
        <w:t>IgM</w:t>
      </w:r>
      <w:proofErr w:type="spellEnd"/>
      <w:r w:rsidRPr="001626A8">
        <w:rPr>
          <w:rFonts w:asciiTheme="majorBidi" w:eastAsiaTheme="minorHAnsi" w:hAnsiTheme="majorBidi" w:cstheme="majorBidi"/>
          <w:lang w:val="en-US" w:eastAsia="en-US"/>
        </w:rPr>
        <w:t xml:space="preserve"> production is not affected by vitamin E and selenium administration [</w:t>
      </w:r>
      <w:r w:rsidR="001B4E74">
        <w:rPr>
          <w:rFonts w:asciiTheme="majorBidi" w:eastAsiaTheme="minorHAnsi" w:hAnsiTheme="majorBidi" w:cstheme="majorBidi"/>
          <w:lang w:val="en-US" w:eastAsia="en-US"/>
        </w:rPr>
        <w:t>7</w:t>
      </w:r>
      <w:r w:rsidRPr="001626A8">
        <w:rPr>
          <w:rFonts w:asciiTheme="majorBidi" w:eastAsiaTheme="minorHAnsi" w:hAnsiTheme="majorBidi" w:cstheme="majorBidi"/>
          <w:lang w:val="en-US" w:eastAsia="en-US"/>
        </w:rPr>
        <w:t xml:space="preserve">]. </w:t>
      </w:r>
    </w:p>
    <w:p w:rsidR="004D54FC" w:rsidRDefault="004D54FC" w:rsidP="001B4E74">
      <w:pPr>
        <w:spacing w:before="100" w:beforeAutospacing="1" w:after="100" w:afterAutospacing="1" w:line="480" w:lineRule="auto"/>
        <w:jc w:val="both"/>
        <w:rPr>
          <w:rFonts w:asciiTheme="majorBidi" w:eastAsiaTheme="minorHAnsi" w:hAnsiTheme="majorBidi" w:cstheme="majorBidi"/>
          <w:lang w:val="en-US" w:eastAsia="en-US"/>
        </w:rPr>
      </w:pPr>
      <w:r w:rsidRPr="001626A8">
        <w:rPr>
          <w:rFonts w:asciiTheme="majorBidi" w:eastAsiaTheme="minorHAnsi" w:hAnsiTheme="majorBidi" w:cstheme="majorBidi"/>
          <w:lang w:val="en-US" w:eastAsia="en-US"/>
        </w:rPr>
        <w:t xml:space="preserve">We observed that </w:t>
      </w:r>
      <w:r>
        <w:rPr>
          <w:rFonts w:asciiTheme="majorBidi" w:eastAsiaTheme="minorHAnsi" w:hAnsiTheme="majorBidi" w:cstheme="majorBidi"/>
          <w:lang w:val="en-US" w:eastAsia="en-US"/>
        </w:rPr>
        <w:t xml:space="preserve">at </w:t>
      </w:r>
      <w:r w:rsidRPr="001626A8">
        <w:rPr>
          <w:rFonts w:asciiTheme="majorBidi" w:eastAsiaTheme="majorEastAsia" w:hAnsiTheme="majorBidi" w:cstheme="majorBidi"/>
          <w:lang w:val="en-US" w:eastAsia="en-US"/>
        </w:rPr>
        <w:t>day 7</w:t>
      </w:r>
      <w:r>
        <w:rPr>
          <w:rFonts w:asciiTheme="majorBidi" w:eastAsiaTheme="majorEastAsia" w:hAnsiTheme="majorBidi" w:cstheme="majorBidi"/>
          <w:lang w:val="en-US" w:eastAsia="en-US"/>
        </w:rPr>
        <w:t xml:space="preserve"> </w:t>
      </w:r>
      <w:r w:rsidRPr="001626A8">
        <w:rPr>
          <w:rFonts w:asciiTheme="majorBidi" w:eastAsiaTheme="minorHAnsi" w:hAnsiTheme="majorBidi" w:cstheme="majorBidi"/>
          <w:lang w:val="en-US" w:eastAsia="en-US"/>
        </w:rPr>
        <w:t>post-infection</w:t>
      </w:r>
      <w:r>
        <w:rPr>
          <w:rFonts w:asciiTheme="majorBidi" w:eastAsiaTheme="minorHAnsi" w:hAnsiTheme="majorBidi" w:cstheme="majorBidi"/>
          <w:lang w:val="en-US" w:eastAsia="en-US"/>
        </w:rPr>
        <w:t>,</w:t>
      </w:r>
      <w:r w:rsidRPr="001626A8">
        <w:rPr>
          <w:rFonts w:asciiTheme="majorBidi" w:eastAsiaTheme="majorEastAsia" w:hAnsiTheme="majorBidi" w:cstheme="majorBidi"/>
          <w:lang w:val="en-US" w:eastAsia="en-US"/>
        </w:rPr>
        <w:t xml:space="preserve"> the </w:t>
      </w:r>
      <w:proofErr w:type="spellStart"/>
      <w:r w:rsidRPr="001626A8">
        <w:rPr>
          <w:rFonts w:asciiTheme="majorBidi" w:eastAsiaTheme="majorEastAsia" w:hAnsiTheme="majorBidi" w:cstheme="majorBidi"/>
          <w:lang w:val="en-US" w:eastAsia="en-US"/>
        </w:rPr>
        <w:t>IgM</w:t>
      </w:r>
      <w:proofErr w:type="spellEnd"/>
      <w:r w:rsidRPr="001626A8">
        <w:rPr>
          <w:rFonts w:asciiTheme="majorBidi" w:eastAsiaTheme="majorEastAsia" w:hAnsiTheme="majorBidi" w:cstheme="majorBidi"/>
          <w:lang w:val="en-US" w:eastAsia="en-US"/>
        </w:rPr>
        <w:t xml:space="preserve"> and </w:t>
      </w:r>
      <w:proofErr w:type="spellStart"/>
      <w:r w:rsidRPr="001626A8">
        <w:rPr>
          <w:rFonts w:asciiTheme="majorBidi" w:eastAsiaTheme="majorEastAsia" w:hAnsiTheme="majorBidi" w:cstheme="majorBidi"/>
          <w:lang w:val="en-US" w:eastAsia="en-US"/>
        </w:rPr>
        <w:t>IgG</w:t>
      </w:r>
      <w:proofErr w:type="spellEnd"/>
      <w:r w:rsidRPr="001626A8">
        <w:rPr>
          <w:rFonts w:asciiTheme="majorBidi" w:eastAsiaTheme="majorEastAsia" w:hAnsiTheme="majorBidi" w:cstheme="majorBidi"/>
          <w:lang w:val="en-US" w:eastAsia="en-US"/>
        </w:rPr>
        <w:t xml:space="preserve"> titers reach their maximum. </w:t>
      </w:r>
      <w:r>
        <w:rPr>
          <w:rFonts w:asciiTheme="majorBidi" w:eastAsiaTheme="majorEastAsia" w:hAnsiTheme="majorBidi" w:cstheme="majorBidi"/>
          <w:lang w:val="en-US" w:eastAsia="en-US"/>
        </w:rPr>
        <w:t>So, d</w:t>
      </w:r>
      <w:r w:rsidRPr="001626A8">
        <w:rPr>
          <w:rFonts w:asciiTheme="majorBidi" w:eastAsiaTheme="majorEastAsia" w:hAnsiTheme="majorBidi" w:cstheme="majorBidi"/>
          <w:lang w:val="en-US" w:eastAsia="en-US"/>
        </w:rPr>
        <w:t>uring the</w:t>
      </w:r>
      <w:r w:rsidRPr="001626A8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Pr="001626A8">
        <w:rPr>
          <w:rFonts w:asciiTheme="majorBidi" w:eastAsiaTheme="majorEastAsia" w:hAnsiTheme="majorBidi" w:cstheme="majorBidi"/>
          <w:lang w:val="en-US" w:eastAsia="en-US"/>
        </w:rPr>
        <w:t>normal course of</w:t>
      </w:r>
      <w:r w:rsidRPr="001626A8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Pr="001626A8">
        <w:rPr>
          <w:rFonts w:asciiTheme="majorBidi" w:eastAsiaTheme="majorEastAsia" w:hAnsiTheme="majorBidi" w:cstheme="majorBidi"/>
          <w:lang w:val="en-US" w:eastAsia="en-US"/>
        </w:rPr>
        <w:t>infection,</w:t>
      </w:r>
      <w:r w:rsidRPr="001626A8">
        <w:rPr>
          <w:rFonts w:asciiTheme="majorBidi" w:eastAsiaTheme="minorHAnsi" w:hAnsiTheme="majorBidi" w:cstheme="majorBidi"/>
          <w:lang w:val="en-US" w:eastAsia="en-US"/>
        </w:rPr>
        <w:t xml:space="preserve"> the </w:t>
      </w:r>
      <w:r w:rsidRPr="001626A8">
        <w:rPr>
          <w:rFonts w:asciiTheme="majorBidi" w:eastAsiaTheme="majorEastAsia" w:hAnsiTheme="majorBidi" w:cstheme="majorBidi"/>
          <w:lang w:val="en-US" w:eastAsia="en-US"/>
        </w:rPr>
        <w:t>pathogen</w:t>
      </w:r>
      <w:r w:rsidRPr="001626A8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Pr="001626A8">
        <w:rPr>
          <w:rFonts w:asciiTheme="majorBidi" w:eastAsiaTheme="majorEastAsia" w:hAnsiTheme="majorBidi" w:cstheme="majorBidi"/>
          <w:lang w:val="en-US" w:eastAsia="en-US"/>
        </w:rPr>
        <w:t>proliferates</w:t>
      </w:r>
      <w:r w:rsidRPr="001626A8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Pr="001626A8">
        <w:rPr>
          <w:rFonts w:asciiTheme="majorBidi" w:eastAsiaTheme="majorEastAsia" w:hAnsiTheme="majorBidi" w:cstheme="majorBidi"/>
          <w:lang w:val="en-US" w:eastAsia="en-US"/>
        </w:rPr>
        <w:t>and reaches the</w:t>
      </w:r>
      <w:r w:rsidRPr="001626A8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Pr="001626A8">
        <w:rPr>
          <w:rFonts w:asciiTheme="majorBidi" w:eastAsiaTheme="majorEastAsia" w:hAnsiTheme="majorBidi" w:cstheme="majorBidi"/>
          <w:lang w:val="en-US" w:eastAsia="en-US"/>
        </w:rPr>
        <w:t>threshold level of</w:t>
      </w:r>
      <w:r w:rsidRPr="001626A8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Pr="001626A8">
        <w:rPr>
          <w:rFonts w:asciiTheme="majorBidi" w:eastAsiaTheme="majorEastAsia" w:hAnsiTheme="majorBidi" w:cstheme="majorBidi"/>
          <w:lang w:val="en-US" w:eastAsia="en-US"/>
        </w:rPr>
        <w:t>induction</w:t>
      </w:r>
      <w:r w:rsidRPr="001626A8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Pr="001626A8">
        <w:rPr>
          <w:rFonts w:asciiTheme="majorBidi" w:eastAsiaTheme="majorEastAsia" w:hAnsiTheme="majorBidi" w:cstheme="majorBidi"/>
          <w:lang w:val="en-US" w:eastAsia="en-US"/>
        </w:rPr>
        <w:t>of</w:t>
      </w:r>
      <w:r w:rsidRPr="001626A8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Pr="001626A8">
        <w:rPr>
          <w:rFonts w:asciiTheme="majorBidi" w:eastAsiaTheme="majorEastAsia" w:hAnsiTheme="majorBidi" w:cstheme="majorBidi"/>
          <w:lang w:val="en-US" w:eastAsia="en-US"/>
        </w:rPr>
        <w:t>the adaptive immune response</w:t>
      </w:r>
      <w:r w:rsidRPr="001626A8">
        <w:rPr>
          <w:rFonts w:asciiTheme="majorBidi" w:eastAsiaTheme="minorHAnsi" w:hAnsiTheme="majorBidi" w:cstheme="majorBidi"/>
          <w:lang w:val="en-US" w:eastAsia="en-US"/>
        </w:rPr>
        <w:t xml:space="preserve">. </w:t>
      </w:r>
      <w:r w:rsidRPr="001626A8">
        <w:rPr>
          <w:rFonts w:asciiTheme="majorBidi" w:eastAsiaTheme="majorEastAsia" w:hAnsiTheme="majorBidi" w:cstheme="majorBidi"/>
          <w:lang w:val="en-US" w:eastAsia="en-US"/>
        </w:rPr>
        <w:t>Over time, most</w:t>
      </w:r>
      <w:r w:rsidRPr="001626A8">
        <w:rPr>
          <w:rFonts w:asciiTheme="majorBidi" w:eastAsiaTheme="minorHAnsi" w:hAnsiTheme="majorBidi" w:cstheme="majorBidi"/>
          <w:lang w:val="en-US" w:eastAsia="en-US"/>
        </w:rPr>
        <w:t xml:space="preserve"> of the </w:t>
      </w:r>
      <w:r w:rsidRPr="001626A8">
        <w:rPr>
          <w:rFonts w:asciiTheme="majorBidi" w:eastAsiaTheme="majorEastAsia" w:hAnsiTheme="majorBidi" w:cstheme="majorBidi"/>
          <w:lang w:val="en-US" w:eastAsia="en-US"/>
        </w:rPr>
        <w:t>effector T cells</w:t>
      </w:r>
      <w:r w:rsidRPr="001626A8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Pr="001626A8">
        <w:rPr>
          <w:rFonts w:asciiTheme="majorBidi" w:eastAsiaTheme="majorEastAsia" w:hAnsiTheme="majorBidi" w:cstheme="majorBidi"/>
          <w:lang w:val="en-US" w:eastAsia="en-US"/>
        </w:rPr>
        <w:t>die</w:t>
      </w:r>
      <w:r w:rsidRPr="001626A8">
        <w:rPr>
          <w:rFonts w:asciiTheme="majorBidi" w:eastAsiaTheme="minorHAnsi" w:hAnsiTheme="majorBidi" w:cstheme="majorBidi"/>
          <w:lang w:val="en-US" w:eastAsia="en-US"/>
        </w:rPr>
        <w:t>, and antibody levels gradually decline,</w:t>
      </w:r>
      <w:r w:rsidRPr="001626A8">
        <w:rPr>
          <w:rFonts w:asciiTheme="majorBidi" w:eastAsiaTheme="majorEastAsia" w:hAnsiTheme="majorBidi" w:cstheme="majorBidi"/>
          <w:lang w:val="en-US" w:eastAsia="en-US"/>
        </w:rPr>
        <w:t xml:space="preserve"> because the</w:t>
      </w:r>
      <w:r w:rsidRPr="001626A8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Pr="001626A8">
        <w:rPr>
          <w:rFonts w:asciiTheme="majorBidi" w:eastAsiaTheme="majorEastAsia" w:hAnsiTheme="majorBidi" w:cstheme="majorBidi"/>
          <w:lang w:val="en-US" w:eastAsia="en-US"/>
        </w:rPr>
        <w:t>antigens that</w:t>
      </w:r>
      <w:r w:rsidRPr="001626A8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Pr="001626A8">
        <w:rPr>
          <w:rFonts w:asciiTheme="majorBidi" w:eastAsiaTheme="majorEastAsia" w:hAnsiTheme="majorBidi" w:cstheme="majorBidi"/>
          <w:lang w:val="en-US" w:eastAsia="en-US"/>
        </w:rPr>
        <w:t>induced the</w:t>
      </w:r>
      <w:r w:rsidRPr="001626A8">
        <w:rPr>
          <w:rFonts w:asciiTheme="majorBidi" w:eastAsiaTheme="minorHAnsi" w:hAnsiTheme="majorBidi" w:cstheme="majorBidi"/>
          <w:lang w:val="en-US" w:eastAsia="en-US"/>
        </w:rPr>
        <w:t xml:space="preserve"> immune </w:t>
      </w:r>
      <w:r w:rsidRPr="001626A8">
        <w:rPr>
          <w:rFonts w:asciiTheme="majorBidi" w:eastAsiaTheme="majorEastAsia" w:hAnsiTheme="majorBidi" w:cstheme="majorBidi"/>
          <w:lang w:val="en-US" w:eastAsia="en-US"/>
        </w:rPr>
        <w:t>response</w:t>
      </w:r>
      <w:r w:rsidRPr="001626A8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Pr="001626A8">
        <w:rPr>
          <w:rFonts w:asciiTheme="majorBidi" w:eastAsiaTheme="majorEastAsia" w:hAnsiTheme="majorBidi" w:cstheme="majorBidi"/>
          <w:lang w:val="en-US" w:eastAsia="en-US"/>
        </w:rPr>
        <w:t>are no longer</w:t>
      </w:r>
      <w:r w:rsidRPr="001626A8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Pr="001626A8">
        <w:rPr>
          <w:rFonts w:asciiTheme="majorBidi" w:eastAsiaTheme="majorEastAsia" w:hAnsiTheme="majorBidi" w:cstheme="majorBidi"/>
          <w:lang w:val="en-US" w:eastAsia="en-US"/>
        </w:rPr>
        <w:t xml:space="preserve">present </w:t>
      </w:r>
      <w:r w:rsidRPr="001626A8">
        <w:rPr>
          <w:rFonts w:asciiTheme="majorBidi" w:eastAsiaTheme="minorHAnsi" w:hAnsiTheme="majorBidi" w:cstheme="majorBidi"/>
          <w:lang w:val="en-US" w:eastAsia="en-US"/>
        </w:rPr>
        <w:t>at the level needed to sustain it</w:t>
      </w:r>
      <w:r w:rsidRPr="001626A8">
        <w:rPr>
          <w:rFonts w:asciiTheme="majorBidi" w:eastAsiaTheme="majorEastAsia" w:hAnsiTheme="majorBidi" w:cstheme="majorBidi"/>
          <w:lang w:val="en-US" w:eastAsia="en-US"/>
        </w:rPr>
        <w:t>.</w:t>
      </w:r>
      <w:r w:rsidRPr="001626A8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Pr="001626A8">
        <w:rPr>
          <w:rFonts w:asciiTheme="majorBidi" w:eastAsiaTheme="majorEastAsia" w:hAnsiTheme="majorBidi" w:cstheme="majorBidi"/>
          <w:lang w:val="en-US" w:eastAsia="en-US"/>
        </w:rPr>
        <w:t>This mechanism</w:t>
      </w:r>
      <w:r w:rsidRPr="001626A8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Pr="001626A8">
        <w:rPr>
          <w:rFonts w:asciiTheme="majorBidi" w:eastAsiaTheme="majorEastAsia" w:hAnsiTheme="majorBidi" w:cstheme="majorBidi"/>
          <w:lang w:val="en-US" w:eastAsia="en-US"/>
        </w:rPr>
        <w:t>would be considered as a</w:t>
      </w:r>
      <w:r w:rsidRPr="001626A8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Pr="001626A8">
        <w:rPr>
          <w:rFonts w:asciiTheme="majorBidi" w:eastAsiaTheme="majorEastAsia" w:hAnsiTheme="majorBidi" w:cstheme="majorBidi"/>
          <w:lang w:val="en-US" w:eastAsia="en-US"/>
        </w:rPr>
        <w:t>feedback</w:t>
      </w:r>
      <w:r w:rsidRPr="001626A8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Pr="001626A8">
        <w:rPr>
          <w:rFonts w:asciiTheme="majorBidi" w:eastAsiaTheme="majorEastAsia" w:hAnsiTheme="majorBidi" w:cstheme="majorBidi"/>
          <w:lang w:val="en-US" w:eastAsia="en-US"/>
        </w:rPr>
        <w:t xml:space="preserve">loop regulating immune response </w:t>
      </w:r>
      <w:r w:rsidRPr="001626A8">
        <w:rPr>
          <w:rFonts w:asciiTheme="majorBidi" w:eastAsiaTheme="minorHAnsi" w:hAnsiTheme="majorBidi" w:cstheme="majorBidi"/>
          <w:lang w:val="en-US" w:eastAsia="en-US"/>
        </w:rPr>
        <w:t>[</w:t>
      </w:r>
      <w:r w:rsidR="001B4E74">
        <w:rPr>
          <w:rFonts w:asciiTheme="majorBidi" w:eastAsiaTheme="minorHAnsi" w:hAnsiTheme="majorBidi" w:cstheme="majorBidi"/>
          <w:lang w:val="en-US" w:eastAsia="en-US"/>
        </w:rPr>
        <w:t>8</w:t>
      </w:r>
      <w:r w:rsidRPr="001626A8">
        <w:rPr>
          <w:rFonts w:asciiTheme="majorBidi" w:eastAsiaTheme="minorHAnsi" w:hAnsiTheme="majorBidi" w:cstheme="majorBidi"/>
          <w:lang w:val="en-US" w:eastAsia="en-US"/>
        </w:rPr>
        <w:t xml:space="preserve">]. </w:t>
      </w:r>
    </w:p>
    <w:p w:rsidR="005F1850" w:rsidRDefault="005F1850" w:rsidP="004D54FC">
      <w:p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b/>
          <w:bCs/>
          <w:lang w:val="en-US"/>
        </w:rPr>
      </w:pPr>
      <w:r w:rsidRPr="0004235E">
        <w:rPr>
          <w:rFonts w:asciiTheme="majorBidi" w:hAnsiTheme="majorBidi" w:cstheme="majorBidi"/>
          <w:b/>
          <w:bCs/>
          <w:sz w:val="32"/>
          <w:szCs w:val="32"/>
          <w:lang w:val="en-US"/>
        </w:rPr>
        <w:t>References</w:t>
      </w:r>
    </w:p>
    <w:p w:rsidR="002C1608" w:rsidRPr="002C1608" w:rsidRDefault="0004235E" w:rsidP="002C1608">
      <w:pPr>
        <w:spacing w:before="100" w:beforeAutospacing="1" w:after="100" w:afterAutospacing="1" w:line="480" w:lineRule="auto"/>
        <w:jc w:val="both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1.</w:t>
      </w:r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 Hoffmann FW, Hashimoto AC, Shafer LA, Dow S, Berry </w:t>
      </w:r>
      <w:proofErr w:type="spell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MJ</w:t>
      </w:r>
      <w:proofErr w:type="spell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, et al. Dietary selenium modulates activation and differentiation of CD4+ T cells in mice through a mechanism involving cellular free </w:t>
      </w:r>
      <w:proofErr w:type="spell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thiols</w:t>
      </w:r>
      <w:proofErr w:type="spell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. J </w:t>
      </w:r>
      <w:proofErr w:type="spell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Nutr</w:t>
      </w:r>
      <w:proofErr w:type="spell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 2010</w:t>
      </w:r>
      <w:r w:rsidR="002C1608">
        <w:rPr>
          <w:rFonts w:asciiTheme="majorBidi" w:eastAsiaTheme="minorHAnsi" w:hAnsiTheme="majorBidi" w:cstheme="majorBidi"/>
          <w:lang w:val="en-US" w:eastAsia="en-US"/>
        </w:rPr>
        <w:t xml:space="preserve">; </w:t>
      </w:r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140: 1155-1161. </w:t>
      </w:r>
      <w:proofErr w:type="spellStart"/>
      <w:proofErr w:type="gram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doi</w:t>
      </w:r>
      <w:proofErr w:type="spellEnd"/>
      <w:proofErr w:type="gram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>: 10.3945/jn.109.120725.</w:t>
      </w:r>
    </w:p>
    <w:p w:rsidR="002C1608" w:rsidRPr="002C1608" w:rsidRDefault="0004235E" w:rsidP="002C1608">
      <w:pPr>
        <w:spacing w:before="100" w:beforeAutospacing="1" w:after="100" w:afterAutospacing="1" w:line="480" w:lineRule="auto"/>
        <w:jc w:val="both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2. </w:t>
      </w:r>
      <w:proofErr w:type="spell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Maggini</w:t>
      </w:r>
      <w:proofErr w:type="spell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 S, </w:t>
      </w:r>
      <w:proofErr w:type="spell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Winterg</w:t>
      </w:r>
      <w:r w:rsidR="002C1608">
        <w:rPr>
          <w:rFonts w:asciiTheme="majorBidi" w:eastAsiaTheme="minorHAnsi" w:hAnsiTheme="majorBidi" w:cstheme="majorBidi"/>
          <w:lang w:val="en-US" w:eastAsia="en-US"/>
        </w:rPr>
        <w:t>erst</w:t>
      </w:r>
      <w:proofErr w:type="spellEnd"/>
      <w:r w:rsidR="002C1608"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spellStart"/>
      <w:r w:rsidR="002C1608">
        <w:rPr>
          <w:rFonts w:asciiTheme="majorBidi" w:eastAsiaTheme="minorHAnsi" w:hAnsiTheme="majorBidi" w:cstheme="majorBidi"/>
          <w:lang w:val="en-US" w:eastAsia="en-US"/>
        </w:rPr>
        <w:t>ES</w:t>
      </w:r>
      <w:proofErr w:type="spellEnd"/>
      <w:r w:rsidR="002C1608">
        <w:rPr>
          <w:rFonts w:asciiTheme="majorBidi" w:eastAsiaTheme="minorHAnsi" w:hAnsiTheme="majorBidi" w:cstheme="majorBidi"/>
          <w:lang w:val="en-US" w:eastAsia="en-US"/>
        </w:rPr>
        <w:t xml:space="preserve">, </w:t>
      </w:r>
      <w:proofErr w:type="spellStart"/>
      <w:r w:rsidR="002C1608">
        <w:rPr>
          <w:rFonts w:asciiTheme="majorBidi" w:eastAsiaTheme="minorHAnsi" w:hAnsiTheme="majorBidi" w:cstheme="majorBidi"/>
          <w:lang w:val="en-US" w:eastAsia="en-US"/>
        </w:rPr>
        <w:t>Beveridge</w:t>
      </w:r>
      <w:proofErr w:type="spellEnd"/>
      <w:r w:rsidR="002C1608">
        <w:rPr>
          <w:rFonts w:asciiTheme="majorBidi" w:eastAsiaTheme="minorHAnsi" w:hAnsiTheme="majorBidi" w:cstheme="majorBidi"/>
          <w:lang w:val="en-US" w:eastAsia="en-US"/>
        </w:rPr>
        <w:t xml:space="preserve"> S, </w:t>
      </w:r>
      <w:proofErr w:type="spellStart"/>
      <w:r w:rsidR="002C1608">
        <w:rPr>
          <w:rFonts w:asciiTheme="majorBidi" w:eastAsiaTheme="minorHAnsi" w:hAnsiTheme="majorBidi" w:cstheme="majorBidi"/>
          <w:lang w:val="en-US" w:eastAsia="en-US"/>
        </w:rPr>
        <w:t>Hornig</w:t>
      </w:r>
      <w:proofErr w:type="spellEnd"/>
      <w:r w:rsidR="002C1608">
        <w:rPr>
          <w:rFonts w:asciiTheme="majorBidi" w:eastAsiaTheme="minorHAnsi" w:hAnsiTheme="majorBidi" w:cstheme="majorBidi"/>
          <w:lang w:val="en-US" w:eastAsia="en-US"/>
        </w:rPr>
        <w:t xml:space="preserve"> DH. </w:t>
      </w:r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Selected vitamins and trace elements support immune function by strengthening epithelial barriers and cellular and </w:t>
      </w:r>
      <w:proofErr w:type="spell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humoral</w:t>
      </w:r>
      <w:proofErr w:type="spell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 immune responses. Br J </w:t>
      </w:r>
      <w:proofErr w:type="spellStart"/>
      <w:proofErr w:type="gram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Nutr</w:t>
      </w:r>
      <w:proofErr w:type="spell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  2007</w:t>
      </w:r>
      <w:proofErr w:type="gramEnd"/>
      <w:r w:rsidR="002C1608">
        <w:rPr>
          <w:rFonts w:asciiTheme="majorBidi" w:eastAsiaTheme="minorHAnsi" w:hAnsiTheme="majorBidi" w:cstheme="majorBidi"/>
          <w:lang w:val="en-US" w:eastAsia="en-US"/>
        </w:rPr>
        <w:t xml:space="preserve">; </w:t>
      </w:r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98 </w:t>
      </w:r>
      <w:proofErr w:type="spell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Suppl</w:t>
      </w:r>
      <w:proofErr w:type="spell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 1: S29-35.</w:t>
      </w:r>
    </w:p>
    <w:p w:rsidR="002C1608" w:rsidRPr="002C1608" w:rsidRDefault="0004235E" w:rsidP="0004235E">
      <w:pPr>
        <w:spacing w:before="100" w:beforeAutospacing="1" w:after="100" w:afterAutospacing="1" w:line="480" w:lineRule="auto"/>
        <w:jc w:val="both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3. </w:t>
      </w:r>
      <w:r w:rsidR="002C1608" w:rsidRPr="002C1608">
        <w:rPr>
          <w:rFonts w:asciiTheme="majorBidi" w:eastAsiaTheme="minorHAnsi" w:hAnsiTheme="majorBidi" w:cstheme="majorBidi"/>
          <w:lang w:val="en-US" w:eastAsia="en-US"/>
        </w:rPr>
        <w:t>El-</w:t>
      </w:r>
      <w:proofErr w:type="spell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Sh</w:t>
      </w:r>
      <w:r w:rsidR="002C1608">
        <w:rPr>
          <w:rFonts w:asciiTheme="majorBidi" w:eastAsiaTheme="minorHAnsi" w:hAnsiTheme="majorBidi" w:cstheme="majorBidi"/>
          <w:lang w:val="en-US" w:eastAsia="en-US"/>
        </w:rPr>
        <w:t>enawy</w:t>
      </w:r>
      <w:proofErr w:type="spellEnd"/>
      <w:r w:rsidR="002C1608">
        <w:rPr>
          <w:rFonts w:asciiTheme="majorBidi" w:eastAsiaTheme="minorHAnsi" w:hAnsiTheme="majorBidi" w:cstheme="majorBidi"/>
          <w:lang w:val="en-US" w:eastAsia="en-US"/>
        </w:rPr>
        <w:t xml:space="preserve"> NS, Al-</w:t>
      </w:r>
      <w:proofErr w:type="spellStart"/>
      <w:r w:rsidR="002C1608">
        <w:rPr>
          <w:rFonts w:asciiTheme="majorBidi" w:eastAsiaTheme="minorHAnsi" w:hAnsiTheme="majorBidi" w:cstheme="majorBidi"/>
          <w:lang w:val="en-US" w:eastAsia="en-US"/>
        </w:rPr>
        <w:t>Harbi</w:t>
      </w:r>
      <w:proofErr w:type="spellEnd"/>
      <w:r w:rsidR="002C1608">
        <w:rPr>
          <w:rFonts w:asciiTheme="majorBidi" w:eastAsiaTheme="minorHAnsi" w:hAnsiTheme="majorBidi" w:cstheme="majorBidi"/>
          <w:lang w:val="en-US" w:eastAsia="en-US"/>
        </w:rPr>
        <w:t xml:space="preserve"> MS, </w:t>
      </w:r>
      <w:proofErr w:type="spellStart"/>
      <w:r w:rsidR="002C1608">
        <w:rPr>
          <w:rFonts w:asciiTheme="majorBidi" w:eastAsiaTheme="minorHAnsi" w:hAnsiTheme="majorBidi" w:cstheme="majorBidi"/>
          <w:lang w:val="en-US" w:eastAsia="en-US"/>
        </w:rPr>
        <w:t>Hamza</w:t>
      </w:r>
      <w:proofErr w:type="spellEnd"/>
      <w:r w:rsidR="002C1608"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spellStart"/>
      <w:r w:rsidR="002C1608">
        <w:rPr>
          <w:rFonts w:asciiTheme="majorBidi" w:eastAsiaTheme="minorHAnsi" w:hAnsiTheme="majorBidi" w:cstheme="majorBidi"/>
          <w:lang w:val="en-US" w:eastAsia="en-US"/>
        </w:rPr>
        <w:t>RZ</w:t>
      </w:r>
      <w:proofErr w:type="spellEnd"/>
      <w:r w:rsidR="002C1608">
        <w:rPr>
          <w:rFonts w:asciiTheme="majorBidi" w:eastAsiaTheme="minorHAnsi" w:hAnsiTheme="majorBidi" w:cstheme="majorBidi"/>
          <w:lang w:val="en-US" w:eastAsia="en-US"/>
        </w:rPr>
        <w:t xml:space="preserve">. </w:t>
      </w:r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Effect of vitamin E and selenium separately and in combination on biochemical, immunological and histological changes induced by </w:t>
      </w:r>
      <w:r w:rsidR="002C1608" w:rsidRPr="002C1608">
        <w:rPr>
          <w:rFonts w:asciiTheme="majorBidi" w:eastAsiaTheme="minorHAnsi" w:hAnsiTheme="majorBidi" w:cstheme="majorBidi"/>
          <w:lang w:val="en-US" w:eastAsia="en-US"/>
        </w:rPr>
        <w:lastRenderedPageBreak/>
        <w:t xml:space="preserve">sodium </w:t>
      </w:r>
      <w:proofErr w:type="spell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azide</w:t>
      </w:r>
      <w:proofErr w:type="spell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 in male mice. </w:t>
      </w:r>
      <w:proofErr w:type="spell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Exp</w:t>
      </w:r>
      <w:proofErr w:type="spell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spell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Toxicol</w:t>
      </w:r>
      <w:proofErr w:type="spell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spell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Pathol</w:t>
      </w:r>
      <w:proofErr w:type="spell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 2015</w:t>
      </w:r>
      <w:r w:rsidR="002C1608">
        <w:rPr>
          <w:rFonts w:asciiTheme="majorBidi" w:eastAsiaTheme="minorHAnsi" w:hAnsiTheme="majorBidi" w:cstheme="majorBidi"/>
          <w:lang w:val="en-US" w:eastAsia="en-US"/>
        </w:rPr>
        <w:t xml:space="preserve">; </w:t>
      </w:r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67: 65-76. </w:t>
      </w:r>
      <w:proofErr w:type="spellStart"/>
      <w:proofErr w:type="gram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doi</w:t>
      </w:r>
      <w:proofErr w:type="spellEnd"/>
      <w:proofErr w:type="gram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>: 10.1016/j.etp.2014.10.005.</w:t>
      </w:r>
    </w:p>
    <w:p w:rsidR="002C1608" w:rsidRPr="002C1608" w:rsidRDefault="0004235E" w:rsidP="0004235E">
      <w:pPr>
        <w:spacing w:before="100" w:beforeAutospacing="1" w:after="100" w:afterAutospacing="1" w:line="480" w:lineRule="auto"/>
        <w:jc w:val="both"/>
        <w:rPr>
          <w:rFonts w:asciiTheme="majorBidi" w:eastAsiaTheme="minorHAnsi" w:hAnsiTheme="majorBidi" w:cstheme="majorBidi"/>
          <w:lang w:val="en-US" w:eastAsia="en-US"/>
        </w:rPr>
      </w:pPr>
      <w:proofErr w:type="gramStart"/>
      <w:r>
        <w:rPr>
          <w:rFonts w:asciiTheme="majorBidi" w:eastAsiaTheme="minorHAnsi" w:hAnsiTheme="majorBidi" w:cstheme="majorBidi"/>
          <w:lang w:val="en-US" w:eastAsia="en-US"/>
        </w:rPr>
        <w:t xml:space="preserve">4. </w:t>
      </w:r>
      <w:proofErr w:type="spell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Swecker</w:t>
      </w:r>
      <w:proofErr w:type="spell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spell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WSJr</w:t>
      </w:r>
      <w:proofErr w:type="spell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, </w:t>
      </w:r>
      <w:proofErr w:type="spell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Eversole</w:t>
      </w:r>
      <w:proofErr w:type="spell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 DE, Thatcher CD, Blodgett DJ, </w:t>
      </w:r>
      <w:proofErr w:type="spell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SchurigGG</w:t>
      </w:r>
      <w:proofErr w:type="spell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, et al. Influence of supplemental selenium on </w:t>
      </w:r>
      <w:proofErr w:type="spell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humoral</w:t>
      </w:r>
      <w:proofErr w:type="spell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 immune responses in weaned beef calves.</w:t>
      </w:r>
      <w:proofErr w:type="gram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gram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Am</w:t>
      </w:r>
      <w:proofErr w:type="gram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 J Vet Res </w:t>
      </w:r>
      <w:r w:rsidR="008D3820" w:rsidRPr="002C1608">
        <w:rPr>
          <w:rFonts w:asciiTheme="majorBidi" w:eastAsiaTheme="minorHAnsi" w:hAnsiTheme="majorBidi" w:cstheme="majorBidi"/>
          <w:lang w:val="en-US" w:eastAsia="en-US"/>
        </w:rPr>
        <w:t>1989</w:t>
      </w:r>
      <w:r w:rsidR="008D3820">
        <w:rPr>
          <w:rFonts w:asciiTheme="majorBidi" w:eastAsiaTheme="minorHAnsi" w:hAnsiTheme="majorBidi" w:cstheme="majorBidi"/>
          <w:lang w:val="en-US" w:eastAsia="en-US"/>
        </w:rPr>
        <w:t xml:space="preserve">; </w:t>
      </w:r>
      <w:r w:rsidR="002C1608" w:rsidRPr="002C1608">
        <w:rPr>
          <w:rFonts w:asciiTheme="majorBidi" w:eastAsiaTheme="minorHAnsi" w:hAnsiTheme="majorBidi" w:cstheme="majorBidi"/>
          <w:lang w:val="en-US" w:eastAsia="en-US"/>
        </w:rPr>
        <w:t>50: 1760-1763.</w:t>
      </w:r>
    </w:p>
    <w:p w:rsidR="002C1608" w:rsidRPr="002C1608" w:rsidRDefault="0004235E" w:rsidP="0004235E">
      <w:pPr>
        <w:spacing w:before="100" w:beforeAutospacing="1" w:after="100" w:afterAutospacing="1" w:line="480" w:lineRule="auto"/>
        <w:jc w:val="both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5. </w:t>
      </w:r>
      <w:proofErr w:type="spellStart"/>
      <w:r w:rsidR="008D3820">
        <w:rPr>
          <w:rFonts w:asciiTheme="majorBidi" w:eastAsiaTheme="minorHAnsi" w:hAnsiTheme="majorBidi" w:cstheme="majorBidi"/>
          <w:lang w:val="en-US" w:eastAsia="en-US"/>
        </w:rPr>
        <w:t>Moksnes</w:t>
      </w:r>
      <w:proofErr w:type="spellEnd"/>
      <w:r w:rsidR="008D3820">
        <w:rPr>
          <w:rFonts w:asciiTheme="majorBidi" w:eastAsiaTheme="minorHAnsi" w:hAnsiTheme="majorBidi" w:cstheme="majorBidi"/>
          <w:lang w:val="en-US" w:eastAsia="en-US"/>
        </w:rPr>
        <w:t xml:space="preserve"> K, Larsen </w:t>
      </w:r>
      <w:proofErr w:type="spellStart"/>
      <w:r w:rsidR="008D3820">
        <w:rPr>
          <w:rFonts w:asciiTheme="majorBidi" w:eastAsiaTheme="minorHAnsi" w:hAnsiTheme="majorBidi" w:cstheme="majorBidi"/>
          <w:lang w:val="en-US" w:eastAsia="en-US"/>
        </w:rPr>
        <w:t>HJ</w:t>
      </w:r>
      <w:proofErr w:type="spellEnd"/>
      <w:r w:rsidR="008D3820">
        <w:rPr>
          <w:rFonts w:asciiTheme="majorBidi" w:eastAsiaTheme="minorHAnsi" w:hAnsiTheme="majorBidi" w:cstheme="majorBidi"/>
          <w:lang w:val="en-US" w:eastAsia="en-US"/>
        </w:rPr>
        <w:t xml:space="preserve">, </w:t>
      </w:r>
      <w:proofErr w:type="spellStart"/>
      <w:r w:rsidR="008D3820">
        <w:rPr>
          <w:rFonts w:asciiTheme="majorBidi" w:eastAsiaTheme="minorHAnsi" w:hAnsiTheme="majorBidi" w:cstheme="majorBidi"/>
          <w:lang w:val="en-US" w:eastAsia="en-US"/>
        </w:rPr>
        <w:t>Øvernes</w:t>
      </w:r>
      <w:proofErr w:type="spellEnd"/>
      <w:r w:rsidR="008D3820">
        <w:rPr>
          <w:rFonts w:asciiTheme="majorBidi" w:eastAsiaTheme="minorHAnsi" w:hAnsiTheme="majorBidi" w:cstheme="majorBidi"/>
          <w:lang w:val="en-US" w:eastAsia="en-US"/>
        </w:rPr>
        <w:t xml:space="preserve"> G. </w:t>
      </w:r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Immune responses as parameters for selenium tolerance determination in sheep. In: Hurley </w:t>
      </w:r>
      <w:proofErr w:type="spell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LS</w:t>
      </w:r>
      <w:proofErr w:type="spell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, Keen CL, </w:t>
      </w:r>
      <w:proofErr w:type="spell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Lénnerdal</w:t>
      </w:r>
      <w:proofErr w:type="spell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 B, Rucker </w:t>
      </w:r>
      <w:proofErr w:type="spell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RB</w:t>
      </w:r>
      <w:proofErr w:type="spell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, editors. </w:t>
      </w:r>
      <w:proofErr w:type="gram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Trace Elements in Man and Animals – </w:t>
      </w:r>
      <w:proofErr w:type="spell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TEMA</w:t>
      </w:r>
      <w:proofErr w:type="spell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 6, </w:t>
      </w:r>
      <w:proofErr w:type="spell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Vol</w:t>
      </w:r>
      <w:proofErr w:type="spell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 6.</w:t>
      </w:r>
      <w:proofErr w:type="gram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  Ne</w:t>
      </w:r>
      <w:r w:rsidR="008D3820">
        <w:rPr>
          <w:rFonts w:asciiTheme="majorBidi" w:eastAsiaTheme="minorHAnsi" w:hAnsiTheme="majorBidi" w:cstheme="majorBidi"/>
          <w:lang w:val="en-US" w:eastAsia="en-US"/>
        </w:rPr>
        <w:t xml:space="preserve">w York and London: Plenum Press; </w:t>
      </w:r>
      <w:r w:rsidR="008D3820" w:rsidRPr="002C1608">
        <w:rPr>
          <w:rFonts w:asciiTheme="majorBidi" w:eastAsiaTheme="minorHAnsi" w:hAnsiTheme="majorBidi" w:cstheme="majorBidi"/>
          <w:lang w:val="en-US" w:eastAsia="en-US"/>
        </w:rPr>
        <w:t>1988</w:t>
      </w:r>
      <w:r w:rsidR="008D3820">
        <w:rPr>
          <w:rFonts w:asciiTheme="majorBidi" w:eastAsiaTheme="minorHAnsi" w:hAnsiTheme="majorBidi" w:cstheme="majorBidi"/>
          <w:lang w:val="en-US" w:eastAsia="en-US"/>
        </w:rPr>
        <w:t xml:space="preserve">. </w:t>
      </w:r>
      <w:r w:rsidR="002C1608" w:rsidRPr="002C1608">
        <w:rPr>
          <w:rFonts w:asciiTheme="majorBidi" w:eastAsiaTheme="minorHAnsi" w:hAnsiTheme="majorBidi" w:cstheme="majorBidi"/>
          <w:lang w:val="en-US" w:eastAsia="en-US"/>
        </w:rPr>
        <w:t>pp. 91-93.</w:t>
      </w:r>
    </w:p>
    <w:p w:rsidR="002C1608" w:rsidRPr="002C1608" w:rsidRDefault="0004235E" w:rsidP="008D3820">
      <w:pPr>
        <w:spacing w:before="100" w:beforeAutospacing="1" w:after="100" w:afterAutospacing="1" w:line="480" w:lineRule="auto"/>
        <w:jc w:val="both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6.</w:t>
      </w:r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8D3820">
        <w:rPr>
          <w:rFonts w:asciiTheme="majorBidi" w:eastAsiaTheme="minorHAnsi" w:hAnsiTheme="majorBidi" w:cstheme="majorBidi"/>
          <w:lang w:val="en-US" w:eastAsia="en-US"/>
        </w:rPr>
        <w:t xml:space="preserve">Larsen </w:t>
      </w:r>
      <w:proofErr w:type="spellStart"/>
      <w:r w:rsidR="008D3820">
        <w:rPr>
          <w:rFonts w:asciiTheme="majorBidi" w:eastAsiaTheme="minorHAnsi" w:hAnsiTheme="majorBidi" w:cstheme="majorBidi"/>
          <w:lang w:val="en-US" w:eastAsia="en-US"/>
        </w:rPr>
        <w:t>HJ</w:t>
      </w:r>
      <w:proofErr w:type="spellEnd"/>
      <w:r w:rsidR="008D3820">
        <w:rPr>
          <w:rFonts w:asciiTheme="majorBidi" w:eastAsiaTheme="minorHAnsi" w:hAnsiTheme="majorBidi" w:cstheme="majorBidi"/>
          <w:lang w:val="en-US" w:eastAsia="en-US"/>
        </w:rPr>
        <w:t xml:space="preserve">, </w:t>
      </w:r>
      <w:proofErr w:type="spellStart"/>
      <w:r w:rsidR="008D3820">
        <w:rPr>
          <w:rFonts w:asciiTheme="majorBidi" w:eastAsiaTheme="minorHAnsi" w:hAnsiTheme="majorBidi" w:cstheme="majorBidi"/>
          <w:lang w:val="en-US" w:eastAsia="en-US"/>
        </w:rPr>
        <w:t>Moksnes</w:t>
      </w:r>
      <w:proofErr w:type="spellEnd"/>
      <w:r w:rsidR="008D3820">
        <w:rPr>
          <w:rFonts w:asciiTheme="majorBidi" w:eastAsiaTheme="minorHAnsi" w:hAnsiTheme="majorBidi" w:cstheme="majorBidi"/>
          <w:lang w:val="en-US" w:eastAsia="en-US"/>
        </w:rPr>
        <w:t xml:space="preserve"> K, </w:t>
      </w:r>
      <w:proofErr w:type="spellStart"/>
      <w:r w:rsidR="008D3820">
        <w:rPr>
          <w:rFonts w:asciiTheme="majorBidi" w:eastAsiaTheme="minorHAnsi" w:hAnsiTheme="majorBidi" w:cstheme="majorBidi"/>
          <w:lang w:val="en-US" w:eastAsia="en-US"/>
        </w:rPr>
        <w:t>Overnes</w:t>
      </w:r>
      <w:proofErr w:type="spellEnd"/>
      <w:r w:rsidR="008D3820">
        <w:rPr>
          <w:rFonts w:asciiTheme="majorBidi" w:eastAsiaTheme="minorHAnsi" w:hAnsiTheme="majorBidi" w:cstheme="majorBidi"/>
          <w:lang w:val="en-US" w:eastAsia="en-US"/>
        </w:rPr>
        <w:t xml:space="preserve"> G. </w:t>
      </w:r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Influence of selenium on antibody production in sheep. </w:t>
      </w:r>
      <w:proofErr w:type="gram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Res Vet </w:t>
      </w:r>
      <w:proofErr w:type="spell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Sci</w:t>
      </w:r>
      <w:proofErr w:type="spell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8D3820" w:rsidRPr="002C1608">
        <w:rPr>
          <w:rFonts w:asciiTheme="majorBidi" w:eastAsiaTheme="minorHAnsi" w:hAnsiTheme="majorBidi" w:cstheme="majorBidi"/>
          <w:lang w:val="en-US" w:eastAsia="en-US"/>
        </w:rPr>
        <w:t>1988</w:t>
      </w:r>
      <w:r w:rsidR="008D3820">
        <w:rPr>
          <w:rFonts w:asciiTheme="majorBidi" w:eastAsiaTheme="minorHAnsi" w:hAnsiTheme="majorBidi" w:cstheme="majorBidi"/>
          <w:lang w:val="en-US" w:eastAsia="en-US"/>
        </w:rPr>
        <w:t xml:space="preserve">; </w:t>
      </w:r>
      <w:r w:rsidR="002C1608" w:rsidRPr="002C1608">
        <w:rPr>
          <w:rFonts w:asciiTheme="majorBidi" w:eastAsiaTheme="minorHAnsi" w:hAnsiTheme="majorBidi" w:cstheme="majorBidi"/>
          <w:lang w:val="en-US" w:eastAsia="en-US"/>
        </w:rPr>
        <w:t>45: 4-10.</w:t>
      </w:r>
      <w:proofErr w:type="gramEnd"/>
    </w:p>
    <w:p w:rsidR="002C1608" w:rsidRPr="002C1608" w:rsidRDefault="0004235E" w:rsidP="008D3820">
      <w:pPr>
        <w:spacing w:before="100" w:beforeAutospacing="1" w:after="100" w:afterAutospacing="1" w:line="480" w:lineRule="auto"/>
        <w:jc w:val="both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7.</w:t>
      </w:r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 Smith AD, </w:t>
      </w:r>
      <w:proofErr w:type="spell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Botero</w:t>
      </w:r>
      <w:proofErr w:type="spell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 S, Shea-Donohue T, Urba</w:t>
      </w:r>
      <w:r w:rsidR="008D3820">
        <w:rPr>
          <w:rFonts w:asciiTheme="majorBidi" w:eastAsiaTheme="minorHAnsi" w:hAnsiTheme="majorBidi" w:cstheme="majorBidi"/>
          <w:lang w:val="en-US" w:eastAsia="en-US"/>
        </w:rPr>
        <w:t xml:space="preserve">n </w:t>
      </w:r>
      <w:proofErr w:type="spellStart"/>
      <w:r w:rsidR="008D3820">
        <w:rPr>
          <w:rFonts w:asciiTheme="majorBidi" w:eastAsiaTheme="minorHAnsi" w:hAnsiTheme="majorBidi" w:cstheme="majorBidi"/>
          <w:lang w:val="en-US" w:eastAsia="en-US"/>
        </w:rPr>
        <w:t>JF</w:t>
      </w:r>
      <w:proofErr w:type="spellEnd"/>
      <w:r w:rsidR="008D3820">
        <w:rPr>
          <w:rFonts w:asciiTheme="majorBidi" w:eastAsiaTheme="minorHAnsi" w:hAnsiTheme="majorBidi" w:cstheme="majorBidi"/>
          <w:lang w:val="en-US" w:eastAsia="en-US"/>
        </w:rPr>
        <w:t xml:space="preserve"> Jr. </w:t>
      </w:r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The pathogenicity of an enteric </w:t>
      </w:r>
      <w:proofErr w:type="spell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Citrobacter</w:t>
      </w:r>
      <w:proofErr w:type="spell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spell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rodentium</w:t>
      </w:r>
      <w:proofErr w:type="spell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 infection is enhanced by deficiencies in the antioxidants selenium and vitamin E. Infect </w:t>
      </w:r>
      <w:proofErr w:type="spell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Immun</w:t>
      </w:r>
      <w:proofErr w:type="spell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8D3820" w:rsidRPr="002C1608">
        <w:rPr>
          <w:rFonts w:asciiTheme="majorBidi" w:eastAsiaTheme="minorHAnsi" w:hAnsiTheme="majorBidi" w:cstheme="majorBidi"/>
          <w:lang w:val="en-US" w:eastAsia="en-US"/>
        </w:rPr>
        <w:t>2011</w:t>
      </w:r>
      <w:r w:rsidR="008D3820">
        <w:rPr>
          <w:rFonts w:asciiTheme="majorBidi" w:eastAsiaTheme="minorHAnsi" w:hAnsiTheme="majorBidi" w:cstheme="majorBidi"/>
          <w:lang w:val="en-US" w:eastAsia="en-US"/>
        </w:rPr>
        <w:t xml:space="preserve">; </w:t>
      </w:r>
      <w:r w:rsidR="002C1608" w:rsidRPr="002C1608">
        <w:rPr>
          <w:rFonts w:asciiTheme="majorBidi" w:eastAsiaTheme="minorHAnsi" w:hAnsiTheme="majorBidi" w:cstheme="majorBidi"/>
          <w:lang w:val="en-US" w:eastAsia="en-US"/>
        </w:rPr>
        <w:t xml:space="preserve">79: 1471-1478. </w:t>
      </w:r>
      <w:proofErr w:type="spellStart"/>
      <w:proofErr w:type="gramStart"/>
      <w:r w:rsidR="002C1608" w:rsidRPr="002C1608">
        <w:rPr>
          <w:rFonts w:asciiTheme="majorBidi" w:eastAsiaTheme="minorHAnsi" w:hAnsiTheme="majorBidi" w:cstheme="majorBidi"/>
          <w:lang w:val="en-US" w:eastAsia="en-US"/>
        </w:rPr>
        <w:t>doi</w:t>
      </w:r>
      <w:proofErr w:type="spellEnd"/>
      <w:proofErr w:type="gramEnd"/>
      <w:r w:rsidR="002C1608" w:rsidRPr="002C1608">
        <w:rPr>
          <w:rFonts w:asciiTheme="majorBidi" w:eastAsiaTheme="minorHAnsi" w:hAnsiTheme="majorBidi" w:cstheme="majorBidi"/>
          <w:lang w:val="en-US" w:eastAsia="en-US"/>
        </w:rPr>
        <w:t>: 10.1128/IAI.01017-10.</w:t>
      </w:r>
    </w:p>
    <w:p w:rsidR="008D3820" w:rsidRDefault="0004235E" w:rsidP="008D3820">
      <w:pPr>
        <w:spacing w:before="100" w:beforeAutospacing="1" w:after="100" w:afterAutospacing="1" w:line="480" w:lineRule="auto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8.</w:t>
      </w:r>
      <w:bookmarkStart w:id="0" w:name="_GoBack"/>
      <w:bookmarkEnd w:id="0"/>
      <w:r w:rsidR="002C1608" w:rsidRPr="008D3820"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spellStart"/>
      <w:r w:rsidR="002C1608" w:rsidRPr="008D3820">
        <w:rPr>
          <w:rFonts w:asciiTheme="majorBidi" w:eastAsiaTheme="minorHAnsi" w:hAnsiTheme="majorBidi" w:cstheme="majorBidi"/>
          <w:lang w:val="en-US" w:eastAsia="en-US"/>
        </w:rPr>
        <w:t>Janeway</w:t>
      </w:r>
      <w:proofErr w:type="spellEnd"/>
      <w:r w:rsidR="002C1608" w:rsidRPr="008D3820">
        <w:rPr>
          <w:rFonts w:asciiTheme="majorBidi" w:eastAsiaTheme="minorHAnsi" w:hAnsiTheme="majorBidi" w:cstheme="majorBidi"/>
          <w:lang w:val="en-US" w:eastAsia="en-US"/>
        </w:rPr>
        <w:t xml:space="preserve"> CA,</w:t>
      </w:r>
      <w:r w:rsidR="008D3820">
        <w:rPr>
          <w:rFonts w:asciiTheme="majorBidi" w:eastAsiaTheme="minorHAnsi" w:hAnsiTheme="majorBidi" w:cstheme="majorBidi"/>
          <w:lang w:val="en-US" w:eastAsia="en-US"/>
        </w:rPr>
        <w:t xml:space="preserve"> Murphy K, Travers P, </w:t>
      </w:r>
      <w:proofErr w:type="spellStart"/>
      <w:r w:rsidR="008D3820">
        <w:rPr>
          <w:rFonts w:asciiTheme="majorBidi" w:eastAsiaTheme="minorHAnsi" w:hAnsiTheme="majorBidi" w:cstheme="majorBidi"/>
          <w:lang w:val="en-US" w:eastAsia="en-US"/>
        </w:rPr>
        <w:t>Walport</w:t>
      </w:r>
      <w:proofErr w:type="spellEnd"/>
      <w:r w:rsidR="008D3820">
        <w:rPr>
          <w:rFonts w:asciiTheme="majorBidi" w:eastAsiaTheme="minorHAnsi" w:hAnsiTheme="majorBidi" w:cstheme="majorBidi"/>
          <w:lang w:val="en-US" w:eastAsia="en-US"/>
        </w:rPr>
        <w:t xml:space="preserve"> M. </w:t>
      </w:r>
      <w:proofErr w:type="spellStart"/>
      <w:r w:rsidR="002C1608" w:rsidRPr="008D3820">
        <w:rPr>
          <w:rFonts w:asciiTheme="majorBidi" w:eastAsiaTheme="minorHAnsi" w:hAnsiTheme="majorBidi" w:cstheme="majorBidi"/>
          <w:lang w:val="en-US" w:eastAsia="en-US"/>
        </w:rPr>
        <w:t>Immunobiologie</w:t>
      </w:r>
      <w:proofErr w:type="spellEnd"/>
      <w:r w:rsidR="002C1608" w:rsidRPr="008D3820">
        <w:rPr>
          <w:rFonts w:asciiTheme="majorBidi" w:eastAsiaTheme="minorHAnsi" w:hAnsiTheme="majorBidi" w:cstheme="majorBidi"/>
          <w:lang w:val="en-US" w:eastAsia="en-US"/>
        </w:rPr>
        <w:t xml:space="preserve">. </w:t>
      </w:r>
      <w:r w:rsidR="002C1608" w:rsidRPr="002C1608">
        <w:rPr>
          <w:rFonts w:asciiTheme="majorBidi" w:eastAsiaTheme="minorHAnsi" w:hAnsiTheme="majorBidi" w:cstheme="majorBidi"/>
          <w:lang w:eastAsia="en-US"/>
        </w:rPr>
        <w:t xml:space="preserve">3rd </w:t>
      </w:r>
      <w:proofErr w:type="spellStart"/>
      <w:r w:rsidR="002C1608" w:rsidRPr="002C1608">
        <w:rPr>
          <w:rFonts w:asciiTheme="majorBidi" w:eastAsiaTheme="minorHAnsi" w:hAnsiTheme="majorBidi" w:cstheme="majorBidi"/>
          <w:lang w:eastAsia="en-US"/>
        </w:rPr>
        <w:t>ed</w:t>
      </w:r>
      <w:proofErr w:type="spellEnd"/>
      <w:r w:rsidR="002C1608" w:rsidRPr="002C1608">
        <w:rPr>
          <w:rFonts w:asciiTheme="majorBidi" w:eastAsiaTheme="minorHAnsi" w:hAnsiTheme="majorBidi" w:cstheme="majorBidi"/>
          <w:lang w:eastAsia="en-US"/>
        </w:rPr>
        <w:t xml:space="preserve">. </w:t>
      </w:r>
      <w:proofErr w:type="spellStart"/>
      <w:r w:rsidR="002C1608" w:rsidRPr="002C1608">
        <w:rPr>
          <w:rFonts w:asciiTheme="majorBidi" w:eastAsiaTheme="minorHAnsi" w:hAnsiTheme="majorBidi" w:cstheme="majorBidi"/>
          <w:lang w:eastAsia="en-US"/>
        </w:rPr>
        <w:t>Bruxelle</w:t>
      </w:r>
      <w:proofErr w:type="spellEnd"/>
      <w:r w:rsidR="002C1608" w:rsidRPr="002C1608">
        <w:rPr>
          <w:rFonts w:asciiTheme="majorBidi" w:eastAsiaTheme="minorHAnsi" w:hAnsiTheme="majorBidi" w:cstheme="majorBidi"/>
          <w:lang w:eastAsia="en-US"/>
        </w:rPr>
        <w:t xml:space="preserve">: Groupe De </w:t>
      </w:r>
      <w:proofErr w:type="spellStart"/>
      <w:r w:rsidR="002C1608" w:rsidRPr="002C1608">
        <w:rPr>
          <w:rFonts w:asciiTheme="majorBidi" w:eastAsiaTheme="minorHAnsi" w:hAnsiTheme="majorBidi" w:cstheme="majorBidi"/>
          <w:lang w:eastAsia="en-US"/>
        </w:rPr>
        <w:t>Boecks.a</w:t>
      </w:r>
      <w:proofErr w:type="spellEnd"/>
      <w:r w:rsidR="002C1608" w:rsidRPr="002C1608">
        <w:rPr>
          <w:rFonts w:asciiTheme="majorBidi" w:eastAsiaTheme="minorHAnsi" w:hAnsiTheme="majorBidi" w:cstheme="majorBidi"/>
          <w:lang w:eastAsia="en-US"/>
        </w:rPr>
        <w:t>.</w:t>
      </w:r>
      <w:r w:rsidR="008D3820">
        <w:rPr>
          <w:rFonts w:asciiTheme="majorBidi" w:eastAsiaTheme="minorHAnsi" w:hAnsiTheme="majorBidi" w:cstheme="majorBidi"/>
          <w:lang w:eastAsia="en-US"/>
        </w:rPr>
        <w:t>;</w:t>
      </w:r>
      <w:r w:rsidR="008D3820" w:rsidRPr="008D3820">
        <w:rPr>
          <w:rFonts w:asciiTheme="majorBidi" w:eastAsiaTheme="minorHAnsi" w:hAnsiTheme="majorBidi" w:cstheme="majorBidi"/>
          <w:lang w:eastAsia="en-US"/>
        </w:rPr>
        <w:t xml:space="preserve"> </w:t>
      </w:r>
      <w:r w:rsidR="008D3820" w:rsidRPr="002C1608">
        <w:rPr>
          <w:rFonts w:asciiTheme="majorBidi" w:eastAsiaTheme="minorHAnsi" w:hAnsiTheme="majorBidi" w:cstheme="majorBidi"/>
          <w:lang w:eastAsia="en-US"/>
        </w:rPr>
        <w:t>2009</w:t>
      </w:r>
      <w:r w:rsidR="008D3820">
        <w:rPr>
          <w:rFonts w:asciiTheme="majorBidi" w:eastAsiaTheme="minorHAnsi" w:hAnsiTheme="majorBidi" w:cstheme="majorBidi"/>
          <w:lang w:eastAsia="en-US"/>
        </w:rPr>
        <w:t>.</w:t>
      </w:r>
    </w:p>
    <w:sectPr w:rsidR="008D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FA"/>
    <w:rsid w:val="0004235E"/>
    <w:rsid w:val="00173D16"/>
    <w:rsid w:val="00185D5B"/>
    <w:rsid w:val="001B4E74"/>
    <w:rsid w:val="001D7DEC"/>
    <w:rsid w:val="002C1608"/>
    <w:rsid w:val="002D3876"/>
    <w:rsid w:val="00426226"/>
    <w:rsid w:val="004D0B7C"/>
    <w:rsid w:val="004D54FC"/>
    <w:rsid w:val="005F1850"/>
    <w:rsid w:val="00855DFA"/>
    <w:rsid w:val="008D3820"/>
    <w:rsid w:val="00A739B5"/>
    <w:rsid w:val="00AC434C"/>
    <w:rsid w:val="00C41F28"/>
    <w:rsid w:val="00D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5D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DF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5D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DF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867D-5A95-4041-9141-5B929DDF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Mourad</cp:lastModifiedBy>
  <cp:revision>11</cp:revision>
  <dcterms:created xsi:type="dcterms:W3CDTF">2015-01-24T14:18:00Z</dcterms:created>
  <dcterms:modified xsi:type="dcterms:W3CDTF">2015-06-09T21:39:00Z</dcterms:modified>
</cp:coreProperties>
</file>