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62" w:rsidRPr="00B06593" w:rsidRDefault="009D2C62" w:rsidP="009D2C62">
      <w:pPr>
        <w:ind w:firstLine="0"/>
        <w:jc w:val="center"/>
        <w:rPr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S5-</w:t>
      </w:r>
      <w:r w:rsidRPr="00B06593">
        <w:rPr>
          <w:bCs/>
          <w:color w:val="000000"/>
          <w:sz w:val="21"/>
          <w:szCs w:val="21"/>
        </w:rPr>
        <w:t>Table</w:t>
      </w:r>
      <w:r w:rsidRPr="00B06593">
        <w:rPr>
          <w:sz w:val="21"/>
          <w:szCs w:val="21"/>
        </w:rPr>
        <w:t xml:space="preserve"> The results of total RNA extraction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1743"/>
        <w:gridCol w:w="1137"/>
        <w:gridCol w:w="1139"/>
        <w:gridCol w:w="1137"/>
        <w:gridCol w:w="1328"/>
        <w:gridCol w:w="2038"/>
      </w:tblGrid>
      <w:tr w:rsidR="009D2C62" w:rsidTr="00B07B99">
        <w:trPr>
          <w:trHeight w:val="375"/>
          <w:jc w:val="center"/>
        </w:trPr>
        <w:tc>
          <w:tcPr>
            <w:tcW w:w="102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2C62" w:rsidRPr="00B06593" w:rsidRDefault="009D2C62" w:rsidP="005A6EE6">
            <w:pPr>
              <w:ind w:firstLine="0"/>
              <w:rPr>
                <w:rFonts w:hAnsi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Sample ID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2C62" w:rsidRPr="00B06593" w:rsidRDefault="009D2C62" w:rsidP="005A6EE6">
            <w:pPr>
              <w:ind w:firstLine="0"/>
              <w:rPr>
                <w:rFonts w:ascii="宋体" w:hAnsi="宋体" w:cs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浓度</w:t>
            </w:r>
            <w:r w:rsidRPr="00B06593">
              <w:rPr>
                <w:rFonts w:hAnsi="宋体"/>
                <w:sz w:val="21"/>
                <w:szCs w:val="21"/>
              </w:rPr>
              <w:t xml:space="preserve">       (</w:t>
            </w:r>
            <w:r w:rsidRPr="00B06593">
              <w:rPr>
                <w:rFonts w:hAnsi="宋体"/>
                <w:sz w:val="21"/>
                <w:szCs w:val="21"/>
              </w:rPr>
              <w:t>µ</w:t>
            </w:r>
            <w:r w:rsidRPr="00B06593">
              <w:rPr>
                <w:rFonts w:hAnsi="宋体"/>
                <w:sz w:val="21"/>
                <w:szCs w:val="21"/>
              </w:rPr>
              <w:t>g/</w:t>
            </w:r>
            <w:r w:rsidRPr="00B06593">
              <w:rPr>
                <w:rFonts w:hAnsi="宋体"/>
                <w:sz w:val="21"/>
                <w:szCs w:val="21"/>
              </w:rPr>
              <w:t>µ</w:t>
            </w:r>
            <w:r w:rsidRPr="00B06593">
              <w:rPr>
                <w:rFonts w:hAnsi="宋体"/>
                <w:sz w:val="21"/>
                <w:szCs w:val="21"/>
              </w:rPr>
              <w:t>l</w:t>
            </w:r>
            <w:r w:rsidRPr="00B06593">
              <w:rPr>
                <w:rFonts w:hAnsi="宋体" w:hint="eastAsia"/>
                <w:sz w:val="21"/>
                <w:szCs w:val="21"/>
              </w:rPr>
              <w:t>)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2C62" w:rsidRPr="00B06593" w:rsidRDefault="009D2C62" w:rsidP="005A6EE6">
            <w:pPr>
              <w:ind w:firstLine="0"/>
              <w:rPr>
                <w:rFonts w:hAnsi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A260/</w:t>
            </w:r>
          </w:p>
          <w:p w:rsidR="009D2C62" w:rsidRPr="00B06593" w:rsidRDefault="009D2C62" w:rsidP="005A6EE6">
            <w:pPr>
              <w:ind w:firstLine="0"/>
              <w:rPr>
                <w:rFonts w:ascii="宋体" w:hAnsi="宋体" w:cs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A280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2C62" w:rsidRPr="00B06593" w:rsidRDefault="009D2C62" w:rsidP="005A6EE6">
            <w:pPr>
              <w:ind w:firstLine="0"/>
              <w:rPr>
                <w:rFonts w:hAnsi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A260/</w:t>
            </w:r>
          </w:p>
          <w:p w:rsidR="009D2C62" w:rsidRPr="00B06593" w:rsidRDefault="009D2C62" w:rsidP="005A6EE6">
            <w:pPr>
              <w:ind w:firstLine="0"/>
              <w:rPr>
                <w:rFonts w:hAnsi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A2</w:t>
            </w:r>
            <w:r w:rsidRPr="00B06593">
              <w:rPr>
                <w:rFonts w:hAnsi="宋体" w:hint="eastAsia"/>
                <w:sz w:val="21"/>
                <w:szCs w:val="21"/>
              </w:rPr>
              <w:t>3</w:t>
            </w:r>
            <w:r w:rsidRPr="00B06593">
              <w:rPr>
                <w:rFonts w:hAnsi="宋体"/>
                <w:sz w:val="21"/>
                <w:szCs w:val="21"/>
              </w:rPr>
              <w:t>0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2C62" w:rsidRPr="00B06593" w:rsidRDefault="009D2C62" w:rsidP="005A6EE6">
            <w:pPr>
              <w:ind w:firstLine="0"/>
              <w:rPr>
                <w:rFonts w:hAnsi="宋体"/>
                <w:sz w:val="21"/>
                <w:szCs w:val="21"/>
              </w:rPr>
            </w:pPr>
            <w:r w:rsidRPr="00B06593">
              <w:rPr>
                <w:rFonts w:hAnsi="宋体"/>
                <w:sz w:val="21"/>
                <w:szCs w:val="21"/>
              </w:rPr>
              <w:t>28S/18S</w:t>
            </w:r>
          </w:p>
        </w:tc>
        <w:tc>
          <w:tcPr>
            <w:tcW w:w="119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D2C62" w:rsidRPr="00B06593" w:rsidRDefault="009D2C62" w:rsidP="005A6EE6">
            <w:pPr>
              <w:ind w:firstLine="0"/>
              <w:rPr>
                <w:rFonts w:hAnsi="宋体"/>
                <w:sz w:val="21"/>
                <w:szCs w:val="21"/>
              </w:rPr>
            </w:pPr>
            <w:r w:rsidRPr="00B06593">
              <w:rPr>
                <w:rFonts w:hAnsi="宋体" w:hint="eastAsia"/>
                <w:sz w:val="21"/>
                <w:szCs w:val="21"/>
              </w:rPr>
              <w:t>2100RIN</w:t>
            </w:r>
          </w:p>
        </w:tc>
      </w:tr>
      <w:tr w:rsidR="009D2C62" w:rsidRPr="0031695B" w:rsidTr="00B07B99">
        <w:trPr>
          <w:trHeight w:val="386"/>
          <w:jc w:val="center"/>
        </w:trPr>
        <w:tc>
          <w:tcPr>
            <w:tcW w:w="1022" w:type="pct"/>
            <w:vAlign w:val="center"/>
          </w:tcPr>
          <w:p w:rsidR="009D2C62" w:rsidRPr="00B06593" w:rsidRDefault="00B07B99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7B99">
              <w:rPr>
                <w:rFonts w:ascii="Arial" w:hAnsi="Arial" w:cs="Arial"/>
                <w:sz w:val="21"/>
                <w:szCs w:val="21"/>
              </w:rPr>
              <w:t>D-galactose</w:t>
            </w:r>
            <w:r w:rsidR="009D2C62" w:rsidRPr="00B06593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0.3605</w:t>
            </w:r>
          </w:p>
        </w:tc>
        <w:tc>
          <w:tcPr>
            <w:tcW w:w="668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2.15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2.14</w:t>
            </w:r>
          </w:p>
        </w:tc>
        <w:tc>
          <w:tcPr>
            <w:tcW w:w="779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0.9</w:t>
            </w:r>
          </w:p>
        </w:tc>
        <w:tc>
          <w:tcPr>
            <w:tcW w:w="1196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7.0</w:t>
            </w:r>
          </w:p>
        </w:tc>
      </w:tr>
      <w:tr w:rsidR="009D2C62" w:rsidTr="00B07B99">
        <w:trPr>
          <w:trHeight w:val="386"/>
          <w:jc w:val="center"/>
        </w:trPr>
        <w:tc>
          <w:tcPr>
            <w:tcW w:w="1022" w:type="pct"/>
            <w:vAlign w:val="center"/>
          </w:tcPr>
          <w:p w:rsidR="009D2C62" w:rsidRPr="00B06593" w:rsidRDefault="00B07B99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bookmarkStart w:id="0" w:name="OLE_LINK1"/>
            <w:bookmarkStart w:id="1" w:name="OLE_LINK2"/>
            <w:r w:rsidRPr="00B07B99">
              <w:rPr>
                <w:rFonts w:ascii="Arial" w:hAnsi="Arial" w:cs="Arial"/>
                <w:sz w:val="21"/>
                <w:szCs w:val="21"/>
              </w:rPr>
              <w:t>D-galactose</w:t>
            </w:r>
            <w:bookmarkEnd w:id="0"/>
            <w:bookmarkEnd w:id="1"/>
            <w:r w:rsidR="009D2C62" w:rsidRPr="00B06593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0.3809</w:t>
            </w:r>
          </w:p>
        </w:tc>
        <w:tc>
          <w:tcPr>
            <w:tcW w:w="668" w:type="pct"/>
            <w:vAlign w:val="center"/>
          </w:tcPr>
          <w:p w:rsidR="009D2C62" w:rsidRPr="00B06593" w:rsidRDefault="009D2C62" w:rsidP="009D2C62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 w:hint="eastAsia"/>
                <w:sz w:val="21"/>
                <w:szCs w:val="21"/>
              </w:rPr>
              <w:t>07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2.13</w:t>
            </w:r>
          </w:p>
        </w:tc>
        <w:tc>
          <w:tcPr>
            <w:tcW w:w="779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1.0</w:t>
            </w:r>
          </w:p>
        </w:tc>
        <w:tc>
          <w:tcPr>
            <w:tcW w:w="1196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7.0</w:t>
            </w:r>
          </w:p>
        </w:tc>
      </w:tr>
      <w:tr w:rsidR="009D2C62" w:rsidTr="00B07B99">
        <w:trPr>
          <w:trHeight w:val="386"/>
          <w:jc w:val="center"/>
        </w:trPr>
        <w:tc>
          <w:tcPr>
            <w:tcW w:w="1022" w:type="pct"/>
            <w:vAlign w:val="center"/>
          </w:tcPr>
          <w:p w:rsidR="009D2C62" w:rsidRPr="00B06593" w:rsidRDefault="00B07B99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7B99">
              <w:rPr>
                <w:rFonts w:ascii="Arial" w:hAnsi="Arial" w:cs="Arial"/>
                <w:sz w:val="21"/>
                <w:szCs w:val="21"/>
              </w:rPr>
              <w:t>D-galactose</w:t>
            </w:r>
            <w:r w:rsidR="009D2C62" w:rsidRPr="00B06593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0.3799</w:t>
            </w:r>
          </w:p>
        </w:tc>
        <w:tc>
          <w:tcPr>
            <w:tcW w:w="668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2.15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2.13</w:t>
            </w:r>
          </w:p>
        </w:tc>
        <w:tc>
          <w:tcPr>
            <w:tcW w:w="779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1.0</w:t>
            </w:r>
          </w:p>
        </w:tc>
        <w:tc>
          <w:tcPr>
            <w:tcW w:w="1196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8.2</w:t>
            </w:r>
          </w:p>
        </w:tc>
      </w:tr>
      <w:tr w:rsidR="009D2C62" w:rsidRPr="007473A9" w:rsidTr="00B07B99">
        <w:trPr>
          <w:trHeight w:val="386"/>
          <w:jc w:val="center"/>
        </w:trPr>
        <w:tc>
          <w:tcPr>
            <w:tcW w:w="1022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control</w:t>
            </w:r>
            <w:r w:rsidRPr="00B06593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0.2259</w:t>
            </w:r>
          </w:p>
        </w:tc>
        <w:tc>
          <w:tcPr>
            <w:tcW w:w="668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2.12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1.94</w:t>
            </w:r>
          </w:p>
        </w:tc>
        <w:tc>
          <w:tcPr>
            <w:tcW w:w="779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1.6</w:t>
            </w:r>
          </w:p>
        </w:tc>
        <w:tc>
          <w:tcPr>
            <w:tcW w:w="1196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9.0</w:t>
            </w:r>
          </w:p>
        </w:tc>
      </w:tr>
      <w:tr w:rsidR="009D2C62" w:rsidTr="00B07B99">
        <w:trPr>
          <w:trHeight w:val="386"/>
          <w:jc w:val="center"/>
        </w:trPr>
        <w:tc>
          <w:tcPr>
            <w:tcW w:w="1022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control</w:t>
            </w:r>
            <w:r w:rsidRPr="00B06593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0.3044</w:t>
            </w:r>
          </w:p>
        </w:tc>
        <w:tc>
          <w:tcPr>
            <w:tcW w:w="668" w:type="pct"/>
            <w:vAlign w:val="center"/>
          </w:tcPr>
          <w:p w:rsidR="009D2C62" w:rsidRPr="00B06593" w:rsidRDefault="009D2C62" w:rsidP="009D2C62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 w:rsidRPr="00B0659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B06593">
              <w:rPr>
                <w:rFonts w:ascii="Arial" w:hAnsi="Arial" w:cs="Arial"/>
                <w:sz w:val="21"/>
                <w:szCs w:val="21"/>
              </w:rPr>
              <w:t>.</w:t>
            </w:r>
            <w:r w:rsidRPr="00B06593">
              <w:rPr>
                <w:rFonts w:ascii="Arial" w:hAnsi="Arial" w:cs="Arial" w:hint="eastAsia"/>
                <w:sz w:val="21"/>
                <w:szCs w:val="21"/>
              </w:rPr>
              <w:t>9</w:t>
            </w:r>
            <w:r w:rsidRPr="00B0659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79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1.4</w:t>
            </w:r>
          </w:p>
        </w:tc>
        <w:tc>
          <w:tcPr>
            <w:tcW w:w="1196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8.4</w:t>
            </w:r>
          </w:p>
        </w:tc>
      </w:tr>
      <w:tr w:rsidR="009D2C62" w:rsidTr="00B07B99">
        <w:trPr>
          <w:trHeight w:val="386"/>
          <w:jc w:val="center"/>
        </w:trPr>
        <w:tc>
          <w:tcPr>
            <w:tcW w:w="1022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control</w:t>
            </w:r>
            <w:r w:rsidRPr="00B06593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0.5120</w:t>
            </w:r>
          </w:p>
        </w:tc>
        <w:tc>
          <w:tcPr>
            <w:tcW w:w="668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2.14</w:t>
            </w:r>
          </w:p>
        </w:tc>
        <w:tc>
          <w:tcPr>
            <w:tcW w:w="667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/>
                <w:sz w:val="21"/>
                <w:szCs w:val="21"/>
              </w:rPr>
              <w:t>2.13</w:t>
            </w:r>
          </w:p>
        </w:tc>
        <w:tc>
          <w:tcPr>
            <w:tcW w:w="779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1.3</w:t>
            </w:r>
          </w:p>
        </w:tc>
        <w:tc>
          <w:tcPr>
            <w:tcW w:w="1196" w:type="pct"/>
            <w:vAlign w:val="center"/>
          </w:tcPr>
          <w:p w:rsidR="009D2C62" w:rsidRPr="00B06593" w:rsidRDefault="009D2C62" w:rsidP="005A6EE6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06593">
              <w:rPr>
                <w:rFonts w:ascii="Arial" w:hAnsi="Arial" w:cs="Arial" w:hint="eastAsia"/>
                <w:sz w:val="21"/>
                <w:szCs w:val="21"/>
              </w:rPr>
              <w:t>8.8</w:t>
            </w:r>
          </w:p>
        </w:tc>
      </w:tr>
    </w:tbl>
    <w:p w:rsidR="009D2C62" w:rsidRDefault="009D2C62" w:rsidP="009D2C62">
      <w:pPr>
        <w:ind w:firstLineChars="150" w:firstLine="345"/>
      </w:pPr>
      <w:r>
        <w:t>T</w:t>
      </w:r>
      <w:r>
        <w:rPr>
          <w:rFonts w:hint="eastAsia"/>
        </w:rPr>
        <w:t xml:space="preserve">he </w:t>
      </w:r>
      <w:r w:rsidRPr="009D2C62">
        <w:t>values</w:t>
      </w:r>
      <w:r>
        <w:rPr>
          <w:rFonts w:hint="eastAsia"/>
        </w:rPr>
        <w:t xml:space="preserve"> of A260/A280 are </w:t>
      </w:r>
      <w:r w:rsidRPr="009D2C62">
        <w:t>between </w:t>
      </w:r>
      <w:r>
        <w:rPr>
          <w:rFonts w:hint="eastAsia"/>
        </w:rPr>
        <w:t xml:space="preserve">2.05 </w:t>
      </w:r>
      <w:r w:rsidRPr="009D2C62">
        <w:t>and</w:t>
      </w:r>
      <w:r w:rsidR="00B07B99">
        <w:rPr>
          <w:rFonts w:hint="eastAsia"/>
        </w:rPr>
        <w:t xml:space="preserve"> 2.15, that means the </w:t>
      </w:r>
      <w:r w:rsidR="00B07B99" w:rsidRPr="00B07B99">
        <w:t>purity </w:t>
      </w:r>
      <w:r w:rsidR="00B07B99">
        <w:rPr>
          <w:rFonts w:hint="eastAsia"/>
        </w:rPr>
        <w:t xml:space="preserve">of RNA can </w:t>
      </w:r>
      <w:r w:rsidR="00B07B99" w:rsidRPr="00B07B99">
        <w:t>meet the</w:t>
      </w:r>
      <w:r w:rsidR="00B07B99">
        <w:rPr>
          <w:rFonts w:hint="eastAsia"/>
        </w:rPr>
        <w:t xml:space="preserve"> </w:t>
      </w:r>
      <w:r w:rsidR="00B07B99" w:rsidRPr="00B07B99">
        <w:t>experiment requirements</w:t>
      </w:r>
      <w:r w:rsidR="00B07B99">
        <w:rPr>
          <w:rFonts w:hint="eastAsia"/>
        </w:rPr>
        <w:t>.</w:t>
      </w:r>
      <w:r w:rsidR="00B07B99" w:rsidRPr="00B07B99">
        <w:rPr>
          <w:rFonts w:ascii="Tahoma" w:hAnsi="Tahoma" w:cs="Tahoma"/>
          <w:color w:val="666666"/>
          <w:sz w:val="11"/>
          <w:szCs w:val="11"/>
        </w:rPr>
        <w:t xml:space="preserve"> </w:t>
      </w:r>
      <w:r w:rsidR="00B07B99" w:rsidRPr="00B07B99">
        <w:rPr>
          <w:rFonts w:hint="eastAsia"/>
        </w:rPr>
        <w:t xml:space="preserve">RNA </w:t>
      </w:r>
      <w:r w:rsidR="00B07B99">
        <w:rPr>
          <w:rFonts w:hint="eastAsia"/>
        </w:rPr>
        <w:t>c</w:t>
      </w:r>
      <w:r w:rsidR="00B07B99" w:rsidRPr="00B07B99">
        <w:t xml:space="preserve">oncentration </w:t>
      </w:r>
      <w:r w:rsidR="00B07B99">
        <w:rPr>
          <w:rFonts w:hint="eastAsia"/>
        </w:rPr>
        <w:t xml:space="preserve">is </w:t>
      </w:r>
      <w:r w:rsidR="00B07B99" w:rsidRPr="00B07B99">
        <w:t xml:space="preserve">between </w:t>
      </w:r>
      <w:r w:rsidR="00B07B99">
        <w:rPr>
          <w:rFonts w:hint="eastAsia"/>
        </w:rPr>
        <w:t xml:space="preserve">0.2259 </w:t>
      </w:r>
      <w:r w:rsidR="00B07B99" w:rsidRPr="00B07B99">
        <w:t xml:space="preserve">and </w:t>
      </w:r>
      <w:r w:rsidR="00B07B99">
        <w:rPr>
          <w:rFonts w:hint="eastAsia"/>
        </w:rPr>
        <w:t>0.5120.</w:t>
      </w:r>
    </w:p>
    <w:p w:rsidR="009D2C62" w:rsidRDefault="00B07B99" w:rsidP="00B07B99">
      <w:pPr>
        <w:ind w:firstLine="0"/>
      </w:pPr>
      <w:r>
        <w:t>T</w:t>
      </w:r>
      <w:r>
        <w:rPr>
          <w:rFonts w:hint="eastAsia"/>
        </w:rPr>
        <w:t xml:space="preserve">he values of </w:t>
      </w:r>
      <w:r w:rsidR="009D2C62" w:rsidRPr="002066F1">
        <w:t>28S/18S</w:t>
      </w:r>
      <w:r>
        <w:rPr>
          <w:rFonts w:hint="eastAsia"/>
        </w:rPr>
        <w:t xml:space="preserve"> and </w:t>
      </w:r>
      <w:r w:rsidRPr="002066F1">
        <w:rPr>
          <w:rFonts w:hint="eastAsia"/>
        </w:rPr>
        <w:t>2100RIN</w:t>
      </w:r>
      <w:r w:rsidRPr="00B07B99">
        <w:t xml:space="preserve"> were greater than</w:t>
      </w:r>
      <w:r>
        <w:rPr>
          <w:rFonts w:hint="eastAsia"/>
        </w:rPr>
        <w:t xml:space="preserve"> </w:t>
      </w:r>
      <w:r w:rsidR="009D2C62" w:rsidRPr="002066F1">
        <w:rPr>
          <w:rFonts w:hint="eastAsia"/>
        </w:rPr>
        <w:t>0.7</w:t>
      </w:r>
      <w:r>
        <w:rPr>
          <w:rFonts w:hint="eastAsia"/>
        </w:rPr>
        <w:t xml:space="preserve">and </w:t>
      </w:r>
      <w:r w:rsidR="009D2C62" w:rsidRPr="002066F1">
        <w:rPr>
          <w:rFonts w:hint="eastAsia"/>
        </w:rPr>
        <w:t>7</w:t>
      </w:r>
      <w:r w:rsidR="009D2C62" w:rsidRPr="002066F1">
        <w:rPr>
          <w:rFonts w:hint="eastAsia"/>
        </w:rPr>
        <w:t>，</w:t>
      </w:r>
      <w:r>
        <w:rPr>
          <w:rFonts w:hint="eastAsia"/>
        </w:rPr>
        <w:t xml:space="preserve">respectively. </w:t>
      </w:r>
      <w:r>
        <w:t>T</w:t>
      </w:r>
      <w:r>
        <w:rPr>
          <w:rFonts w:hint="eastAsia"/>
        </w:rPr>
        <w:t>hat means</w:t>
      </w:r>
      <w:r w:rsidRPr="002066F1">
        <w:rPr>
          <w:rFonts w:hint="eastAsia"/>
        </w:rPr>
        <w:t xml:space="preserve"> </w:t>
      </w:r>
      <w:r w:rsidR="009D2C62" w:rsidRPr="002066F1">
        <w:rPr>
          <w:rFonts w:hint="eastAsia"/>
        </w:rPr>
        <w:t>RNA</w:t>
      </w:r>
      <w:r w:rsidR="00AA08CF">
        <w:rPr>
          <w:rFonts w:hint="eastAsia"/>
        </w:rPr>
        <w:t xml:space="preserve"> </w:t>
      </w:r>
      <w:r w:rsidRPr="00B07B99">
        <w:t>have good integrity</w:t>
      </w:r>
      <w:r w:rsidR="009D2C62" w:rsidRPr="002066F1">
        <w:rPr>
          <w:rFonts w:hint="eastAsia"/>
        </w:rPr>
        <w:t>。</w:t>
      </w:r>
    </w:p>
    <w:p w:rsidR="009D2C62" w:rsidRPr="009D2C62" w:rsidRDefault="009D2C62" w:rsidP="009D2C62">
      <w:pPr>
        <w:ind w:firstLine="0"/>
      </w:pPr>
    </w:p>
    <w:p w:rsidR="00DC742D" w:rsidRDefault="00DC742D"/>
    <w:sectPr w:rsidR="00DC742D" w:rsidSect="00DC7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3B" w:rsidRDefault="00556B3B" w:rsidP="009D2C62">
      <w:pPr>
        <w:spacing w:line="240" w:lineRule="auto"/>
      </w:pPr>
      <w:r>
        <w:separator/>
      </w:r>
    </w:p>
  </w:endnote>
  <w:endnote w:type="continuationSeparator" w:id="0">
    <w:p w:rsidR="00556B3B" w:rsidRDefault="00556B3B" w:rsidP="009D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3B" w:rsidRDefault="00556B3B" w:rsidP="009D2C62">
      <w:pPr>
        <w:spacing w:line="240" w:lineRule="auto"/>
      </w:pPr>
      <w:r>
        <w:separator/>
      </w:r>
    </w:p>
  </w:footnote>
  <w:footnote w:type="continuationSeparator" w:id="0">
    <w:p w:rsidR="00556B3B" w:rsidRDefault="00556B3B" w:rsidP="009D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C62"/>
    <w:rsid w:val="0046336D"/>
    <w:rsid w:val="00556B3B"/>
    <w:rsid w:val="00813721"/>
    <w:rsid w:val="009D2C62"/>
    <w:rsid w:val="00AA08CF"/>
    <w:rsid w:val="00B07B99"/>
    <w:rsid w:val="00BA6F68"/>
    <w:rsid w:val="00DC742D"/>
    <w:rsid w:val="00E0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62"/>
    <w:pPr>
      <w:ind w:firstLine="476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C62"/>
    <w:rPr>
      <w:kern w:val="2"/>
      <w:sz w:val="18"/>
      <w:szCs w:val="18"/>
    </w:rPr>
  </w:style>
  <w:style w:type="paragraph" w:styleId="a4">
    <w:name w:val="footer"/>
    <w:basedOn w:val="a"/>
    <w:link w:val="Char0"/>
    <w:rsid w:val="009D2C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2C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3</cp:revision>
  <dcterms:created xsi:type="dcterms:W3CDTF">2015-03-27T05:27:00Z</dcterms:created>
  <dcterms:modified xsi:type="dcterms:W3CDTF">2015-04-06T09:29:00Z</dcterms:modified>
</cp:coreProperties>
</file>