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73DD" w14:textId="27655572" w:rsidR="00A225F7" w:rsidRPr="00E432D4" w:rsidRDefault="00A225F7" w:rsidP="00A225F7">
      <w:pPr>
        <w:spacing w:line="360" w:lineRule="auto"/>
        <w:jc w:val="both"/>
        <w:rPr>
          <w:rFonts w:ascii="Calibri" w:hAnsi="Calibri"/>
          <w:b/>
          <w:sz w:val="32"/>
        </w:rPr>
      </w:pPr>
      <w:r>
        <w:rPr>
          <w:rFonts w:ascii="Calibri" w:hAnsi="Calibri"/>
          <w:b/>
          <w:sz w:val="32"/>
        </w:rPr>
        <w:t>Validation and modification of the conjugal system</w:t>
      </w:r>
    </w:p>
    <w:p w14:paraId="46E2C558" w14:textId="405201C2" w:rsidR="00A225F7" w:rsidRPr="00752485" w:rsidRDefault="00A225F7" w:rsidP="00A225F7">
      <w:pPr>
        <w:spacing w:line="360" w:lineRule="auto"/>
        <w:ind w:firstLine="720"/>
        <w:jc w:val="both"/>
        <w:rPr>
          <w:rFonts w:ascii="Calibri" w:hAnsi="Calibri"/>
        </w:rPr>
      </w:pPr>
      <w:r>
        <w:rPr>
          <w:rFonts w:ascii="Calibri" w:hAnsi="Calibri"/>
        </w:rPr>
        <w:t xml:space="preserve">Here we </w:t>
      </w:r>
      <w:r w:rsidR="00DC7280">
        <w:rPr>
          <w:rFonts w:ascii="Calibri" w:hAnsi="Calibri"/>
        </w:rPr>
        <w:t>provide a full description of the mating configurations we tested to validate the conjugal system.  We also detail and the conclusions derived from these experiments and explain how our findings led to further modifications of the system so we could focus on specific recombination events.</w:t>
      </w:r>
    </w:p>
    <w:p w14:paraId="04B99591" w14:textId="77777777" w:rsidR="00A225F7" w:rsidRPr="00E432D4" w:rsidRDefault="00A225F7" w:rsidP="00A225F7">
      <w:pPr>
        <w:spacing w:line="360" w:lineRule="auto"/>
        <w:jc w:val="both"/>
        <w:rPr>
          <w:rFonts w:ascii="Calibri" w:hAnsi="Calibri"/>
          <w:b/>
        </w:rPr>
      </w:pPr>
      <w:r w:rsidRPr="009A3818">
        <w:rPr>
          <w:rFonts w:ascii="Calibri" w:hAnsi="Calibri"/>
          <w:b/>
          <w:sz w:val="28"/>
        </w:rPr>
        <w:t>Recombination proficient strains</w:t>
      </w:r>
    </w:p>
    <w:p w14:paraId="5EAB91EC" w14:textId="4026157C" w:rsidR="00A225F7" w:rsidRPr="00F1002F" w:rsidRDefault="00A225F7" w:rsidP="00A225F7">
      <w:pPr>
        <w:spacing w:line="360" w:lineRule="auto"/>
        <w:ind w:firstLine="720"/>
        <w:jc w:val="both"/>
        <w:rPr>
          <w:rFonts w:ascii="Calibri" w:hAnsi="Calibri"/>
        </w:rPr>
      </w:pPr>
      <w:r>
        <w:rPr>
          <w:rFonts w:ascii="Calibri" w:hAnsi="Calibri"/>
        </w:rPr>
        <w:t xml:space="preserve">Our system can by </w:t>
      </w:r>
      <w:proofErr w:type="gramStart"/>
      <w:r>
        <w:rPr>
          <w:rFonts w:ascii="Calibri" w:hAnsi="Calibri"/>
        </w:rPr>
        <w:t>validated</w:t>
      </w:r>
      <w:proofErr w:type="gramEnd"/>
      <w:r>
        <w:rPr>
          <w:rFonts w:ascii="Calibri" w:hAnsi="Calibri"/>
        </w:rPr>
        <w:t xml:space="preserve"> by comparison of our homologous recombination efficiency to those reported in similar matings described in the literature. </w:t>
      </w:r>
      <w:r w:rsidRPr="00752485">
        <w:rPr>
          <w:rFonts w:ascii="Calibri" w:hAnsi="Calibri"/>
        </w:rPr>
        <w:t>When our conjugal system was con</w:t>
      </w:r>
      <w:r>
        <w:rPr>
          <w:rFonts w:ascii="Calibri" w:hAnsi="Calibri"/>
        </w:rPr>
        <w:t>figure</w:t>
      </w:r>
      <w:r w:rsidRPr="00752485">
        <w:rPr>
          <w:rFonts w:ascii="Calibri" w:hAnsi="Calibri"/>
        </w:rPr>
        <w:t xml:space="preserve">d for homologous recombination </w:t>
      </w:r>
      <w:r>
        <w:rPr>
          <w:rFonts w:ascii="Calibri" w:hAnsi="Calibri"/>
        </w:rPr>
        <w:t xml:space="preserve">(Cross 1 in Fig. 3A, </w:t>
      </w:r>
      <w:r w:rsidRPr="00752485">
        <w:rPr>
          <w:rFonts w:ascii="Calibri" w:hAnsi="Calibri"/>
          <w:i/>
        </w:rPr>
        <w:t>rec</w:t>
      </w:r>
      <w:r w:rsidRPr="00752485">
        <w:rPr>
          <w:rFonts w:ascii="Calibri" w:hAnsi="Calibri"/>
          <w:vertAlign w:val="superscript"/>
        </w:rPr>
        <w:t>+</w:t>
      </w:r>
      <w:r w:rsidRPr="00752485">
        <w:rPr>
          <w:rFonts w:ascii="Calibri" w:hAnsi="Calibri"/>
        </w:rPr>
        <w:t xml:space="preserve"> donor </w:t>
      </w:r>
      <w:r>
        <w:rPr>
          <w:rFonts w:ascii="Calibri" w:hAnsi="Calibri"/>
        </w:rPr>
        <w:t>and</w:t>
      </w:r>
      <w:r w:rsidRPr="00752485">
        <w:rPr>
          <w:rFonts w:ascii="Calibri" w:hAnsi="Calibri"/>
        </w:rPr>
        <w:t xml:space="preserve"> recipient), about </w:t>
      </w:r>
      <w:r>
        <w:rPr>
          <w:rFonts w:ascii="Calibri" w:hAnsi="Calibri"/>
        </w:rPr>
        <w:t>20</w:t>
      </w:r>
      <w:r w:rsidRPr="00752485">
        <w:rPr>
          <w:rFonts w:ascii="Calibri" w:hAnsi="Calibri"/>
        </w:rPr>
        <w:t xml:space="preserve">% of the recipients acquired tetracycline resistance from the donor </w:t>
      </w:r>
      <w:r>
        <w:rPr>
          <w:rFonts w:ascii="Calibri" w:hAnsi="Calibri"/>
        </w:rPr>
        <w:t xml:space="preserve">per hour of mating (recombination frequency </w:t>
      </w:r>
      <w:r w:rsidRPr="00752485">
        <w:rPr>
          <w:rFonts w:ascii="Calibri" w:hAnsi="Calibri"/>
        </w:rPr>
        <w:t>0.</w:t>
      </w:r>
      <w:r>
        <w:rPr>
          <w:rFonts w:ascii="Calibri" w:hAnsi="Calibri"/>
        </w:rPr>
        <w:t>208</w:t>
      </w:r>
      <w:r w:rsidRPr="00752485">
        <w:rPr>
          <w:rFonts w:ascii="Calibri" w:hAnsi="Calibri"/>
        </w:rPr>
        <w:t xml:space="preserve"> ± 0.0</w:t>
      </w:r>
      <w:r>
        <w:rPr>
          <w:rFonts w:ascii="Calibri" w:hAnsi="Calibri"/>
        </w:rPr>
        <w:t>32</w:t>
      </w:r>
      <w:r w:rsidRPr="00752485">
        <w:rPr>
          <w:rFonts w:ascii="Calibri" w:hAnsi="Calibri"/>
        </w:rPr>
        <w:t xml:space="preserve"> </w:t>
      </w:r>
      <w:r>
        <w:rPr>
          <w:rFonts w:ascii="Calibri" w:hAnsi="Calibri"/>
        </w:rPr>
        <w:t>recombinants</w:t>
      </w:r>
      <w:r w:rsidRPr="00752485">
        <w:rPr>
          <w:rFonts w:ascii="Calibri" w:hAnsi="Calibri"/>
        </w:rPr>
        <w:t>/recipient</w:t>
      </w:r>
      <w:r>
        <w:rPr>
          <w:rFonts w:ascii="Calibri" w:hAnsi="Calibri"/>
        </w:rPr>
        <w:t xml:space="preserve"> per hour</w:t>
      </w:r>
      <w:r w:rsidRPr="00752485">
        <w:rPr>
          <w:rFonts w:ascii="Calibri" w:hAnsi="Calibri"/>
        </w:rPr>
        <w:t>).</w:t>
      </w:r>
      <w:r>
        <w:rPr>
          <w:rFonts w:ascii="Calibri" w:hAnsi="Calibri"/>
        </w:rPr>
        <w:t xml:space="preserve"> </w:t>
      </w:r>
      <w:r w:rsidRPr="00752485">
        <w:rPr>
          <w:rFonts w:ascii="Calibri" w:hAnsi="Calibri"/>
        </w:rPr>
        <w:t xml:space="preserve">This </w:t>
      </w:r>
      <w:r>
        <w:rPr>
          <w:rFonts w:ascii="Calibri" w:hAnsi="Calibri"/>
        </w:rPr>
        <w:t>efficiency is comparable to the reported mating efficiencies in similar studies which usually range from 10%</w:t>
      </w:r>
      <w:r w:rsidRPr="00752485">
        <w:rPr>
          <w:rFonts w:ascii="Calibri" w:hAnsi="Calibri"/>
        </w:rPr>
        <w:t xml:space="preserve"> </w:t>
      </w:r>
      <w:r w:rsidRPr="00752485">
        <w:rPr>
          <w:rFonts w:ascii="Calibri" w:hAnsi="Calibri"/>
        </w:rPr>
        <w:fldChar w:fldCharType="begin"/>
      </w:r>
      <w:r>
        <w:rPr>
          <w:rFonts w:ascii="Calibri" w:hAnsi="Calibri"/>
        </w:rPr>
        <w:instrText xml:space="preserve"> ADDIN EN.CITE &lt;EndNote&gt;&lt;Cite&gt;&lt;Author&gt;Ryder&lt;/Author&gt;&lt;Year&gt;1994&lt;/Year&gt;&lt;RecNum&gt;60&lt;/RecNum&gt;&lt;DisplayText&gt;[1]&lt;/DisplayText&gt;&lt;record&gt;&lt;rec-number&gt;60&lt;/rec-number&gt;&lt;foreign-keys&gt;&lt;key app="EN" db-id="zrztzrss7pd5xeetpav52aajz525rvx0zfrv" timestamp="1414165856"&gt;60&lt;/key&gt;&lt;/foreign-keys&gt;&lt;ref-type name="Journal Article"&gt;17&lt;/ref-type&gt;&lt;contributors&gt;&lt;authors&gt;&lt;author&gt;Ryder, L.&lt;/author&gt;&lt;author&gt;Whitby, M. C.&lt;/author&gt;&lt;author&gt;Lloyd, R. G.&lt;/author&gt;&lt;/authors&gt;&lt;/contributors&gt;&lt;auth-address&gt;Department of Genetics, University of Nottingham, United Kingdom.&lt;/auth-address&gt;&lt;titles&gt;&lt;title&gt;Mutation of recF, recJ, recO, recQ, or recR improves Hfr recombination in resolvase-deficient ruv recG strains of Escherichia coli&lt;/title&gt;&lt;secondary-title&gt;J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bacteriology&lt;/abbr-1&gt;&lt;/alt-periodical&gt;&lt;pages&gt;1570-7&lt;/pages&gt;&lt;volume&gt;176&lt;/volume&gt;&lt;number&gt;6&lt;/number&gt;&lt;keywords&gt;&lt;keyword&gt;Crosses, Genetic&lt;/keyword&gt;&lt;keyword&gt;Escherichia coli/enzymology/*genetics&lt;/keyword&gt;&lt;keyword&gt;Genes, Bacterial/*physiology&lt;/keyword&gt;&lt;keyword&gt;Models, Molecular&lt;/keyword&gt;&lt;keyword&gt;Mutation/genetics/*physiology&lt;/keyword&gt;&lt;keyword&gt;Nucleotidyltransferases/physiology&lt;/keyword&gt;&lt;keyword&gt;Recombination, Genetic/genetics/*physiology&lt;/keyword&gt;&lt;keyword&gt;Transposases&lt;/keyword&gt;&lt;/keywords&gt;&lt;dates&gt;&lt;year&gt;1994&lt;/year&gt;&lt;pub-dates&gt;&lt;date&gt;Mar&lt;/date&gt;&lt;/pub-dates&gt;&lt;/dates&gt;&lt;isbn&gt;0021-9193 (Print)&amp;#xD;0021-9193 (Linking)&lt;/isbn&gt;&lt;accession-num&gt;8132450&lt;/accession-num&gt;&lt;urls&gt;&lt;related-urls&gt;&lt;url&gt;http://www.ncbi.nlm.nih.gov/pubmed/8132450&lt;/url&gt;&lt;/related-urls&gt;&lt;/urls&gt;&lt;custom2&gt;205241&lt;/custom2&gt;&lt;/record&gt;&lt;/Cite&gt;&lt;/EndNote&gt;</w:instrText>
      </w:r>
      <w:r w:rsidRPr="00752485">
        <w:rPr>
          <w:rFonts w:ascii="Calibri" w:hAnsi="Calibri"/>
        </w:rPr>
        <w:fldChar w:fldCharType="separate"/>
      </w:r>
      <w:r>
        <w:rPr>
          <w:rFonts w:ascii="Calibri" w:hAnsi="Calibri"/>
          <w:noProof/>
        </w:rPr>
        <w:t>[1]</w:t>
      </w:r>
      <w:r w:rsidRPr="00752485">
        <w:rPr>
          <w:rFonts w:ascii="Calibri" w:hAnsi="Calibri"/>
        </w:rPr>
        <w:fldChar w:fldCharType="end"/>
      </w:r>
      <w:r>
        <w:rPr>
          <w:rFonts w:ascii="Calibri" w:hAnsi="Calibri"/>
        </w:rPr>
        <w:t xml:space="preserve"> to 30% </w:t>
      </w:r>
      <w:r>
        <w:rPr>
          <w:rFonts w:ascii="Calibri" w:hAnsi="Calibri"/>
        </w:rPr>
        <w:fldChar w:fldCharType="begin">
          <w:fldData xml:space="preserve">PEVuZE5vdGU+PENpdGU+PEF1dGhvcj5EZXJtaWM8L0F1dGhvcj48WWVhcj4yMDA2PC9ZZWFyPjxS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bD48cGFnZXM+NzExLTIxPC9wYWdlcz48dm9sdW1lPjEwMzwvdm9sdW1lPjxudW1iZXI+NTwvbnVt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</w:fldData>
        </w:fldChar>
      </w:r>
      <w:r>
        <w:rPr>
          <w:rFonts w:ascii="Calibri" w:hAnsi="Calibri"/>
        </w:rPr>
        <w:instrText xml:space="preserve"> ADDIN EN.CITE </w:instrText>
      </w:r>
      <w:r>
        <w:rPr>
          <w:rFonts w:ascii="Calibri" w:hAnsi="Calibri"/>
        </w:rPr>
        <w:fldChar w:fldCharType="begin">
          <w:fldData xml:space="preserve">PEVuZE5vdGU+PENpdGU+PEF1dGhvcj5EZXJtaWM8L0F1dGhvcj48WWVhcj4yMDA2PC9ZZWFyPjxS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bD48cGFnZXM+NzExLTIxPC9wYWdlcz48dm9sdW1lPjEwMzwvdm9sdW1lPjxudW1iZXI+NTwvbnVt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[2,3]</w:t>
      </w:r>
      <w:r>
        <w:rPr>
          <w:rFonts w:ascii="Calibri" w:hAnsi="Calibri"/>
        </w:rPr>
        <w:fldChar w:fldCharType="end"/>
      </w:r>
      <w:r>
        <w:rPr>
          <w:rFonts w:ascii="Calibri" w:hAnsi="Calibri"/>
        </w:rPr>
        <w:t xml:space="preserve"> after 1-2 hours of mating</w:t>
      </w:r>
      <w:r w:rsidRPr="00752485">
        <w:rPr>
          <w:rFonts w:ascii="Calibri" w:hAnsi="Calibri"/>
        </w:rPr>
        <w:t xml:space="preserve">. </w:t>
      </w:r>
    </w:p>
    <w:p w14:paraId="7709F80D" w14:textId="6CFD4463" w:rsidR="00A225F7" w:rsidRPr="00F1002F" w:rsidRDefault="00A225F7" w:rsidP="00A225F7">
      <w:pPr>
        <w:spacing w:line="360" w:lineRule="auto"/>
        <w:ind w:firstLine="720"/>
        <w:jc w:val="both"/>
        <w:rPr>
          <w:rFonts w:ascii="Calibri" w:hAnsi="Calibri"/>
        </w:rPr>
      </w:pPr>
      <w:r w:rsidRPr="00F1002F">
        <w:rPr>
          <w:rFonts w:ascii="Calibri" w:hAnsi="Calibri"/>
        </w:rPr>
        <w:t xml:space="preserve">An unexpected finding from our analysis of homologous recombination in this system was that the frequency of RecA-mediated exchange dropped four-fold when the </w:t>
      </w:r>
      <w:r w:rsidRPr="00F1002F">
        <w:rPr>
          <w:rFonts w:ascii="Calibri" w:hAnsi="Calibri"/>
          <w:i/>
        </w:rPr>
        <w:t>donor</w:t>
      </w:r>
      <w:r w:rsidRPr="00F1002F">
        <w:rPr>
          <w:rFonts w:ascii="Calibri" w:hAnsi="Calibri"/>
        </w:rPr>
        <w:t xml:space="preserve"> was RecA-defective (to 0.0</w:t>
      </w:r>
      <w:r>
        <w:rPr>
          <w:rFonts w:ascii="Calibri" w:hAnsi="Calibri"/>
        </w:rPr>
        <w:t>53</w:t>
      </w:r>
      <w:r w:rsidRPr="00F1002F">
        <w:rPr>
          <w:rFonts w:ascii="Calibri" w:hAnsi="Calibri"/>
        </w:rPr>
        <w:t xml:space="preserve"> ± 0.0</w:t>
      </w:r>
      <w:r>
        <w:rPr>
          <w:rFonts w:ascii="Calibri" w:hAnsi="Calibri"/>
        </w:rPr>
        <w:t>06</w:t>
      </w:r>
      <w:r w:rsidRPr="00F1002F">
        <w:rPr>
          <w:rFonts w:ascii="Calibri" w:hAnsi="Calibri"/>
        </w:rPr>
        <w:t xml:space="preserve"> CFU/Rec</w:t>
      </w:r>
      <w:r w:rsidRPr="00F1002F">
        <w:rPr>
          <w:rFonts w:ascii="Calibri" w:hAnsi="Calibri"/>
          <w:vertAlign w:val="superscript"/>
        </w:rPr>
        <w:t>+</w:t>
      </w:r>
      <w:r w:rsidRPr="00F1002F">
        <w:rPr>
          <w:rFonts w:ascii="Calibri" w:hAnsi="Calibri"/>
        </w:rPr>
        <w:t xml:space="preserve"> recipient</w:t>
      </w:r>
      <w:r>
        <w:rPr>
          <w:rFonts w:ascii="Calibri" w:hAnsi="Calibri"/>
        </w:rPr>
        <w:t xml:space="preserve"> per hour</w:t>
      </w:r>
      <w:r w:rsidRPr="00F1002F">
        <w:rPr>
          <w:rFonts w:ascii="Calibri" w:hAnsi="Calibri"/>
        </w:rPr>
        <w:t xml:space="preserve">; compare Crosses 1 and 2 </w:t>
      </w:r>
      <w:r>
        <w:rPr>
          <w:rFonts w:ascii="Calibri" w:hAnsi="Calibri"/>
        </w:rPr>
        <w:t xml:space="preserve">Fig. </w:t>
      </w:r>
      <w:r w:rsidRPr="00F1002F">
        <w:rPr>
          <w:rFonts w:ascii="Calibri" w:hAnsi="Calibri"/>
        </w:rPr>
        <w:t xml:space="preserve">3A). Since RecA is not required for conjugal transfer and the recipient still has a functional </w:t>
      </w:r>
      <w:r w:rsidRPr="00F1002F">
        <w:rPr>
          <w:rFonts w:ascii="Calibri" w:hAnsi="Calibri"/>
          <w:i/>
        </w:rPr>
        <w:t>recA</w:t>
      </w:r>
      <w:r w:rsidRPr="00F1002F">
        <w:rPr>
          <w:rFonts w:ascii="Calibri" w:hAnsi="Calibri"/>
        </w:rPr>
        <w:t xml:space="preserve"> gene for integrating foreign DNA, it is not immediately clear why deleting </w:t>
      </w:r>
      <w:r w:rsidRPr="00F1002F">
        <w:rPr>
          <w:rFonts w:ascii="Calibri" w:hAnsi="Calibri"/>
          <w:i/>
        </w:rPr>
        <w:t>recA</w:t>
      </w:r>
      <w:r w:rsidRPr="00F1002F">
        <w:rPr>
          <w:rFonts w:ascii="Calibri" w:hAnsi="Calibri"/>
        </w:rPr>
        <w:t xml:space="preserve"> from the donor should affect recombination efficiency. </w:t>
      </w:r>
      <w:r>
        <w:rPr>
          <w:rFonts w:ascii="Calibri" w:hAnsi="Calibri"/>
        </w:rPr>
        <w:t xml:space="preserve">Deleting </w:t>
      </w:r>
      <w:r w:rsidRPr="00B60A0A">
        <w:rPr>
          <w:rFonts w:ascii="Calibri" w:hAnsi="Calibri"/>
          <w:i/>
        </w:rPr>
        <w:t xml:space="preserve">recA </w:t>
      </w:r>
      <w:r>
        <w:rPr>
          <w:rFonts w:ascii="Calibri" w:hAnsi="Calibri"/>
        </w:rPr>
        <w:t>modifies the physiology of the cell in</w:t>
      </w:r>
      <w:r w:rsidR="00DC7280">
        <w:rPr>
          <w:rFonts w:ascii="Calibri" w:hAnsi="Calibri"/>
        </w:rPr>
        <w:t xml:space="preserve"> many ways</w:t>
      </w:r>
      <w:r>
        <w:rPr>
          <w:rFonts w:ascii="Calibri" w:hAnsi="Calibri"/>
        </w:rPr>
        <w:t xml:space="preserve"> and a</w:t>
      </w:r>
      <w:r w:rsidRPr="00F1002F">
        <w:rPr>
          <w:rFonts w:ascii="Calibri" w:hAnsi="Calibri"/>
        </w:rPr>
        <w:t xml:space="preserve">ny stage of conjugation, from </w:t>
      </w:r>
      <w:proofErr w:type="spellStart"/>
      <w:r w:rsidRPr="00F1002F">
        <w:rPr>
          <w:rFonts w:ascii="Calibri" w:hAnsi="Calibri"/>
        </w:rPr>
        <w:t>pilus</w:t>
      </w:r>
      <w:proofErr w:type="spellEnd"/>
      <w:r w:rsidRPr="00F1002F">
        <w:rPr>
          <w:rFonts w:ascii="Calibri" w:hAnsi="Calibri"/>
        </w:rPr>
        <w:t xml:space="preserve"> formation to DNA transfer, could be indirectly inhibited by </w:t>
      </w:r>
      <w:r>
        <w:rPr>
          <w:rFonts w:ascii="Calibri" w:hAnsi="Calibri"/>
        </w:rPr>
        <w:t>these changes</w:t>
      </w:r>
    </w:p>
    <w:p w14:paraId="547E0B73" w14:textId="77777777" w:rsidR="00A225F7" w:rsidRPr="009A3818" w:rsidRDefault="00A225F7" w:rsidP="00A225F7">
      <w:pPr>
        <w:spacing w:line="360" w:lineRule="auto"/>
        <w:jc w:val="both"/>
        <w:rPr>
          <w:rFonts w:ascii="Calibri" w:hAnsi="Calibri"/>
          <w:b/>
          <w:sz w:val="28"/>
        </w:rPr>
      </w:pPr>
      <w:proofErr w:type="spellStart"/>
      <w:r w:rsidRPr="009A3818">
        <w:rPr>
          <w:rFonts w:ascii="Calibri" w:hAnsi="Calibri"/>
          <w:b/>
          <w:sz w:val="28"/>
        </w:rPr>
        <w:t>Episome</w:t>
      </w:r>
      <w:proofErr w:type="spellEnd"/>
      <w:r w:rsidRPr="009A3818">
        <w:rPr>
          <w:rFonts w:ascii="Calibri" w:hAnsi="Calibri"/>
          <w:b/>
          <w:sz w:val="28"/>
        </w:rPr>
        <w:t xml:space="preserve"> recovery via </w:t>
      </w:r>
      <w:proofErr w:type="spellStart"/>
      <w:r w:rsidRPr="009A3818">
        <w:rPr>
          <w:rFonts w:ascii="Calibri" w:hAnsi="Calibri"/>
          <w:b/>
          <w:sz w:val="28"/>
        </w:rPr>
        <w:t>microhomology</w:t>
      </w:r>
      <w:proofErr w:type="spellEnd"/>
      <w:r w:rsidRPr="009A3818">
        <w:rPr>
          <w:rFonts w:ascii="Calibri" w:hAnsi="Calibri"/>
          <w:b/>
          <w:sz w:val="28"/>
        </w:rPr>
        <w:t>-mediated circularization</w:t>
      </w:r>
    </w:p>
    <w:p w14:paraId="028A1705" w14:textId="175F98AE" w:rsidR="00A225F7" w:rsidRDefault="00A225F7" w:rsidP="00A225F7">
      <w:pPr>
        <w:spacing w:line="360" w:lineRule="auto"/>
        <w:ind w:firstLine="720"/>
        <w:jc w:val="both"/>
        <w:rPr>
          <w:rFonts w:ascii="Calibri" w:hAnsi="Calibri"/>
        </w:rPr>
      </w:pPr>
      <w:r w:rsidRPr="00F1002F">
        <w:rPr>
          <w:rFonts w:ascii="Calibri" w:hAnsi="Calibri"/>
        </w:rPr>
        <w:t>RecA-independent recombination from crossing a Δ</w:t>
      </w:r>
      <w:r w:rsidRPr="00F1002F">
        <w:rPr>
          <w:rFonts w:ascii="Calibri" w:hAnsi="Calibri"/>
          <w:i/>
        </w:rPr>
        <w:t>recA</w:t>
      </w:r>
      <w:r w:rsidRPr="00F1002F">
        <w:rPr>
          <w:rFonts w:ascii="Calibri" w:hAnsi="Calibri"/>
        </w:rPr>
        <w:t xml:space="preserve"> donor with a </w:t>
      </w:r>
      <w:r w:rsidRPr="00F1002F">
        <w:rPr>
          <w:rFonts w:ascii="Calibri" w:hAnsi="Calibri"/>
          <w:i/>
        </w:rPr>
        <w:t>recA13</w:t>
      </w:r>
      <w:r w:rsidRPr="00F1002F">
        <w:rPr>
          <w:rFonts w:ascii="Calibri" w:hAnsi="Calibri"/>
        </w:rPr>
        <w:t xml:space="preserve"> recipient (Cross 4, </w:t>
      </w:r>
      <w:r>
        <w:rPr>
          <w:rFonts w:ascii="Calibri" w:hAnsi="Calibri"/>
        </w:rPr>
        <w:t xml:space="preserve">Fig. </w:t>
      </w:r>
      <w:r w:rsidRPr="00F1002F">
        <w:rPr>
          <w:rFonts w:ascii="Calibri" w:hAnsi="Calibri"/>
        </w:rPr>
        <w:t>3A) yielded recom</w:t>
      </w:r>
      <w:r>
        <w:rPr>
          <w:rFonts w:ascii="Calibri" w:hAnsi="Calibri"/>
        </w:rPr>
        <w:t>binants at a frequency of</w:t>
      </w:r>
      <w:r w:rsidRPr="00C764E2">
        <w:rPr>
          <w:rFonts w:ascii="Calibri" w:hAnsi="Calibri"/>
        </w:rPr>
        <w:t xml:space="preserve"> </w:t>
      </w:r>
      <w:r>
        <w:rPr>
          <w:rFonts w:ascii="Calibri" w:hAnsi="Calibri"/>
        </w:rPr>
        <w:t>(3.5</w:t>
      </w:r>
      <w:r w:rsidRPr="00C764E2">
        <w:rPr>
          <w:rFonts w:ascii="Calibri" w:hAnsi="Calibri"/>
        </w:rPr>
        <w:t xml:space="preserve"> </w:t>
      </w:r>
      <w:r>
        <w:rPr>
          <w:rFonts w:ascii="Calibri" w:hAnsi="Calibri"/>
        </w:rPr>
        <w:t xml:space="preserve">± 1.1) </w:t>
      </w:r>
      <w:r w:rsidRPr="00C764E2">
        <w:rPr>
          <w:rFonts w:ascii="Calibri" w:hAnsi="Calibri"/>
        </w:rPr>
        <w:t>X 10</w:t>
      </w:r>
      <w:r w:rsidRPr="00C764E2">
        <w:rPr>
          <w:rFonts w:ascii="Calibri" w:hAnsi="Calibri"/>
          <w:vertAlign w:val="superscript"/>
        </w:rPr>
        <w:t>-</w:t>
      </w:r>
      <w:r>
        <w:rPr>
          <w:rFonts w:ascii="Calibri" w:hAnsi="Calibri"/>
          <w:vertAlign w:val="superscript"/>
        </w:rPr>
        <w:t>6</w:t>
      </w:r>
      <w:r w:rsidRPr="00C764E2">
        <w:rPr>
          <w:rFonts w:ascii="Calibri" w:hAnsi="Calibri"/>
        </w:rPr>
        <w:t xml:space="preserve"> </w:t>
      </w:r>
      <w:r>
        <w:rPr>
          <w:rFonts w:ascii="Calibri" w:hAnsi="Calibri"/>
        </w:rPr>
        <w:t>CFU</w:t>
      </w:r>
      <w:r w:rsidRPr="00C764E2">
        <w:rPr>
          <w:rFonts w:ascii="Calibri" w:hAnsi="Calibri"/>
        </w:rPr>
        <w:t>/recipient</w:t>
      </w:r>
      <w:r>
        <w:rPr>
          <w:rFonts w:ascii="Calibri" w:hAnsi="Calibri"/>
        </w:rPr>
        <w:t xml:space="preserve"> per hour. This ~10</w:t>
      </w:r>
      <w:r w:rsidRPr="00EA5774">
        <w:rPr>
          <w:rFonts w:ascii="Calibri" w:hAnsi="Calibri"/>
        </w:rPr>
        <w:t>000</w:t>
      </w:r>
      <w:r>
        <w:rPr>
          <w:rFonts w:ascii="Calibri" w:hAnsi="Calibri"/>
        </w:rPr>
        <w:t>-fold decrease in efficiency compared to the Rec</w:t>
      </w:r>
      <w:r>
        <w:rPr>
          <w:rFonts w:ascii="Calibri" w:hAnsi="Calibri"/>
          <w:vertAlign w:val="superscript"/>
        </w:rPr>
        <w:t>+</w:t>
      </w:r>
      <w:r>
        <w:rPr>
          <w:rFonts w:ascii="Calibri" w:hAnsi="Calibri"/>
        </w:rPr>
        <w:t xml:space="preserve"> of Cross 2 is similar to that observed by Low </w:t>
      </w:r>
      <w:r>
        <w:rPr>
          <w:rFonts w:ascii="Calibri" w:hAnsi="Calibri"/>
        </w:rPr>
        <w:fldChar w:fldCharType="begin"/>
      </w:r>
      <w:r>
        <w:rPr>
          <w:rFonts w:ascii="Calibri" w:hAnsi="Calibri"/>
        </w:rPr>
        <w:instrText xml:space="preserve"> ADDIN EN.CITE &lt;EndNote&gt;&lt;Cite&gt;&lt;Author&gt;Low&lt;/Author&gt;&lt;Year&gt;1968&lt;/Year&gt;&lt;RecNum&gt;94&lt;/RecNum&gt;&lt;DisplayText&gt;[4]&lt;/DisplayText&gt;&lt;record&gt;&lt;rec-number&gt;94&lt;/rec-number&gt;&lt;foreign-keys&gt;&lt;key app="EN" db-id="zrztzrss7pd5xeetpav52aajz525rvx0zfrv" timestamp="1416512605"&gt;94&lt;/key&gt;&lt;/foreign-keys&gt;&lt;ref-type name="Journal Article"&gt;17&lt;/ref-type&gt;&lt;contributors&gt;&lt;authors&gt;&lt;author&gt;Low, B.&lt;/author&gt;&lt;/authors&gt;&lt;/contributors&gt;&lt;titles&gt;&lt;title&gt;Formation of merodiploids in matings with a class of Rec- recipient strains of Escherichia coli K12&lt;/title&gt;&lt;secondary-title&gt;Proc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America&lt;/abbr-1&gt;&lt;/alt-periodical&gt;&lt;pages&gt;160-7&lt;/pages&gt;&lt;volume&gt;60&lt;/volume&gt;&lt;number&gt;1&lt;/number&gt;&lt;keywords&gt;&lt;keyword&gt;Crossing Over, Genetic&lt;/keyword&gt;&lt;keyword&gt;Diploidy&lt;/keyword&gt;&lt;keyword&gt;*Escherichia coli&lt;/keyword&gt;&lt;keyword&gt;*Genetics, Microbial&lt;/keyword&gt;&lt;keyword&gt;Mutation&lt;/keyword&gt;&lt;keyword&gt;*Recombination, Genetic&lt;/keyword&gt;&lt;/keywords&gt;&lt;dates&gt;&lt;year&gt;1968&lt;/year&gt;&lt;pub-dates&gt;&lt;date&gt;May&lt;/date&gt;&lt;/pub-dates&gt;&lt;/dates&gt;&lt;isbn&gt;0027-8424 (Print)&amp;#xD;0027-8424 (Linking)&lt;/isbn&gt;&lt;accession-num&gt;4873517&lt;/accession-num&gt;&lt;urls&gt;&lt;related-urls&gt;&lt;url&gt;http://www.ncbi.nlm.nih.gov/pubmed/4873517&lt;/url&gt;&lt;/related-urls&gt;&lt;/urls&gt;&lt;custom2&gt;539096&lt;/custom2&gt;&lt;/record&gt;&lt;/Cite&gt;&lt;/EndNote&gt;</w:instrText>
      </w:r>
      <w:r>
        <w:rPr>
          <w:rFonts w:ascii="Calibri" w:hAnsi="Calibri"/>
        </w:rPr>
        <w:fldChar w:fldCharType="separate"/>
      </w:r>
      <w:r>
        <w:rPr>
          <w:rFonts w:ascii="Calibri" w:hAnsi="Calibri"/>
          <w:noProof/>
        </w:rPr>
        <w:t>[4]</w:t>
      </w:r>
      <w:r>
        <w:rPr>
          <w:rFonts w:ascii="Calibri" w:hAnsi="Calibri"/>
        </w:rPr>
        <w:fldChar w:fldCharType="end"/>
      </w:r>
      <w:r>
        <w:rPr>
          <w:rFonts w:ascii="Calibri" w:hAnsi="Calibri"/>
        </w:rPr>
        <w:t xml:space="preserve">, who used </w:t>
      </w:r>
      <w:r>
        <w:rPr>
          <w:rFonts w:ascii="Calibri" w:hAnsi="Calibri"/>
          <w:i/>
        </w:rPr>
        <w:t>rec</w:t>
      </w:r>
      <w:r w:rsidRPr="00285619">
        <w:rPr>
          <w:rFonts w:ascii="Calibri" w:hAnsi="Calibri"/>
          <w:i/>
          <w:vertAlign w:val="superscript"/>
        </w:rPr>
        <w:t>+</w:t>
      </w:r>
      <w:r>
        <w:rPr>
          <w:rFonts w:ascii="Calibri" w:hAnsi="Calibri"/>
        </w:rPr>
        <w:t xml:space="preserve"> donors. However, p</w:t>
      </w:r>
      <w:r w:rsidRPr="00C45C96">
        <w:rPr>
          <w:rFonts w:ascii="Calibri" w:hAnsi="Calibri"/>
        </w:rPr>
        <w:t>henotypic screens</w:t>
      </w:r>
      <w:r>
        <w:rPr>
          <w:rFonts w:ascii="Calibri" w:hAnsi="Calibri"/>
        </w:rPr>
        <w:t xml:space="preserve"> showed that</w:t>
      </w:r>
      <w:r w:rsidRPr="00C45C96">
        <w:rPr>
          <w:rFonts w:ascii="Calibri" w:hAnsi="Calibri"/>
        </w:rPr>
        <w:t xml:space="preserve"> over 80% of the recombinants were still </w:t>
      </w:r>
      <w:proofErr w:type="spellStart"/>
      <w:r>
        <w:rPr>
          <w:rFonts w:ascii="Calibri" w:hAnsi="Calibri"/>
        </w:rPr>
        <w:t>KnR</w:t>
      </w:r>
      <w:proofErr w:type="spellEnd"/>
      <w:r w:rsidRPr="00C45C96">
        <w:rPr>
          <w:rFonts w:ascii="Calibri" w:hAnsi="Calibri"/>
        </w:rPr>
        <w:t xml:space="preserve"> (</w:t>
      </w:r>
      <w:r>
        <w:rPr>
          <w:rFonts w:ascii="Calibri" w:hAnsi="Calibri"/>
        </w:rPr>
        <w:t xml:space="preserve">Cross 4, </w:t>
      </w:r>
      <w:r>
        <w:rPr>
          <w:rFonts w:ascii="Calibri" w:hAnsi="Calibri"/>
        </w:rPr>
        <w:lastRenderedPageBreak/>
        <w:t xml:space="preserve">Fig. </w:t>
      </w:r>
      <w:r w:rsidRPr="00C45C96">
        <w:rPr>
          <w:rFonts w:ascii="Calibri" w:hAnsi="Calibri"/>
        </w:rPr>
        <w:t>3B)</w:t>
      </w:r>
      <w:r>
        <w:rPr>
          <w:rFonts w:ascii="Calibri" w:hAnsi="Calibri"/>
        </w:rPr>
        <w:t xml:space="preserve"> suggesting that the donor’s tetracycline resistance cassette was often stably incorporated without replacing the corresponding locus on the recipient genome.  </w:t>
      </w:r>
    </w:p>
    <w:p w14:paraId="06A1BEF0" w14:textId="066BEBD2" w:rsidR="00A225F7" w:rsidRPr="00C45C96" w:rsidRDefault="00A225F7" w:rsidP="00A225F7">
      <w:pPr>
        <w:spacing w:line="360" w:lineRule="auto"/>
        <w:ind w:firstLine="720"/>
        <w:jc w:val="both"/>
        <w:rPr>
          <w:rFonts w:ascii="Calibri" w:hAnsi="Calibri"/>
        </w:rPr>
      </w:pPr>
      <w:r w:rsidRPr="00C45C96">
        <w:rPr>
          <w:rFonts w:ascii="Calibri" w:hAnsi="Calibri"/>
        </w:rPr>
        <w:t xml:space="preserve">To determine </w:t>
      </w:r>
      <w:r>
        <w:rPr>
          <w:rFonts w:ascii="Calibri" w:hAnsi="Calibri"/>
        </w:rPr>
        <w:t>the location of the</w:t>
      </w:r>
      <w:r w:rsidRPr="00C45C96">
        <w:rPr>
          <w:rFonts w:ascii="Calibri" w:hAnsi="Calibri"/>
        </w:rPr>
        <w:t xml:space="preserve"> stable copy of </w:t>
      </w:r>
      <w:proofErr w:type="spellStart"/>
      <w:r w:rsidRPr="00C45C96">
        <w:rPr>
          <w:rFonts w:ascii="Calibri" w:hAnsi="Calibri"/>
          <w:i/>
        </w:rPr>
        <w:t>tet</w:t>
      </w:r>
      <w:r>
        <w:rPr>
          <w:rFonts w:ascii="Calibri" w:hAnsi="Calibri"/>
          <w:i/>
        </w:rPr>
        <w:t>A</w:t>
      </w:r>
      <w:r w:rsidRPr="00C45C96">
        <w:rPr>
          <w:rFonts w:ascii="Calibri" w:hAnsi="Calibri"/>
          <w:i/>
        </w:rPr>
        <w:t>R</w:t>
      </w:r>
      <w:proofErr w:type="spellEnd"/>
      <w:r w:rsidRPr="00C45C96">
        <w:rPr>
          <w:rFonts w:ascii="Calibri" w:hAnsi="Calibri"/>
        </w:rPr>
        <w:t xml:space="preserve">, we used </w:t>
      </w:r>
      <w:proofErr w:type="spellStart"/>
      <w:r w:rsidRPr="00C45C96">
        <w:rPr>
          <w:rFonts w:ascii="Calibri" w:hAnsi="Calibri"/>
        </w:rPr>
        <w:t>Illumina</w:t>
      </w:r>
      <w:proofErr w:type="spellEnd"/>
      <w:r w:rsidRPr="00C45C96">
        <w:rPr>
          <w:rFonts w:ascii="Calibri" w:hAnsi="Calibri"/>
        </w:rPr>
        <w:t xml:space="preserve"> sequencing to analyze the genomes of two </w:t>
      </w:r>
      <w:proofErr w:type="spellStart"/>
      <w:r>
        <w:rPr>
          <w:rFonts w:ascii="Calibri" w:hAnsi="Calibri"/>
        </w:rPr>
        <w:t>KnR</w:t>
      </w:r>
      <w:proofErr w:type="spellEnd"/>
      <w:r w:rsidRPr="00C45C96">
        <w:rPr>
          <w:rFonts w:ascii="Calibri" w:hAnsi="Calibri"/>
        </w:rPr>
        <w:t xml:space="preserve"> and two </w:t>
      </w:r>
      <w:proofErr w:type="spellStart"/>
      <w:r>
        <w:rPr>
          <w:rFonts w:ascii="Calibri" w:hAnsi="Calibri"/>
        </w:rPr>
        <w:t>KnS</w:t>
      </w:r>
      <w:proofErr w:type="spellEnd"/>
      <w:r w:rsidRPr="00C45C96">
        <w:rPr>
          <w:rFonts w:ascii="Calibri" w:hAnsi="Calibri"/>
        </w:rPr>
        <w:t xml:space="preserve"> recombinants (</w:t>
      </w:r>
      <w:r w:rsidR="006C5C36" w:rsidRPr="00C45C96">
        <w:rPr>
          <w:rFonts w:ascii="Calibri" w:hAnsi="Calibri"/>
        </w:rPr>
        <w:t>S</w:t>
      </w:r>
      <w:r w:rsidR="006C5C36">
        <w:rPr>
          <w:rFonts w:ascii="Calibri" w:hAnsi="Calibri"/>
        </w:rPr>
        <w:t xml:space="preserve">2 </w:t>
      </w:r>
      <w:r>
        <w:rPr>
          <w:rFonts w:ascii="Calibri" w:hAnsi="Calibri"/>
        </w:rPr>
        <w:t>Fig.</w:t>
      </w:r>
      <w:r w:rsidRPr="00C45C96">
        <w:rPr>
          <w:rFonts w:ascii="Calibri" w:hAnsi="Calibri"/>
        </w:rPr>
        <w:t>).</w:t>
      </w:r>
      <w:r>
        <w:rPr>
          <w:rFonts w:ascii="Calibri" w:hAnsi="Calibri"/>
        </w:rPr>
        <w:t xml:space="preserve"> Short reads were aligned with an </w:t>
      </w:r>
      <w:r>
        <w:rPr>
          <w:rFonts w:ascii="Calibri" w:hAnsi="Calibri"/>
          <w:i/>
        </w:rPr>
        <w:t xml:space="preserve">in </w:t>
      </w:r>
      <w:proofErr w:type="spellStart"/>
      <w:r>
        <w:rPr>
          <w:rFonts w:ascii="Calibri" w:hAnsi="Calibri"/>
          <w:i/>
        </w:rPr>
        <w:t>silico</w:t>
      </w:r>
      <w:proofErr w:type="spellEnd"/>
      <w:r w:rsidRPr="00C45C96">
        <w:rPr>
          <w:rFonts w:ascii="Calibri" w:hAnsi="Calibri"/>
        </w:rPr>
        <w:t xml:space="preserve"> </w:t>
      </w:r>
      <w:r>
        <w:rPr>
          <w:rFonts w:ascii="Calibri" w:hAnsi="Calibri"/>
        </w:rPr>
        <w:t>model of the recipient and donor genome sequences. In each case, extra copies of donor chromosomal sequence were found; a</w:t>
      </w:r>
      <w:r w:rsidRPr="00C45C96">
        <w:rPr>
          <w:rFonts w:ascii="Calibri" w:hAnsi="Calibri"/>
        </w:rPr>
        <w:t xml:space="preserve"> continuous donor-homologous segment exhibit</w:t>
      </w:r>
      <w:r>
        <w:rPr>
          <w:rFonts w:ascii="Calibri" w:hAnsi="Calibri"/>
        </w:rPr>
        <w:t>ed</w:t>
      </w:r>
      <w:r w:rsidRPr="00C45C96">
        <w:rPr>
          <w:rFonts w:ascii="Calibri" w:hAnsi="Calibri"/>
        </w:rPr>
        <w:t xml:space="preserve"> 2-4 fold</w:t>
      </w:r>
      <w:r>
        <w:rPr>
          <w:rFonts w:ascii="Calibri" w:hAnsi="Calibri"/>
        </w:rPr>
        <w:t>-</w:t>
      </w:r>
      <w:r w:rsidRPr="00C45C96">
        <w:rPr>
          <w:rFonts w:ascii="Calibri" w:hAnsi="Calibri"/>
        </w:rPr>
        <w:t xml:space="preserve">increased coverage compared to the rest of the sequence. </w:t>
      </w:r>
      <w:r>
        <w:rPr>
          <w:rFonts w:ascii="Calibri" w:hAnsi="Calibri"/>
        </w:rPr>
        <w:t>This</w:t>
      </w:r>
      <w:r w:rsidRPr="00C45C96">
        <w:rPr>
          <w:rFonts w:ascii="Calibri" w:hAnsi="Calibri"/>
        </w:rPr>
        <w:t xml:space="preserve"> segment begins near </w:t>
      </w:r>
      <w:proofErr w:type="gramStart"/>
      <w:r w:rsidRPr="00C45C96">
        <w:rPr>
          <w:rFonts w:ascii="Calibri" w:hAnsi="Calibri"/>
          <w:i/>
        </w:rPr>
        <w:t>oriT</w:t>
      </w:r>
      <w:proofErr w:type="gramEnd"/>
      <w:r w:rsidRPr="00C45C96">
        <w:rPr>
          <w:rFonts w:ascii="Calibri" w:hAnsi="Calibri"/>
        </w:rPr>
        <w:t xml:space="preserve"> and ends at a distinct position beyond the ICR for each recombinant. </w:t>
      </w:r>
      <w:r w:rsidRPr="00EA5774">
        <w:rPr>
          <w:rFonts w:ascii="Calibri" w:hAnsi="Calibri"/>
          <w:i/>
        </w:rPr>
        <w:t>De novo</w:t>
      </w:r>
      <w:r>
        <w:rPr>
          <w:rFonts w:ascii="Calibri" w:hAnsi="Calibri"/>
        </w:rPr>
        <w:t xml:space="preserve"> read assembly in each case yielded a </w:t>
      </w:r>
      <w:proofErr w:type="spellStart"/>
      <w:r>
        <w:rPr>
          <w:rFonts w:ascii="Calibri" w:hAnsi="Calibri"/>
        </w:rPr>
        <w:t>contig</w:t>
      </w:r>
      <w:proofErr w:type="spellEnd"/>
      <w:r>
        <w:rPr>
          <w:rFonts w:ascii="Calibri" w:hAnsi="Calibri"/>
        </w:rPr>
        <w:t xml:space="preserve"> in which the proximal donor end (</w:t>
      </w:r>
      <w:r>
        <w:rPr>
          <w:rFonts w:ascii="Calibri" w:hAnsi="Calibri"/>
          <w:i/>
        </w:rPr>
        <w:t xml:space="preserve">oriT </w:t>
      </w:r>
      <w:r>
        <w:rPr>
          <w:rFonts w:ascii="Calibri" w:hAnsi="Calibri"/>
        </w:rPr>
        <w:t xml:space="preserve">or a site 279 </w:t>
      </w:r>
      <w:proofErr w:type="spellStart"/>
      <w:r>
        <w:rPr>
          <w:rFonts w:ascii="Calibri" w:hAnsi="Calibri"/>
        </w:rPr>
        <w:t>bp</w:t>
      </w:r>
      <w:proofErr w:type="spellEnd"/>
      <w:r>
        <w:rPr>
          <w:rFonts w:ascii="Calibri" w:hAnsi="Calibri"/>
        </w:rPr>
        <w:t xml:space="preserve"> away in </w:t>
      </w:r>
      <w:proofErr w:type="spellStart"/>
      <w:r>
        <w:rPr>
          <w:rFonts w:ascii="Calibri" w:hAnsi="Calibri"/>
          <w:i/>
        </w:rPr>
        <w:t>ygfA</w:t>
      </w:r>
      <w:proofErr w:type="spellEnd"/>
      <w:r>
        <w:rPr>
          <w:rFonts w:ascii="Calibri" w:hAnsi="Calibri"/>
        </w:rPr>
        <w:t xml:space="preserve">) is joined to a distal chromosomal site with 8 or 10 bases of identity to the proximal site. This suggests a circular donor segment in the recombinant, and a </w:t>
      </w:r>
      <w:proofErr w:type="spellStart"/>
      <w:r>
        <w:rPr>
          <w:rFonts w:ascii="Calibri" w:hAnsi="Calibri"/>
        </w:rPr>
        <w:t>microhomology</w:t>
      </w:r>
      <w:proofErr w:type="spellEnd"/>
      <w:r>
        <w:rPr>
          <w:rFonts w:ascii="Calibri" w:hAnsi="Calibri"/>
        </w:rPr>
        <w:t xml:space="preserve">-mediated joining mechanism </w:t>
      </w:r>
      <w:r>
        <w:rPr>
          <w:rFonts w:ascii="Calibri" w:hAnsi="Calibri"/>
        </w:rPr>
        <w:fldChar w:fldCharType="begin">
          <w:fldData xml:space="preserve">PEVuZE5vdGU+PENpdGU+PEF1dGhvcj5DaGF5b3Q8L0F1dGhvcj48WWVhcj4yMDEwPC9ZZWFyPjxS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Y2FsPjxwYWdlcz4yMTQxLTY8L3BhZ2VzPjx2b2x1bWU+MTA3PC92b2x1bWU+PG51bWJlcj41PC9u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</w:fldData>
        </w:fldChar>
      </w:r>
      <w:r>
        <w:rPr>
          <w:rFonts w:ascii="Calibri" w:hAnsi="Calibri"/>
        </w:rPr>
        <w:instrText xml:space="preserve"> ADDIN EN.CITE </w:instrText>
      </w:r>
      <w:r>
        <w:rPr>
          <w:rFonts w:ascii="Calibri" w:hAnsi="Calibri"/>
        </w:rPr>
        <w:fldChar w:fldCharType="begin">
          <w:fldData xml:space="preserve">PEVuZE5vdGU+PENpdGU+PEF1dGhvcj5DaGF5b3Q8L0F1dGhvcj48WWVhcj4yMDEwPC9ZZWFyPjxS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Y2FsPjxwYWdlcz4yMTQxLTY8L3BhZ2VzPjx2b2x1bWU+MTA3PC92b2x1bWU+PG51bWJlcj41PC9u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[5,6]</w:t>
      </w:r>
      <w:r>
        <w:rPr>
          <w:rFonts w:ascii="Calibri" w:hAnsi="Calibri"/>
        </w:rPr>
        <w:fldChar w:fldCharType="end"/>
      </w:r>
      <w:r>
        <w:rPr>
          <w:rFonts w:ascii="Calibri" w:hAnsi="Calibri"/>
        </w:rPr>
        <w:t xml:space="preserve">. </w:t>
      </w:r>
      <w:r>
        <w:t>Collectively, these features are</w:t>
      </w:r>
      <w:r>
        <w:rPr>
          <w:rFonts w:ascii="Calibri" w:hAnsi="Calibri"/>
        </w:rPr>
        <w:t xml:space="preserve"> all </w:t>
      </w:r>
      <w:r w:rsidRPr="00C45C96">
        <w:rPr>
          <w:rFonts w:ascii="Calibri" w:hAnsi="Calibri"/>
        </w:rPr>
        <w:t>consistent with independent F</w:t>
      </w:r>
      <w:r>
        <w:rPr>
          <w:rFonts w:ascii="Calibri" w:hAnsi="Calibri"/>
        </w:rPr>
        <w:t>-prime (F’)-</w:t>
      </w:r>
      <w:r w:rsidRPr="00C45C96">
        <w:rPr>
          <w:rFonts w:ascii="Calibri" w:hAnsi="Calibri"/>
        </w:rPr>
        <w:t xml:space="preserve">plasmid formation. </w:t>
      </w:r>
    </w:p>
    <w:p w14:paraId="06269F70" w14:textId="0DA3B03F" w:rsidR="00A225F7" w:rsidRDefault="00A225F7" w:rsidP="00A225F7">
      <w:pPr>
        <w:spacing w:line="360" w:lineRule="auto"/>
        <w:ind w:firstLine="720"/>
        <w:jc w:val="both"/>
        <w:rPr>
          <w:rFonts w:ascii="Calibri" w:hAnsi="Calibri"/>
        </w:rPr>
      </w:pPr>
      <w:r w:rsidDel="00A52924">
        <w:rPr>
          <w:rFonts w:ascii="Calibri" w:hAnsi="Calibri"/>
        </w:rPr>
        <w:t xml:space="preserve"> </w:t>
      </w:r>
      <w:r w:rsidRPr="00C45C96">
        <w:rPr>
          <w:rFonts w:ascii="Calibri" w:hAnsi="Calibri"/>
        </w:rPr>
        <w:t>F</w:t>
      </w:r>
      <w:r>
        <w:rPr>
          <w:rFonts w:ascii="Calibri" w:hAnsi="Calibri"/>
        </w:rPr>
        <w:t>’-</w:t>
      </w:r>
      <w:r w:rsidRPr="00C45C96">
        <w:rPr>
          <w:rFonts w:ascii="Calibri" w:hAnsi="Calibri"/>
        </w:rPr>
        <w:t>plasmid formation in recombinants from the Rec-deficient mating is an unsurprising result</w:t>
      </w:r>
      <w:r>
        <w:rPr>
          <w:rFonts w:ascii="Calibri" w:hAnsi="Calibri"/>
        </w:rPr>
        <w:t>, but the variety of chromosomal sites employed is unexpected</w:t>
      </w:r>
      <w:r w:rsidRPr="00C45C96">
        <w:rPr>
          <w:rFonts w:ascii="Calibri" w:hAnsi="Calibri"/>
        </w:rPr>
        <w:t>.</w:t>
      </w:r>
      <w:r>
        <w:rPr>
          <w:rFonts w:ascii="Calibri" w:hAnsi="Calibri"/>
        </w:rPr>
        <w:t xml:space="preserve"> Low showed that </w:t>
      </w:r>
      <w:r w:rsidRPr="00C45C96">
        <w:rPr>
          <w:rFonts w:ascii="Calibri" w:hAnsi="Calibri"/>
        </w:rPr>
        <w:t xml:space="preserve">DNA transferred by an </w:t>
      </w:r>
      <w:proofErr w:type="spellStart"/>
      <w:r w:rsidRPr="00C45C96">
        <w:rPr>
          <w:rFonts w:ascii="Calibri" w:hAnsi="Calibri"/>
        </w:rPr>
        <w:t>H</w:t>
      </w:r>
      <w:r>
        <w:rPr>
          <w:rFonts w:ascii="Calibri" w:hAnsi="Calibri"/>
        </w:rPr>
        <w:t>fr</w:t>
      </w:r>
      <w:proofErr w:type="spellEnd"/>
      <w:r>
        <w:rPr>
          <w:rFonts w:ascii="Calibri" w:hAnsi="Calibri"/>
        </w:rPr>
        <w:t xml:space="preserve"> strain can become a novel </w:t>
      </w:r>
      <w:r w:rsidRPr="00C45C96">
        <w:rPr>
          <w:rFonts w:ascii="Calibri" w:hAnsi="Calibri"/>
        </w:rPr>
        <w:t>plasmid</w:t>
      </w:r>
      <w:r>
        <w:rPr>
          <w:rFonts w:ascii="Calibri" w:hAnsi="Calibri"/>
        </w:rPr>
        <w:t xml:space="preserve"> containing the F factor joined to chromosomal DNA</w:t>
      </w:r>
      <w:r w:rsidRPr="00C45C96">
        <w:rPr>
          <w:rFonts w:ascii="Calibri" w:hAnsi="Calibri"/>
        </w:rPr>
        <w:t xml:space="preserve"> in the recipient</w:t>
      </w:r>
      <w:r>
        <w:rPr>
          <w:rFonts w:ascii="Calibri" w:hAnsi="Calibri"/>
        </w:rPr>
        <w:t xml:space="preserve"> </w:t>
      </w:r>
      <w:r>
        <w:rPr>
          <w:rFonts w:ascii="Calibri" w:hAnsi="Calibri"/>
        </w:rPr>
        <w:fldChar w:fldCharType="begin"/>
      </w:r>
      <w:r>
        <w:rPr>
          <w:rFonts w:ascii="Calibri" w:hAnsi="Calibri"/>
        </w:rPr>
        <w:instrText xml:space="preserve"> ADDIN EN.CITE &lt;EndNote&gt;&lt;Cite&gt;&lt;Author&gt;Low&lt;/Author&gt;&lt;Year&gt;1972&lt;/Year&gt;&lt;RecNum&gt;71&lt;/RecNum&gt;&lt;DisplayText&gt;[7]&lt;/DisplayText&gt;&lt;record&gt;&lt;rec-number&gt;71&lt;/rec-number&gt;&lt;foreign-keys&gt;&lt;key app="EN" db-id="zrztzrss7pd5xeetpav52aajz525rvx0zfrv" timestamp="1415051009"&gt;71&lt;/key&gt;&lt;/foreign-keys&gt;&lt;ref-type name="Journal Article"&gt;17&lt;/ref-type&gt;&lt;contributors&gt;&lt;authors&gt;&lt;author&gt;Low, K. B.&lt;/author&gt;&lt;/authors&gt;&lt;/contributors&gt;&lt;titles&gt;&lt;title&gt;Escherichia coli K-12 F-prime factors, old and new&lt;/title&gt;&lt;secondary-title&gt;Bacteriol Rev&lt;/secondary-title&gt;&lt;alt-title&gt;Bacteriological reviews&lt;/alt-title&gt;&lt;/titles&gt;&lt;periodical&gt;&lt;full-title&gt;Bacteriol Rev&lt;/full-title&gt;&lt;abbr-1&gt;Bacteriological reviews&lt;/abbr-1&gt;&lt;/periodical&gt;&lt;alt-periodical&gt;&lt;full-title&gt;Bacteriol Rev&lt;/full-title&gt;&lt;abbr-1&gt;Bacteriological reviews&lt;/abbr-1&gt;&lt;/alt-periodical&gt;&lt;pages&gt;587-607&lt;/pages&gt;&lt;volume&gt;36&lt;/volume&gt;&lt;number&gt;4&lt;/number&gt;&lt;keywords&gt;&lt;keyword&gt;Chromosome Mapping&lt;/keyword&gt;&lt;keyword&gt;Chromosomes, Bacterial&lt;/keyword&gt;&lt;keyword&gt;Conjugation, Genetic&lt;/keyword&gt;&lt;keyword&gt;DNA Replication&lt;/keyword&gt;&lt;keyword&gt;*DNA, Bacterial&lt;/keyword&gt;&lt;keyword&gt;DNA, Circular&lt;/keyword&gt;&lt;keyword&gt;Diploidy&lt;/keyword&gt;&lt;keyword&gt;*Escherichia coli&lt;/keyword&gt;&lt;keyword&gt;*Extrachromosomal Inheritance&lt;/keyword&gt;&lt;keyword&gt;Genes&lt;/keyword&gt;&lt;keyword&gt;Genetic Complementation Test&lt;/keyword&gt;&lt;keyword&gt;Genetics, Microbial&lt;/keyword&gt;&lt;keyword&gt;Mutation&lt;/keyword&gt;&lt;keyword&gt;Recombination, Genetic&lt;/keyword&gt;&lt;keyword&gt;Terminology as Topic&lt;/keyword&gt;&lt;keyword&gt;Transduction, Genetic&lt;/keyword&gt;&lt;/keywords&gt;&lt;dates&gt;&lt;year&gt;1972&lt;/year&gt;&lt;pub-dates&gt;&lt;date&gt;Dec&lt;/date&gt;&lt;/pub-dates&gt;&lt;/dates&gt;&lt;isbn&gt;0005-3678 (Print)&amp;#xD;0005-3678 (Linking)&lt;/isbn&gt;&lt;accession-num&gt;4568765&lt;/accession-num&gt;&lt;urls&gt;&lt;related-urls&gt;&lt;url&gt;http://www.ncbi.nlm.nih.gov/pubmed/4568765&lt;/url&gt;&lt;/related-urls&gt;&lt;/urls&gt;&lt;custom2&gt;408333&lt;/custom2&gt;&lt;/record&gt;&lt;/Cite&gt;&lt;/EndNote&gt;</w:instrText>
      </w:r>
      <w:r>
        <w:rPr>
          <w:rFonts w:ascii="Calibri" w:hAnsi="Calibri"/>
        </w:rPr>
        <w:fldChar w:fldCharType="separate"/>
      </w:r>
      <w:r>
        <w:rPr>
          <w:rFonts w:ascii="Calibri" w:hAnsi="Calibri"/>
          <w:noProof/>
        </w:rPr>
        <w:t>[7]</w:t>
      </w:r>
      <w:r>
        <w:rPr>
          <w:rFonts w:ascii="Calibri" w:hAnsi="Calibri"/>
        </w:rPr>
        <w:fldChar w:fldCharType="end"/>
      </w:r>
      <w:r w:rsidRPr="00C45C96">
        <w:rPr>
          <w:rFonts w:ascii="Calibri" w:hAnsi="Calibri"/>
        </w:rPr>
        <w:t>.</w:t>
      </w:r>
      <w:r>
        <w:rPr>
          <w:rFonts w:ascii="Calibri" w:hAnsi="Calibri"/>
        </w:rPr>
        <w:t xml:space="preserve"> F'-plasmids carrying proximal markers were also found</w:t>
      </w:r>
      <w:r w:rsidRPr="00B96B29">
        <w:rPr>
          <w:rFonts w:ascii="Calibri" w:hAnsi="Calibri"/>
        </w:rPr>
        <w:t xml:space="preserve"> </w:t>
      </w:r>
      <w:r>
        <w:rPr>
          <w:rFonts w:ascii="Calibri" w:hAnsi="Calibri"/>
        </w:rPr>
        <w:fldChar w:fldCharType="begin"/>
      </w:r>
      <w:r>
        <w:rPr>
          <w:rFonts w:ascii="Calibri" w:hAnsi="Calibri"/>
        </w:rPr>
        <w:instrText xml:space="preserve"> ADDIN EN.CITE &lt;EndNote&gt;&lt;Cite&gt;&lt;Author&gt;Hadley&lt;/Author&gt;&lt;Year&gt;1980&lt;/Year&gt;&lt;RecNum&gt;97&lt;/RecNum&gt;&lt;DisplayText&gt;[8]&lt;/DisplayText&gt;&lt;record&gt;&lt;rec-number&gt;97&lt;/rec-number&gt;&lt;foreign-keys&gt;&lt;key app="EN" db-id="zrztzrss7pd5xeetpav52aajz525rvx0zfrv" timestamp="1416513736"&gt;97&lt;/key&gt;&lt;/foreign-keys&gt;&lt;ref-type name="Journal Article"&gt;17&lt;/ref-type&gt;&lt;contributors&gt;&lt;authors&gt;&lt;author&gt;Hadley, R. G.&lt;/author&gt;&lt;author&gt;Deonier, R. C.&lt;/author&gt;&lt;/authors&gt;&lt;/contributors&gt;&lt;titles&gt;&lt;title&gt;Specificity in the formation of delta tra F-prime plasmids&lt;/title&gt;&lt;secondary-title&gt;J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bacteriology&lt;/abbr-1&gt;&lt;/alt-periodical&gt;&lt;pages&gt;680-92&lt;/pages&gt;&lt;volume&gt;143&lt;/volume&gt;&lt;number&gt;2&lt;/number&gt;&lt;keywords&gt;&lt;keyword&gt;Chromosome Deletion&lt;/keyword&gt;&lt;keyword&gt;Chromosome Mapping&lt;/keyword&gt;&lt;keyword&gt;DNA Restriction Enzymes&lt;/keyword&gt;&lt;keyword&gt;DNA Transposable Elements&lt;/keyword&gt;&lt;keyword&gt;DNA, Bacterial/genetics&lt;/keyword&gt;&lt;keyword&gt;Escherichia coli/*genetics&lt;/keyword&gt;&lt;keyword&gt;*F Factor&lt;/keyword&gt;&lt;keyword&gt;Genes&lt;/keyword&gt;&lt;keyword&gt;Recombination, Genetic&lt;/keyword&gt;&lt;/keywords&gt;&lt;dates&gt;&lt;year&gt;1980&lt;/year&gt;&lt;pub-dates&gt;&lt;date&gt;Aug&lt;/date&gt;&lt;/pub-dates&gt;&lt;/dates&gt;&lt;isbn&gt;0021-9193 (Print)&amp;#xD;0021-9193 (Linking)&lt;/isbn&gt;&lt;accession-num&gt;6259119&lt;/accession-num&gt;&lt;urls&gt;&lt;related-urls&gt;&lt;url&gt;http://www.ncbi.nlm.nih.gov/pubmed/6259119&lt;/url&gt;&lt;/related-urls&gt;&lt;/urls&gt;&lt;custom2&gt;294339&lt;/custom2&gt;&lt;/record&gt;&lt;/Cite&gt;&lt;/EndNote&gt;</w:instrText>
      </w:r>
      <w:r>
        <w:rPr>
          <w:rFonts w:ascii="Calibri" w:hAnsi="Calibri"/>
        </w:rPr>
        <w:fldChar w:fldCharType="separate"/>
      </w:r>
      <w:r>
        <w:rPr>
          <w:rFonts w:ascii="Calibri" w:hAnsi="Calibri"/>
          <w:noProof/>
        </w:rPr>
        <w:t>[8]</w:t>
      </w:r>
      <w:r>
        <w:rPr>
          <w:rFonts w:ascii="Calibri" w:hAnsi="Calibri"/>
        </w:rPr>
        <w:fldChar w:fldCharType="end"/>
      </w:r>
      <w:r>
        <w:rPr>
          <w:rFonts w:ascii="Calibri" w:hAnsi="Calibri"/>
        </w:rPr>
        <w:t xml:space="preserve">; but in that case, preferred chromosomal sites related to </w:t>
      </w:r>
      <w:r>
        <w:rPr>
          <w:rFonts w:ascii="Calibri" w:hAnsi="Calibri"/>
          <w:i/>
        </w:rPr>
        <w:t xml:space="preserve">oriT </w:t>
      </w:r>
      <w:r>
        <w:rPr>
          <w:rFonts w:ascii="Calibri" w:hAnsi="Calibri"/>
        </w:rPr>
        <w:t>were employed for circularization. In the four recombinants we sequenced, each joining event occurred at a distinct locus on the chromosome that had not been reported previously</w:t>
      </w:r>
    </w:p>
    <w:p w14:paraId="12BF302C" w14:textId="77777777" w:rsidR="00A225F7" w:rsidRDefault="00A225F7" w:rsidP="00A225F7">
      <w:pPr>
        <w:spacing w:line="360" w:lineRule="auto"/>
        <w:ind w:firstLine="720"/>
        <w:jc w:val="both"/>
        <w:rPr>
          <w:rFonts w:ascii="Calibri" w:hAnsi="Calibri"/>
        </w:rPr>
      </w:pPr>
      <w:r>
        <w:rPr>
          <w:rFonts w:ascii="Calibri" w:hAnsi="Calibri"/>
        </w:rPr>
        <w:t xml:space="preserve">The ~17% of </w:t>
      </w:r>
      <w:proofErr w:type="spellStart"/>
      <w:r>
        <w:rPr>
          <w:rFonts w:ascii="Calibri" w:hAnsi="Calibri"/>
        </w:rPr>
        <w:t>KnS</w:t>
      </w:r>
      <w:proofErr w:type="spellEnd"/>
      <w:r>
        <w:rPr>
          <w:rFonts w:ascii="Calibri" w:hAnsi="Calibri"/>
        </w:rPr>
        <w:t xml:space="preserve"> recombinants from this cross were further analyzed for a </w:t>
      </w:r>
      <w:r w:rsidRPr="003F10C9">
        <w:rPr>
          <w:rFonts w:ascii="Calibri" w:hAnsi="Calibri"/>
          <w:i/>
        </w:rPr>
        <w:t>recA</w:t>
      </w:r>
      <w:r>
        <w:rPr>
          <w:rFonts w:ascii="Calibri" w:hAnsi="Calibri"/>
        </w:rPr>
        <w:t xml:space="preserve">-independent exchange of the recipient’s ICR. Phenotypic screens revealed that about half of the </w:t>
      </w:r>
      <w:proofErr w:type="spellStart"/>
      <w:r>
        <w:rPr>
          <w:rFonts w:ascii="Calibri" w:hAnsi="Calibri"/>
        </w:rPr>
        <w:t>KnS</w:t>
      </w:r>
      <w:proofErr w:type="spellEnd"/>
      <w:r>
        <w:rPr>
          <w:rFonts w:ascii="Calibri" w:hAnsi="Calibri"/>
        </w:rPr>
        <w:t xml:space="preserve"> recombinants were UV resistant (Fig. 3B)</w:t>
      </w:r>
      <w:r w:rsidRPr="00C764E2">
        <w:rPr>
          <w:rFonts w:ascii="Calibri" w:hAnsi="Calibri"/>
        </w:rPr>
        <w:t>.</w:t>
      </w:r>
      <w:r>
        <w:rPr>
          <w:rFonts w:ascii="Calibri" w:hAnsi="Calibri"/>
        </w:rPr>
        <w:t xml:space="preserve"> We infer that reversion of the </w:t>
      </w:r>
      <w:r>
        <w:rPr>
          <w:rFonts w:ascii="Calibri" w:hAnsi="Calibri"/>
          <w:i/>
        </w:rPr>
        <w:t xml:space="preserve">recA13 </w:t>
      </w:r>
      <w:r>
        <w:rPr>
          <w:rFonts w:ascii="Calibri" w:hAnsi="Calibri"/>
        </w:rPr>
        <w:t>allele provides a small Rec</w:t>
      </w:r>
      <w:r w:rsidRPr="00285619">
        <w:rPr>
          <w:rFonts w:ascii="Calibri" w:hAnsi="Calibri"/>
          <w:vertAlign w:val="superscript"/>
        </w:rPr>
        <w:t>+</w:t>
      </w:r>
      <w:r>
        <w:rPr>
          <w:rFonts w:ascii="Calibri" w:hAnsi="Calibri"/>
        </w:rPr>
        <w:t xml:space="preserve"> recipient subpopulation, so that efficient </w:t>
      </w:r>
      <w:r w:rsidRPr="00C764E2">
        <w:rPr>
          <w:rFonts w:ascii="Calibri" w:hAnsi="Calibri"/>
        </w:rPr>
        <w:t xml:space="preserve">homologous recombination of </w:t>
      </w:r>
      <w:r w:rsidRPr="00C764E2">
        <w:rPr>
          <w:rFonts w:ascii="Calibri" w:hAnsi="Calibri"/>
          <w:i/>
        </w:rPr>
        <w:t>mrr</w:t>
      </w:r>
      <w:proofErr w:type="gramStart"/>
      <w:r w:rsidRPr="00C764E2">
        <w:rPr>
          <w:rFonts w:ascii="Calibri" w:hAnsi="Calibri"/>
        </w:rPr>
        <w:t>::</w:t>
      </w:r>
      <w:proofErr w:type="spellStart"/>
      <w:proofErr w:type="gramEnd"/>
      <w:r w:rsidRPr="00C764E2">
        <w:rPr>
          <w:rFonts w:ascii="Calibri" w:hAnsi="Calibri"/>
          <w:i/>
        </w:rPr>
        <w:t>tet</w:t>
      </w:r>
      <w:r>
        <w:rPr>
          <w:rFonts w:ascii="Calibri" w:hAnsi="Calibri"/>
          <w:i/>
        </w:rPr>
        <w:t>A</w:t>
      </w:r>
      <w:r w:rsidRPr="00C764E2">
        <w:rPr>
          <w:rFonts w:ascii="Calibri" w:hAnsi="Calibri"/>
          <w:i/>
        </w:rPr>
        <w:t>R</w:t>
      </w:r>
      <w:proofErr w:type="spellEnd"/>
      <w:r w:rsidRPr="00C764E2">
        <w:rPr>
          <w:rFonts w:ascii="Calibri" w:hAnsi="Calibri"/>
        </w:rPr>
        <w:t xml:space="preserve"> </w:t>
      </w:r>
      <w:r>
        <w:rPr>
          <w:rFonts w:ascii="Calibri" w:hAnsi="Calibri"/>
        </w:rPr>
        <w:t>adds to the apparent frequency of</w:t>
      </w:r>
      <w:r w:rsidRPr="00C764E2">
        <w:rPr>
          <w:rFonts w:ascii="Calibri" w:hAnsi="Calibri"/>
        </w:rPr>
        <w:t xml:space="preserve"> </w:t>
      </w:r>
      <w:r w:rsidRPr="00C764E2">
        <w:rPr>
          <w:rFonts w:ascii="Calibri" w:hAnsi="Calibri"/>
          <w:i/>
        </w:rPr>
        <w:t>recA</w:t>
      </w:r>
      <w:r w:rsidRPr="00C764E2">
        <w:rPr>
          <w:rFonts w:ascii="Calibri" w:hAnsi="Calibri"/>
        </w:rPr>
        <w:t>-independent recombination in this system.</w:t>
      </w:r>
      <w:r>
        <w:rPr>
          <w:rFonts w:ascii="Calibri" w:hAnsi="Calibri"/>
        </w:rPr>
        <w:t xml:space="preserve"> </w:t>
      </w:r>
      <w:r w:rsidRPr="00C764E2">
        <w:rPr>
          <w:rFonts w:ascii="Calibri" w:hAnsi="Calibri"/>
        </w:rPr>
        <w:t xml:space="preserve">We therefore completely deleted </w:t>
      </w:r>
      <w:r w:rsidRPr="00C764E2">
        <w:rPr>
          <w:rFonts w:ascii="Calibri" w:hAnsi="Calibri"/>
          <w:i/>
        </w:rPr>
        <w:t>recA</w:t>
      </w:r>
      <w:r w:rsidRPr="00C764E2">
        <w:rPr>
          <w:rFonts w:ascii="Calibri" w:hAnsi="Calibri"/>
        </w:rPr>
        <w:t xml:space="preserve"> from the recipient for </w:t>
      </w:r>
      <w:r>
        <w:rPr>
          <w:rFonts w:ascii="Calibri" w:hAnsi="Calibri"/>
        </w:rPr>
        <w:t>Cross 5, discussed above</w:t>
      </w:r>
      <w:r w:rsidRPr="00C764E2">
        <w:rPr>
          <w:rFonts w:ascii="Calibri" w:hAnsi="Calibri"/>
        </w:rPr>
        <w:t>.</w:t>
      </w:r>
      <w:r>
        <w:rPr>
          <w:rFonts w:ascii="Calibri" w:hAnsi="Calibri"/>
        </w:rPr>
        <w:t xml:space="preserve"> No </w:t>
      </w:r>
      <w:r w:rsidRPr="00C764E2">
        <w:rPr>
          <w:rFonts w:ascii="Calibri" w:hAnsi="Calibri"/>
        </w:rPr>
        <w:t>UV</w:t>
      </w:r>
      <w:r w:rsidRPr="00C764E2">
        <w:rPr>
          <w:rFonts w:ascii="Calibri" w:hAnsi="Calibri"/>
          <w:vertAlign w:val="superscript"/>
        </w:rPr>
        <w:t>R</w:t>
      </w:r>
      <w:r w:rsidRPr="00C764E2">
        <w:rPr>
          <w:rFonts w:ascii="Calibri" w:hAnsi="Calibri"/>
        </w:rPr>
        <w:t xml:space="preserve"> recombinants</w:t>
      </w:r>
      <w:r>
        <w:rPr>
          <w:rFonts w:ascii="Calibri" w:hAnsi="Calibri"/>
        </w:rPr>
        <w:t xml:space="preserve"> were obtained with a</w:t>
      </w:r>
      <w:r w:rsidRPr="00C764E2">
        <w:rPr>
          <w:rFonts w:ascii="Calibri" w:hAnsi="Calibri"/>
        </w:rPr>
        <w:t xml:space="preserve"> </w:t>
      </w:r>
      <w:r w:rsidRPr="00C764E2">
        <w:rPr>
          <w:rFonts w:ascii="Calibri" w:hAnsi="Calibri"/>
        </w:rPr>
        <w:sym w:font="Symbol" w:char="F044"/>
      </w:r>
      <w:r w:rsidRPr="00C764E2">
        <w:rPr>
          <w:rFonts w:ascii="Calibri" w:hAnsi="Calibri"/>
          <w:i/>
        </w:rPr>
        <w:t xml:space="preserve">recA </w:t>
      </w:r>
      <w:r w:rsidRPr="00C764E2">
        <w:rPr>
          <w:rFonts w:ascii="Calibri" w:hAnsi="Calibri"/>
        </w:rPr>
        <w:t>recipi</w:t>
      </w:r>
      <w:r>
        <w:rPr>
          <w:rFonts w:ascii="Calibri" w:hAnsi="Calibri"/>
        </w:rPr>
        <w:t xml:space="preserve">ent </w:t>
      </w:r>
      <w:r w:rsidRPr="00C764E2">
        <w:rPr>
          <w:rFonts w:ascii="Calibri" w:hAnsi="Calibri"/>
        </w:rPr>
        <w:t>(</w:t>
      </w:r>
      <w:bookmarkStart w:id="0" w:name="_GoBack"/>
      <w:r>
        <w:rPr>
          <w:rFonts w:ascii="Calibri" w:hAnsi="Calibri"/>
        </w:rPr>
        <w:t>Fig</w:t>
      </w:r>
      <w:bookmarkEnd w:id="0"/>
      <w:r>
        <w:rPr>
          <w:rFonts w:ascii="Calibri" w:hAnsi="Calibri"/>
        </w:rPr>
        <w:t xml:space="preserve">. </w:t>
      </w:r>
      <w:r w:rsidRPr="00C764E2">
        <w:rPr>
          <w:rFonts w:ascii="Calibri" w:hAnsi="Calibri"/>
        </w:rPr>
        <w:t>3B)</w:t>
      </w:r>
      <w:r>
        <w:rPr>
          <w:rFonts w:ascii="Calibri" w:hAnsi="Calibri"/>
        </w:rPr>
        <w:t xml:space="preserve">. The rest of the </w:t>
      </w:r>
      <w:proofErr w:type="spellStart"/>
      <w:r>
        <w:rPr>
          <w:rFonts w:ascii="Calibri" w:hAnsi="Calibri"/>
        </w:rPr>
        <w:t>KnS</w:t>
      </w:r>
      <w:proofErr w:type="spellEnd"/>
      <w:r>
        <w:rPr>
          <w:rFonts w:ascii="Calibri" w:hAnsi="Calibri"/>
        </w:rPr>
        <w:t xml:space="preserve"> recombinants from Cross 4 exhibited a UV</w:t>
      </w:r>
      <w:r w:rsidRPr="007A5201">
        <w:rPr>
          <w:rFonts w:ascii="Calibri" w:hAnsi="Calibri"/>
          <w:vertAlign w:val="superscript"/>
        </w:rPr>
        <w:t>S</w:t>
      </w:r>
      <w:r>
        <w:rPr>
          <w:rFonts w:ascii="Calibri" w:hAnsi="Calibri"/>
        </w:rPr>
        <w:t xml:space="preserve"> phenot</w:t>
      </w:r>
      <w:r w:rsidRPr="00C45C96">
        <w:rPr>
          <w:rFonts w:ascii="Calibri" w:hAnsi="Calibri"/>
        </w:rPr>
        <w:t>ype</w:t>
      </w:r>
      <w:r>
        <w:rPr>
          <w:rFonts w:ascii="Calibri" w:hAnsi="Calibri"/>
        </w:rPr>
        <w:t xml:space="preserve">, but were unstable to storage. We surmise that </w:t>
      </w:r>
      <w:proofErr w:type="gramStart"/>
      <w:r>
        <w:rPr>
          <w:rFonts w:ascii="Calibri" w:hAnsi="Calibri"/>
        </w:rPr>
        <w:t>these result</w:t>
      </w:r>
      <w:proofErr w:type="gramEnd"/>
      <w:r>
        <w:rPr>
          <w:rFonts w:ascii="Calibri" w:hAnsi="Calibri"/>
        </w:rPr>
        <w:t xml:space="preserve"> from formation of unstable F’-plasmids followed by additional RecA-independent recombination events that eliminated </w:t>
      </w:r>
      <w:proofErr w:type="spellStart"/>
      <w:r>
        <w:rPr>
          <w:rFonts w:ascii="Calibri" w:hAnsi="Calibri"/>
        </w:rPr>
        <w:t>KnR</w:t>
      </w:r>
      <w:proofErr w:type="spellEnd"/>
      <w:r w:rsidRPr="00C45C96">
        <w:rPr>
          <w:rFonts w:ascii="Calibri" w:hAnsi="Calibri"/>
        </w:rPr>
        <w:t>.</w:t>
      </w:r>
      <w:r>
        <w:rPr>
          <w:rFonts w:ascii="Calibri" w:hAnsi="Calibri"/>
        </w:rPr>
        <w:t xml:space="preserve"> </w:t>
      </w:r>
      <w:proofErr w:type="spellStart"/>
      <w:r>
        <w:rPr>
          <w:rFonts w:ascii="Calibri" w:hAnsi="Calibri"/>
        </w:rPr>
        <w:t>Segregational</w:t>
      </w:r>
      <w:proofErr w:type="spellEnd"/>
      <w:r>
        <w:rPr>
          <w:rFonts w:ascii="Calibri" w:hAnsi="Calibri"/>
        </w:rPr>
        <w:t xml:space="preserve"> instability of the F'-plasmids would lead to toxicity due to loss of antitoxin expression.</w:t>
      </w:r>
      <w:r w:rsidRPr="00C45C96">
        <w:rPr>
          <w:rFonts w:ascii="Calibri" w:hAnsi="Calibri"/>
        </w:rPr>
        <w:t xml:space="preserve"> </w:t>
      </w:r>
    </w:p>
    <w:p w14:paraId="4BA7BDD0" w14:textId="77777777" w:rsidR="00A225F7" w:rsidRPr="009A3818" w:rsidRDefault="00A225F7" w:rsidP="00A225F7">
      <w:pPr>
        <w:spacing w:line="360" w:lineRule="auto"/>
        <w:contextualSpacing/>
        <w:jc w:val="both"/>
        <w:rPr>
          <w:rFonts w:ascii="Calibri" w:hAnsi="Calibri"/>
          <w:b/>
          <w:sz w:val="28"/>
        </w:rPr>
      </w:pPr>
      <w:r w:rsidRPr="009A3818">
        <w:rPr>
          <w:rFonts w:ascii="Calibri" w:hAnsi="Calibri"/>
          <w:b/>
          <w:sz w:val="28"/>
        </w:rPr>
        <w:t>RecA-independent genomic exchange</w:t>
      </w:r>
    </w:p>
    <w:p w14:paraId="7D299F7D" w14:textId="10CAD5DE" w:rsidR="00A225F7" w:rsidRDefault="00A225F7" w:rsidP="00A225F7">
      <w:pPr>
        <w:spacing w:before="240" w:line="360" w:lineRule="auto"/>
        <w:ind w:firstLine="720"/>
        <w:contextualSpacing/>
        <w:jc w:val="both"/>
        <w:rPr>
          <w:rFonts w:ascii="Calibri" w:hAnsi="Calibri"/>
        </w:rPr>
      </w:pPr>
      <w:r>
        <w:rPr>
          <w:rFonts w:ascii="Calibri" w:hAnsi="Calibri"/>
        </w:rPr>
        <w:t>W</w:t>
      </w:r>
      <w:r w:rsidRPr="00C45C96">
        <w:rPr>
          <w:rFonts w:ascii="Calibri" w:hAnsi="Calibri"/>
        </w:rPr>
        <w:t xml:space="preserve">e modified </w:t>
      </w:r>
      <w:r>
        <w:rPr>
          <w:rFonts w:ascii="Calibri" w:hAnsi="Calibri"/>
        </w:rPr>
        <w:t>the conjugal</w:t>
      </w:r>
      <w:r w:rsidRPr="00C45C96">
        <w:rPr>
          <w:rFonts w:ascii="Calibri" w:hAnsi="Calibri"/>
        </w:rPr>
        <w:t xml:space="preserve"> system to </w:t>
      </w:r>
      <w:r>
        <w:rPr>
          <w:rFonts w:ascii="Calibri" w:hAnsi="Calibri"/>
        </w:rPr>
        <w:t xml:space="preserve">eliminate replication potential in the transferred segment in order </w:t>
      </w:r>
      <w:r w:rsidRPr="00C45C96">
        <w:rPr>
          <w:rFonts w:ascii="Calibri" w:hAnsi="Calibri"/>
        </w:rPr>
        <w:t xml:space="preserve">to study </w:t>
      </w:r>
      <w:r>
        <w:rPr>
          <w:rFonts w:ascii="Calibri" w:hAnsi="Calibri"/>
        </w:rPr>
        <w:t>lower frequency</w:t>
      </w:r>
      <w:r w:rsidRPr="00C45C96">
        <w:rPr>
          <w:rFonts w:ascii="Calibri" w:hAnsi="Calibri"/>
        </w:rPr>
        <w:t xml:space="preserve"> </w:t>
      </w:r>
      <w:r w:rsidRPr="001548F2">
        <w:rPr>
          <w:rFonts w:ascii="Calibri" w:hAnsi="Calibri"/>
          <w:i/>
        </w:rPr>
        <w:t>recA</w:t>
      </w:r>
      <w:r>
        <w:rPr>
          <w:rFonts w:ascii="Calibri" w:hAnsi="Calibri"/>
        </w:rPr>
        <w:t xml:space="preserve">-independent </w:t>
      </w:r>
      <w:r w:rsidRPr="00C45C96">
        <w:rPr>
          <w:rFonts w:ascii="Calibri" w:hAnsi="Calibri"/>
        </w:rPr>
        <w:t>recombination event</w:t>
      </w:r>
      <w:r>
        <w:rPr>
          <w:rFonts w:ascii="Calibri" w:hAnsi="Calibri"/>
        </w:rPr>
        <w:t>s</w:t>
      </w:r>
      <w:r w:rsidRPr="00C45C96">
        <w:rPr>
          <w:rFonts w:ascii="Calibri" w:hAnsi="Calibri"/>
        </w:rPr>
        <w:t>. F</w:t>
      </w:r>
      <w:r>
        <w:rPr>
          <w:rFonts w:ascii="Calibri" w:hAnsi="Calibri"/>
        </w:rPr>
        <w:t>’</w:t>
      </w:r>
      <w:r w:rsidRPr="00C45C96">
        <w:rPr>
          <w:rFonts w:ascii="Calibri" w:hAnsi="Calibri"/>
        </w:rPr>
        <w:t xml:space="preserve">-Plasmid </w:t>
      </w:r>
      <w:r>
        <w:rPr>
          <w:rFonts w:ascii="Calibri" w:hAnsi="Calibri"/>
        </w:rPr>
        <w:t>replication</w:t>
      </w:r>
      <w:r w:rsidRPr="00C45C96">
        <w:rPr>
          <w:rFonts w:ascii="Calibri" w:hAnsi="Calibri"/>
        </w:rPr>
        <w:t xml:space="preserve"> </w:t>
      </w:r>
      <w:r>
        <w:rPr>
          <w:rFonts w:ascii="Calibri" w:hAnsi="Calibri"/>
        </w:rPr>
        <w:t>depends</w:t>
      </w:r>
      <w:r w:rsidRPr="00C45C96">
        <w:rPr>
          <w:rFonts w:ascii="Calibri" w:hAnsi="Calibri"/>
        </w:rPr>
        <w:t xml:space="preserve"> upon the </w:t>
      </w:r>
      <w:proofErr w:type="spellStart"/>
      <w:r w:rsidRPr="00C45C96">
        <w:rPr>
          <w:rFonts w:ascii="Calibri" w:hAnsi="Calibri"/>
        </w:rPr>
        <w:t>RepE</w:t>
      </w:r>
      <w:proofErr w:type="spellEnd"/>
      <w:r w:rsidRPr="00C45C96">
        <w:rPr>
          <w:rFonts w:ascii="Calibri" w:hAnsi="Calibri"/>
        </w:rPr>
        <w:t xml:space="preserve"> protein encoded in the 38 </w:t>
      </w:r>
      <w:r w:rsidRPr="00800274">
        <w:rPr>
          <w:rFonts w:ascii="Calibri" w:hAnsi="Calibri"/>
        </w:rPr>
        <w:t>kb</w:t>
      </w:r>
      <w:r w:rsidRPr="00C45C96">
        <w:rPr>
          <w:rFonts w:ascii="Calibri" w:hAnsi="Calibri"/>
        </w:rPr>
        <w:t xml:space="preserve"> of proximal F DNA </w:t>
      </w:r>
      <w:r>
        <w:rPr>
          <w:rFonts w:ascii="Calibri" w:hAnsi="Calibri"/>
        </w:rPr>
        <w:t>(between</w:t>
      </w:r>
      <w:r w:rsidRPr="00C45C96">
        <w:rPr>
          <w:rFonts w:ascii="Calibri" w:hAnsi="Calibri"/>
        </w:rPr>
        <w:t xml:space="preserve"> </w:t>
      </w:r>
      <w:r w:rsidRPr="00C45C96">
        <w:rPr>
          <w:rFonts w:ascii="Calibri" w:hAnsi="Calibri"/>
          <w:i/>
        </w:rPr>
        <w:t>oriT</w:t>
      </w:r>
      <w:r>
        <w:rPr>
          <w:rFonts w:ascii="Calibri" w:hAnsi="Calibri"/>
        </w:rPr>
        <w:t xml:space="preserve"> and the clockwise chromosome junction)</w:t>
      </w:r>
      <w:r w:rsidRPr="00C45C96">
        <w:rPr>
          <w:rFonts w:ascii="Calibri" w:hAnsi="Calibri"/>
          <w:i/>
        </w:rPr>
        <w:t xml:space="preserve"> </w:t>
      </w:r>
      <w:r w:rsidRPr="00C45C96">
        <w:rPr>
          <w:rFonts w:ascii="Calibri" w:hAnsi="Calibri"/>
        </w:rPr>
        <w:t>(</w:t>
      </w:r>
      <w:r w:rsidR="006C5C36" w:rsidRPr="00C45C96">
        <w:rPr>
          <w:rFonts w:ascii="Calibri" w:hAnsi="Calibri"/>
        </w:rPr>
        <w:t>S</w:t>
      </w:r>
      <w:r w:rsidR="006C5C36">
        <w:rPr>
          <w:rFonts w:ascii="Calibri" w:hAnsi="Calibri"/>
        </w:rPr>
        <w:t xml:space="preserve">3 </w:t>
      </w:r>
      <w:r>
        <w:rPr>
          <w:rFonts w:ascii="Calibri" w:hAnsi="Calibri"/>
        </w:rPr>
        <w:t>Fig.</w:t>
      </w:r>
      <w:r w:rsidRPr="00C45C96">
        <w:rPr>
          <w:rFonts w:ascii="Calibri" w:hAnsi="Calibri"/>
        </w:rPr>
        <w:t xml:space="preserve">) </w:t>
      </w:r>
      <w:r>
        <w:rPr>
          <w:rFonts w:ascii="Calibri" w:hAnsi="Calibri"/>
        </w:rPr>
        <w:fldChar w:fldCharType="begin"/>
      </w:r>
      <w:r>
        <w:rPr>
          <w:rFonts w:ascii="Calibri" w:hAnsi="Calibri"/>
        </w:rPr>
        <w:instrText xml:space="preserve"> ADDIN EN.CITE &lt;EndNote&gt;&lt;Cite&gt;&lt;Author&gt;Masson&lt;/Author&gt;&lt;Year&gt;1986&lt;/Year&gt;&lt;RecNum&gt;119&lt;/RecNum&gt;&lt;DisplayText&gt;[9]&lt;/DisplayText&gt;&lt;record&gt;&lt;rec-number&gt;119&lt;/rec-number&gt;&lt;foreign-keys&gt;&lt;key app="EN" db-id="zrztzrss7pd5xeetpav52aajz525rvx0zfrv" timestamp="1417625147"&gt;119&lt;/key&gt;&lt;/foreign-keys&gt;&lt;ref-type name="Journal Article"&gt;17&lt;/ref-type&gt;&lt;contributors&gt;&lt;authors&gt;&lt;author&gt;Masson, L.&lt;/author&gt;&lt;author&gt;Ray, D. S.&lt;/author&gt;&lt;/authors&gt;&lt;/contributors&gt;&lt;titles&gt;&lt;title&gt;Mechanism of autonomous control of the Escherichia coli F plasmid: different complexes of the initiator/repressor protein are bound to its operator and to an F plasmid replication origin&lt;/title&gt;&lt;secondary-title&gt;Nucleic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research&lt;/abbr-1&gt;&lt;/alt-periodical&gt;&lt;pages&gt;5693-711&lt;/pages&gt;&lt;volume&gt;14&lt;/volume&gt;&lt;number&gt;14&lt;/number&gt;&lt;keywords&gt;&lt;keyword&gt;Base Sequence&lt;/keyword&gt;&lt;keyword&gt;Coliphages/genetics&lt;/keyword&gt;&lt;keyword&gt;DNA Replication&lt;/keyword&gt;&lt;keyword&gt;DNA Restriction Enzymes&lt;/keyword&gt;&lt;keyword&gt;DNA, Viral/genetics/isolation &amp;amp; purification&lt;/keyword&gt;&lt;keyword&gt;Escherichia coli/*genetics&lt;/keyword&gt;&lt;keyword&gt;*F Factor&lt;/keyword&gt;&lt;keyword&gt;*Operon&lt;/keyword&gt;&lt;keyword&gt;Peptide Initiation Factors/*metabolism&lt;/keyword&gt;&lt;keyword&gt;Promoter Regions, Genetic&lt;/keyword&gt;&lt;keyword&gt;Repressor Proteins/*metabolism&lt;/keyword&gt;&lt;keyword&gt;Transcription Factors/*metabolism&lt;/keyword&gt;&lt;/keywords&gt;&lt;dates&gt;&lt;year&gt;1986&lt;/year&gt;&lt;pub-dates&gt;&lt;date&gt;Jul 25&lt;/date&gt;&lt;/pub-dates&gt;&lt;/dates&gt;&lt;isbn&gt;0305-1048 (Print)&amp;#xD;0305-1048 (Linking)&lt;/isbn&gt;&lt;accession-num&gt;3016662&lt;/accession-num&gt;&lt;urls&gt;&lt;related-urls&gt;&lt;url&gt;http://www.ncbi.nlm.nih.gov/pubmed/3016662&lt;/url&gt;&lt;/related-urls&gt;&lt;/urls&gt;&lt;custom2&gt;311586&lt;/custom2&gt;&lt;/record&gt;&lt;/Cite&gt;&lt;/EndNote&gt;</w:instrText>
      </w:r>
      <w:r>
        <w:rPr>
          <w:rFonts w:ascii="Calibri" w:hAnsi="Calibri"/>
        </w:rPr>
        <w:fldChar w:fldCharType="separate"/>
      </w:r>
      <w:r>
        <w:rPr>
          <w:rFonts w:ascii="Calibri" w:hAnsi="Calibri"/>
          <w:noProof/>
        </w:rPr>
        <w:t>[9]</w:t>
      </w:r>
      <w:r>
        <w:rPr>
          <w:rFonts w:ascii="Calibri" w:hAnsi="Calibri"/>
        </w:rPr>
        <w:fldChar w:fldCharType="end"/>
      </w:r>
      <w:r w:rsidRPr="00C45C96">
        <w:rPr>
          <w:rFonts w:ascii="Calibri" w:hAnsi="Calibri"/>
        </w:rPr>
        <w:t>.</w:t>
      </w:r>
      <w:r>
        <w:rPr>
          <w:rFonts w:ascii="Calibri" w:hAnsi="Calibri"/>
        </w:rPr>
        <w:t xml:space="preserve"> </w:t>
      </w:r>
      <w:r w:rsidRPr="00C45C96">
        <w:rPr>
          <w:rFonts w:ascii="Calibri" w:hAnsi="Calibri"/>
        </w:rPr>
        <w:t>The proximal F DNA is not required for DNA transfer during mating and even encodes two toxin-antitoxin systems</w:t>
      </w:r>
      <w:r>
        <w:rPr>
          <w:rFonts w:ascii="Calibri" w:hAnsi="Calibri"/>
        </w:rPr>
        <w:t xml:space="preserve"> that may promote plasmid retention</w:t>
      </w:r>
      <w:r w:rsidRPr="00C45C96">
        <w:rPr>
          <w:rFonts w:ascii="Calibri" w:hAnsi="Calibri"/>
        </w:rPr>
        <w:t xml:space="preserve"> (</w:t>
      </w:r>
      <w:proofErr w:type="spellStart"/>
      <w:r w:rsidRPr="00C45C96">
        <w:rPr>
          <w:rFonts w:ascii="Calibri" w:hAnsi="Calibri"/>
          <w:i/>
        </w:rPr>
        <w:t>ccdAB</w:t>
      </w:r>
      <w:proofErr w:type="spellEnd"/>
      <w:r w:rsidRPr="00C45C96">
        <w:rPr>
          <w:rFonts w:ascii="Calibri" w:hAnsi="Calibri"/>
        </w:rPr>
        <w:t xml:space="preserve"> and </w:t>
      </w:r>
      <w:proofErr w:type="spellStart"/>
      <w:r w:rsidRPr="00464498">
        <w:rPr>
          <w:rFonts w:ascii="Calibri" w:hAnsi="Calibri"/>
          <w:i/>
        </w:rPr>
        <w:t>flmAB</w:t>
      </w:r>
      <w:proofErr w:type="spellEnd"/>
      <w:r w:rsidRPr="00464498">
        <w:rPr>
          <w:rFonts w:ascii="Calibri" w:hAnsi="Calibri"/>
        </w:rPr>
        <w:t xml:space="preserve">) </w:t>
      </w:r>
      <w:r w:rsidRPr="00464498">
        <w:rPr>
          <w:rFonts w:ascii="Calibri" w:hAnsi="Calibri"/>
        </w:rPr>
        <w:fldChar w:fldCharType="begin">
          <w:fldData xml:space="preserve">PEVuZE5vdGU+PENpdGU+PEF1dGhvcj5QZWRlcnNlbjwvQXV0aG9yPjxZZWFyPjE5OTk8L1llYXI+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YmJyLTE+PC9hbHQtcGVyaW9kaWNhbD48cGFnZXM+MTQ5Ni05PC9wYWdlcz48dm9sdW1lPjMwMTwv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</w:fldData>
        </w:fldChar>
      </w:r>
      <w:r>
        <w:rPr>
          <w:rFonts w:ascii="Calibri" w:hAnsi="Calibri"/>
        </w:rPr>
        <w:instrText xml:space="preserve"> ADDIN EN.CITE </w:instrText>
      </w:r>
      <w:r>
        <w:rPr>
          <w:rFonts w:ascii="Calibri" w:hAnsi="Calibri"/>
        </w:rPr>
        <w:fldChar w:fldCharType="begin">
          <w:fldData xml:space="preserve">PEVuZE5vdGU+PENpdGU+PEF1dGhvcj5QZWRlcnNlbjwvQXV0aG9yPjxZZWFyPjE5OTk8L1llYXI+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YmJyLTE+PC9hbHQtcGVyaW9kaWNhbD48cGFnZXM+MTQ5Ni05PC9wYWdlcz48dm9sdW1lPjMwMTwv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</w:fldData>
        </w:fldChar>
      </w:r>
      <w:r>
        <w:rPr>
          <w:rFonts w:ascii="Calibri" w:hAnsi="Calibri"/>
        </w:rPr>
        <w:instrText xml:space="preserve"> ADDIN EN.CITE.DATA </w:instrText>
      </w:r>
      <w:r>
        <w:rPr>
          <w:rFonts w:ascii="Calibri" w:hAnsi="Calibri"/>
        </w:rPr>
      </w:r>
      <w:r>
        <w:rPr>
          <w:rFonts w:ascii="Calibri" w:hAnsi="Calibri"/>
        </w:rPr>
        <w:fldChar w:fldCharType="end"/>
      </w:r>
      <w:r w:rsidRPr="00464498">
        <w:rPr>
          <w:rFonts w:ascii="Calibri" w:hAnsi="Calibri"/>
        </w:rPr>
      </w:r>
      <w:r w:rsidRPr="00464498">
        <w:rPr>
          <w:rFonts w:ascii="Calibri" w:hAnsi="Calibri"/>
        </w:rPr>
        <w:fldChar w:fldCharType="separate"/>
      </w:r>
      <w:r>
        <w:rPr>
          <w:rFonts w:ascii="Calibri" w:hAnsi="Calibri"/>
          <w:noProof/>
        </w:rPr>
        <w:t>[10,11]</w:t>
      </w:r>
      <w:r w:rsidRPr="00464498">
        <w:rPr>
          <w:rFonts w:ascii="Calibri" w:hAnsi="Calibri"/>
        </w:rPr>
        <w:fldChar w:fldCharType="end"/>
      </w:r>
      <w:r w:rsidRPr="00464498">
        <w:rPr>
          <w:rFonts w:ascii="Calibri" w:hAnsi="Calibri"/>
        </w:rPr>
        <w:t>. Thus, we eliminated the entire proximal F DNA segment from the donor strain.</w:t>
      </w:r>
      <w:r>
        <w:rPr>
          <w:rFonts w:ascii="Calibri" w:hAnsi="Calibri"/>
        </w:rPr>
        <w:t xml:space="preserve"> </w:t>
      </w:r>
      <w:r w:rsidRPr="00464498">
        <w:rPr>
          <w:rFonts w:ascii="Calibri" w:hAnsi="Calibri"/>
        </w:rPr>
        <w:t xml:space="preserve">For simplicity, this mutation is referred to as </w:t>
      </w:r>
      <w:r w:rsidRPr="00464498">
        <w:rPr>
          <w:rFonts w:ascii="Calibri" w:hAnsi="Calibri"/>
        </w:rPr>
        <w:sym w:font="Symbol" w:char="F044"/>
      </w:r>
      <w:proofErr w:type="spellStart"/>
      <w:r w:rsidRPr="00464498">
        <w:rPr>
          <w:rFonts w:ascii="Calibri" w:hAnsi="Calibri"/>
          <w:i/>
        </w:rPr>
        <w:t>repE</w:t>
      </w:r>
      <w:proofErr w:type="spellEnd"/>
      <w:r w:rsidRPr="00464498">
        <w:rPr>
          <w:rFonts w:ascii="Calibri" w:hAnsi="Calibri"/>
          <w:i/>
        </w:rPr>
        <w:t>*</w:t>
      </w:r>
      <w:r w:rsidRPr="00464498">
        <w:rPr>
          <w:rFonts w:ascii="Calibri" w:hAnsi="Calibri"/>
        </w:rPr>
        <w:t xml:space="preserve"> (rather than </w:t>
      </w:r>
      <w:r w:rsidRPr="00464498">
        <w:rPr>
          <w:rFonts w:ascii="Calibri" w:hAnsi="Calibri"/>
        </w:rPr>
        <w:sym w:font="Symbol" w:char="F044"/>
      </w:r>
      <w:r w:rsidRPr="00464498">
        <w:rPr>
          <w:rFonts w:ascii="Calibri" w:hAnsi="Calibri"/>
        </w:rPr>
        <w:t>(</w:t>
      </w:r>
      <w:proofErr w:type="spellStart"/>
      <w:r w:rsidRPr="00464498">
        <w:rPr>
          <w:rFonts w:ascii="Calibri" w:hAnsi="Calibri"/>
          <w:i/>
        </w:rPr>
        <w:t>ygfA-ycaA</w:t>
      </w:r>
      <w:proofErr w:type="spellEnd"/>
      <w:r w:rsidRPr="00464498">
        <w:rPr>
          <w:rFonts w:ascii="Calibri" w:hAnsi="Calibri"/>
        </w:rPr>
        <w:t>)</w:t>
      </w:r>
      <w:r>
        <w:rPr>
          <w:rFonts w:ascii="Calibri" w:hAnsi="Calibri"/>
        </w:rPr>
        <w:t>::(FRT)</w:t>
      </w:r>
      <w:r w:rsidRPr="00464498">
        <w:rPr>
          <w:rFonts w:ascii="Calibri" w:hAnsi="Calibri"/>
        </w:rPr>
        <w:t xml:space="preserve">). </w:t>
      </w:r>
    </w:p>
    <w:p w14:paraId="40D870D3" w14:textId="77777777" w:rsidR="00A225F7" w:rsidRDefault="00A225F7" w:rsidP="00A225F7">
      <w:pPr>
        <w:spacing w:before="240" w:line="360" w:lineRule="auto"/>
        <w:ind w:firstLine="720"/>
        <w:contextualSpacing/>
        <w:jc w:val="both"/>
        <w:rPr>
          <w:rFonts w:ascii="Calibri" w:hAnsi="Calibri"/>
        </w:rPr>
      </w:pPr>
      <w:r>
        <w:rPr>
          <w:rFonts w:ascii="Calibri" w:hAnsi="Calibri"/>
        </w:rPr>
        <w:t xml:space="preserve">When the </w:t>
      </w:r>
      <w:r w:rsidRPr="00C45C96">
        <w:rPr>
          <w:rFonts w:ascii="Calibri" w:hAnsi="Calibri"/>
        </w:rPr>
        <w:t xml:space="preserve">resulting </w:t>
      </w:r>
      <w:r>
        <w:sym w:font="Symbol" w:char="F044"/>
      </w:r>
      <w:r w:rsidRPr="00C45C96">
        <w:rPr>
          <w:rFonts w:ascii="Calibri" w:hAnsi="Calibri"/>
          <w:i/>
        </w:rPr>
        <w:t>recA</w:t>
      </w:r>
      <w:r w:rsidRPr="00C45C96">
        <w:rPr>
          <w:rFonts w:ascii="Calibri" w:hAnsi="Calibri"/>
        </w:rPr>
        <w:t xml:space="preserve"> </w:t>
      </w:r>
      <w:r>
        <w:sym w:font="Symbol" w:char="F044"/>
      </w:r>
      <w:proofErr w:type="spellStart"/>
      <w:r w:rsidRPr="00C45C96">
        <w:rPr>
          <w:rFonts w:ascii="Calibri" w:hAnsi="Calibri"/>
          <w:i/>
        </w:rPr>
        <w:t>repE</w:t>
      </w:r>
      <w:proofErr w:type="spellEnd"/>
      <w:r w:rsidRPr="00C45C96">
        <w:rPr>
          <w:rFonts w:ascii="Calibri" w:hAnsi="Calibri"/>
          <w:i/>
        </w:rPr>
        <w:t>*</w:t>
      </w:r>
      <w:r w:rsidRPr="00C45C96">
        <w:rPr>
          <w:rFonts w:ascii="Calibri" w:hAnsi="Calibri"/>
        </w:rPr>
        <w:t xml:space="preserve"> donor was mated with a </w:t>
      </w:r>
      <w:r w:rsidRPr="00C45C96">
        <w:rPr>
          <w:rFonts w:ascii="Calibri" w:hAnsi="Calibri"/>
          <w:i/>
        </w:rPr>
        <w:t>rec</w:t>
      </w:r>
      <w:r w:rsidRPr="00C45C96">
        <w:rPr>
          <w:rFonts w:ascii="Calibri" w:hAnsi="Calibri"/>
          <w:vertAlign w:val="superscript"/>
        </w:rPr>
        <w:t>+</w:t>
      </w:r>
      <w:r w:rsidRPr="00C45C96">
        <w:rPr>
          <w:rFonts w:ascii="Calibri" w:hAnsi="Calibri"/>
        </w:rPr>
        <w:t xml:space="preserve"> recipient </w:t>
      </w:r>
      <w:r>
        <w:rPr>
          <w:rFonts w:ascii="Calibri" w:hAnsi="Calibri"/>
        </w:rPr>
        <w:t>(Fig. 3 Cross 3), t</w:t>
      </w:r>
      <w:r w:rsidRPr="00C45C96">
        <w:rPr>
          <w:rFonts w:ascii="Calibri" w:hAnsi="Calibri"/>
        </w:rPr>
        <w:t xml:space="preserve">he recombination efficiency </w:t>
      </w:r>
      <w:r>
        <w:rPr>
          <w:rFonts w:ascii="Calibri" w:hAnsi="Calibri"/>
        </w:rPr>
        <w:t>was the same as the</w:t>
      </w:r>
      <w:r w:rsidRPr="00C45C96">
        <w:rPr>
          <w:rFonts w:ascii="Calibri" w:hAnsi="Calibri"/>
        </w:rPr>
        <w:t xml:space="preserve"> efficiency observed in the </w:t>
      </w:r>
      <w:r>
        <w:t xml:space="preserve">analogous </w:t>
      </w:r>
      <w:proofErr w:type="spellStart"/>
      <w:r w:rsidRPr="00C45C96">
        <w:rPr>
          <w:i/>
        </w:rPr>
        <w:t>repE</w:t>
      </w:r>
      <w:proofErr w:type="spellEnd"/>
      <w:r w:rsidRPr="00C45C96">
        <w:rPr>
          <w:vertAlign w:val="superscript"/>
        </w:rPr>
        <w:t>+</w:t>
      </w:r>
      <w:r>
        <w:t xml:space="preserve"> cross</w:t>
      </w:r>
      <w:r w:rsidRPr="00C45C96">
        <w:rPr>
          <w:rFonts w:ascii="Calibri" w:hAnsi="Calibri"/>
        </w:rPr>
        <w:t xml:space="preserve"> </w:t>
      </w:r>
      <w:r>
        <w:rPr>
          <w:rFonts w:ascii="Calibri" w:hAnsi="Calibri"/>
        </w:rPr>
        <w:t>(Fig. 3, Cross 2)</w:t>
      </w:r>
      <w:r w:rsidRPr="00C45C96">
        <w:rPr>
          <w:rFonts w:ascii="Calibri" w:hAnsi="Calibri"/>
        </w:rPr>
        <w:t xml:space="preserve"> thereby confirming that the proximal F DNA deletion does not affect the donor’s ability to transfer DNA to the recipient. </w:t>
      </w:r>
    </w:p>
    <w:p w14:paraId="5D396155" w14:textId="46967F2C" w:rsidR="00A225F7" w:rsidRPr="00E45AE2" w:rsidRDefault="00A225F7" w:rsidP="00E45AE2">
      <w:pPr>
        <w:spacing w:before="240" w:line="360" w:lineRule="auto"/>
        <w:ind w:firstLine="720"/>
        <w:contextualSpacing/>
        <w:jc w:val="both"/>
        <w:rPr>
          <w:rFonts w:ascii="Calibri" w:hAnsi="Calibri"/>
        </w:rPr>
      </w:pPr>
      <w:r>
        <w:rPr>
          <w:rFonts w:ascii="Calibri" w:hAnsi="Calibri"/>
        </w:rPr>
        <w:t xml:space="preserve">Deletion of </w:t>
      </w:r>
      <w:proofErr w:type="spellStart"/>
      <w:r>
        <w:rPr>
          <w:rFonts w:ascii="Calibri" w:hAnsi="Calibri"/>
          <w:i/>
        </w:rPr>
        <w:t>repE</w:t>
      </w:r>
      <w:proofErr w:type="spellEnd"/>
      <w:r>
        <w:rPr>
          <w:rFonts w:ascii="Calibri" w:hAnsi="Calibri"/>
          <w:i/>
        </w:rPr>
        <w:t xml:space="preserve"> </w:t>
      </w:r>
      <w:r>
        <w:rPr>
          <w:rFonts w:ascii="Calibri" w:hAnsi="Calibri"/>
        </w:rPr>
        <w:t xml:space="preserve">from the donor in the </w:t>
      </w:r>
      <w:r>
        <w:sym w:font="Symbol" w:char="F044"/>
      </w:r>
      <w:r w:rsidRPr="00E11976">
        <w:rPr>
          <w:i/>
        </w:rPr>
        <w:t>recA</w:t>
      </w:r>
      <w:r>
        <w:t xml:space="preserve"> mating background </w:t>
      </w:r>
      <w:r>
        <w:rPr>
          <w:rFonts w:ascii="Calibri" w:hAnsi="Calibri"/>
        </w:rPr>
        <w:t>resulted in a</w:t>
      </w:r>
      <w:r w:rsidRPr="000762EB">
        <w:rPr>
          <w:rFonts w:ascii="Calibri" w:hAnsi="Calibri"/>
        </w:rPr>
        <w:t xml:space="preserve"> ~17000 fold reduction in CFU/recipient per hour</w:t>
      </w:r>
      <w:r>
        <w:rPr>
          <w:rFonts w:ascii="Calibri" w:hAnsi="Calibri"/>
        </w:rPr>
        <w:t xml:space="preserve"> (Fig. 3, Cross 5 compared to Cross 4).</w:t>
      </w:r>
      <w:r w:rsidRPr="000762EB">
        <w:rPr>
          <w:rFonts w:ascii="Calibri" w:hAnsi="Calibri"/>
        </w:rPr>
        <w:t xml:space="preserve"> 15-minute matings</w:t>
      </w:r>
      <w:r>
        <w:rPr>
          <w:rFonts w:ascii="Calibri" w:hAnsi="Calibri"/>
        </w:rPr>
        <w:t xml:space="preserve"> yielded no recombinants (data not shown), but </w:t>
      </w:r>
      <w:r w:rsidRPr="000762EB">
        <w:rPr>
          <w:rFonts w:ascii="Calibri" w:hAnsi="Calibri"/>
        </w:rPr>
        <w:t xml:space="preserve">a measurable recombination efficiency of </w:t>
      </w:r>
      <w:r>
        <w:rPr>
          <w:rFonts w:ascii="Calibri" w:hAnsi="Calibri"/>
        </w:rPr>
        <w:t>(2.1</w:t>
      </w:r>
      <w:r w:rsidRPr="000762EB">
        <w:rPr>
          <w:rFonts w:ascii="Calibri" w:hAnsi="Calibri"/>
        </w:rPr>
        <w:t xml:space="preserve"> </w:t>
      </w:r>
      <w:r>
        <w:rPr>
          <w:rFonts w:ascii="Calibri" w:hAnsi="Calibri"/>
        </w:rPr>
        <w:t xml:space="preserve">± 0.2) </w:t>
      </w:r>
      <w:r w:rsidRPr="000762EB">
        <w:rPr>
          <w:rFonts w:ascii="Calibri" w:hAnsi="Calibri"/>
        </w:rPr>
        <w:t>X 10</w:t>
      </w:r>
      <w:r w:rsidRPr="000762EB">
        <w:rPr>
          <w:rFonts w:ascii="Calibri" w:hAnsi="Calibri"/>
          <w:vertAlign w:val="superscript"/>
        </w:rPr>
        <w:t>-</w:t>
      </w:r>
      <w:r>
        <w:rPr>
          <w:rFonts w:ascii="Calibri" w:hAnsi="Calibri"/>
          <w:vertAlign w:val="superscript"/>
        </w:rPr>
        <w:t>10</w:t>
      </w:r>
      <w:r w:rsidRPr="000762EB">
        <w:rPr>
          <w:rFonts w:ascii="Calibri" w:hAnsi="Calibri"/>
        </w:rPr>
        <w:t xml:space="preserve"> CFU/recipient</w:t>
      </w:r>
      <w:r>
        <w:rPr>
          <w:rFonts w:ascii="Calibri" w:hAnsi="Calibri"/>
        </w:rPr>
        <w:t xml:space="preserve"> per hour</w:t>
      </w:r>
      <w:r w:rsidRPr="000762EB">
        <w:rPr>
          <w:rFonts w:ascii="Calibri" w:hAnsi="Calibri"/>
        </w:rPr>
        <w:t xml:space="preserve"> </w:t>
      </w:r>
      <w:r>
        <w:rPr>
          <w:rFonts w:ascii="Calibri" w:hAnsi="Calibri"/>
        </w:rPr>
        <w:t xml:space="preserve">was obtained </w:t>
      </w:r>
      <w:r w:rsidRPr="000762EB">
        <w:rPr>
          <w:rFonts w:ascii="Calibri" w:hAnsi="Calibri"/>
        </w:rPr>
        <w:t>after 18 hours of mating. Since conjuga</w:t>
      </w:r>
      <w:r>
        <w:rPr>
          <w:rFonts w:ascii="Calibri" w:hAnsi="Calibri"/>
        </w:rPr>
        <w:t>l DNA transfer</w:t>
      </w:r>
      <w:r w:rsidRPr="000762EB">
        <w:rPr>
          <w:rFonts w:ascii="Calibri" w:hAnsi="Calibri"/>
        </w:rPr>
        <w:t xml:space="preserve"> is unaffected by the </w:t>
      </w:r>
      <w:proofErr w:type="spellStart"/>
      <w:r w:rsidRPr="000762EB">
        <w:rPr>
          <w:rFonts w:ascii="Calibri" w:hAnsi="Calibri"/>
          <w:i/>
        </w:rPr>
        <w:t>repE</w:t>
      </w:r>
      <w:proofErr w:type="spellEnd"/>
      <w:r w:rsidRPr="000762EB">
        <w:rPr>
          <w:rFonts w:ascii="Calibri" w:hAnsi="Calibri"/>
        </w:rPr>
        <w:t xml:space="preserve"> deletion</w:t>
      </w:r>
      <w:r>
        <w:rPr>
          <w:rFonts w:ascii="Calibri" w:hAnsi="Calibri"/>
        </w:rPr>
        <w:t xml:space="preserve"> (in the Rec</w:t>
      </w:r>
      <w:r w:rsidRPr="00A01E63">
        <w:rPr>
          <w:rFonts w:ascii="Calibri" w:hAnsi="Calibri"/>
          <w:vertAlign w:val="superscript"/>
        </w:rPr>
        <w:t>+</w:t>
      </w:r>
      <w:r>
        <w:rPr>
          <w:rFonts w:ascii="Calibri" w:hAnsi="Calibri"/>
        </w:rPr>
        <w:t xml:space="preserve"> background, compare Cross 2 to Cross 3)</w:t>
      </w:r>
      <w:r w:rsidRPr="000762EB">
        <w:rPr>
          <w:rFonts w:ascii="Calibri" w:hAnsi="Calibri"/>
        </w:rPr>
        <w:t xml:space="preserve">, we attribute this extreme reduction in recombination efficiency to the </w:t>
      </w:r>
      <w:r>
        <w:rPr>
          <w:rFonts w:ascii="Calibri" w:hAnsi="Calibri"/>
        </w:rPr>
        <w:t xml:space="preserve">inability to form </w:t>
      </w:r>
      <w:r w:rsidRPr="000762EB">
        <w:rPr>
          <w:rFonts w:ascii="Calibri" w:hAnsi="Calibri"/>
        </w:rPr>
        <w:t>F</w:t>
      </w:r>
      <w:r>
        <w:rPr>
          <w:rFonts w:ascii="Calibri" w:hAnsi="Calibri"/>
        </w:rPr>
        <w:t>’</w:t>
      </w:r>
      <w:r w:rsidRPr="000762EB">
        <w:rPr>
          <w:rFonts w:ascii="Calibri" w:hAnsi="Calibri"/>
        </w:rPr>
        <w:t>-plasmid</w:t>
      </w:r>
      <w:r>
        <w:rPr>
          <w:rFonts w:ascii="Calibri" w:hAnsi="Calibri"/>
        </w:rPr>
        <w:t>s</w:t>
      </w:r>
      <w:r w:rsidRPr="000762EB">
        <w:rPr>
          <w:rFonts w:ascii="Calibri" w:hAnsi="Calibri"/>
        </w:rPr>
        <w:t xml:space="preserve"> in the recipient. 90% of the recombinants</w:t>
      </w:r>
      <w:r>
        <w:rPr>
          <w:rFonts w:ascii="Calibri" w:hAnsi="Calibri"/>
        </w:rPr>
        <w:t xml:space="preserve"> from Cross</w:t>
      </w:r>
      <w:r w:rsidRPr="000762EB">
        <w:rPr>
          <w:rFonts w:ascii="Calibri" w:hAnsi="Calibri"/>
        </w:rPr>
        <w:t xml:space="preserve"> </w:t>
      </w:r>
      <w:r>
        <w:rPr>
          <w:rFonts w:ascii="Calibri" w:hAnsi="Calibri"/>
        </w:rPr>
        <w:t xml:space="preserve">5 </w:t>
      </w:r>
      <w:r w:rsidRPr="000762EB">
        <w:rPr>
          <w:rFonts w:ascii="Calibri" w:hAnsi="Calibri"/>
        </w:rPr>
        <w:t xml:space="preserve">were </w:t>
      </w:r>
      <w:proofErr w:type="spellStart"/>
      <w:r>
        <w:rPr>
          <w:rFonts w:ascii="Calibri" w:hAnsi="Calibri"/>
        </w:rPr>
        <w:t>KnS</w:t>
      </w:r>
      <w:proofErr w:type="spellEnd"/>
      <w:r w:rsidRPr="000762EB">
        <w:rPr>
          <w:rFonts w:ascii="Calibri" w:hAnsi="Calibri"/>
        </w:rPr>
        <w:t>. Thus, the majority of recombinants derived from this</w:t>
      </w:r>
      <w:r>
        <w:rPr>
          <w:rFonts w:ascii="Calibri" w:hAnsi="Calibri"/>
        </w:rPr>
        <w:t xml:space="preserve"> </w:t>
      </w:r>
      <w:r w:rsidRPr="000762EB">
        <w:rPr>
          <w:rFonts w:ascii="Calibri" w:hAnsi="Calibri"/>
        </w:rPr>
        <w:t xml:space="preserve">configuration of the mating system </w:t>
      </w:r>
      <w:r>
        <w:rPr>
          <w:rFonts w:ascii="Calibri" w:hAnsi="Calibri"/>
        </w:rPr>
        <w:t>derive from</w:t>
      </w:r>
      <w:r w:rsidRPr="000762EB">
        <w:rPr>
          <w:rFonts w:ascii="Calibri" w:hAnsi="Calibri"/>
        </w:rPr>
        <w:t xml:space="preserve"> RecA-independent recombination events that </w:t>
      </w:r>
      <w:r>
        <w:rPr>
          <w:rFonts w:ascii="Calibri" w:hAnsi="Calibri"/>
        </w:rPr>
        <w:t>replace</w:t>
      </w:r>
      <w:r w:rsidRPr="000762EB">
        <w:rPr>
          <w:rFonts w:ascii="Calibri" w:hAnsi="Calibri"/>
        </w:rPr>
        <w:t xml:space="preserve"> the recipient’s ICR with that of the donor.</w:t>
      </w:r>
      <w:r>
        <w:rPr>
          <w:rFonts w:ascii="Calibri" w:hAnsi="Calibri"/>
        </w:rPr>
        <w:t xml:space="preserve"> The detailed nature of these events and of t</w:t>
      </w:r>
      <w:r w:rsidRPr="000762EB">
        <w:rPr>
          <w:rFonts w:ascii="Calibri" w:hAnsi="Calibri"/>
        </w:rPr>
        <w:t xml:space="preserve">he less frequent </w:t>
      </w:r>
      <w:proofErr w:type="spellStart"/>
      <w:r>
        <w:rPr>
          <w:rFonts w:ascii="Calibri" w:hAnsi="Calibri"/>
        </w:rPr>
        <w:t>KnR</w:t>
      </w:r>
      <w:proofErr w:type="spellEnd"/>
      <w:r w:rsidRPr="000762EB">
        <w:rPr>
          <w:rFonts w:ascii="Calibri" w:hAnsi="Calibri"/>
        </w:rPr>
        <w:t xml:space="preserve"> recombinants </w:t>
      </w:r>
      <w:r>
        <w:rPr>
          <w:rFonts w:ascii="Calibri" w:hAnsi="Calibri"/>
        </w:rPr>
        <w:t>was discussed above.</w:t>
      </w:r>
    </w:p>
    <w:p w14:paraId="7D57DE21" w14:textId="77777777" w:rsidR="00A225F7" w:rsidRDefault="00A225F7"/>
    <w:p w14:paraId="5C7A259B" w14:textId="77777777" w:rsidR="009C744C" w:rsidRPr="00E15304" w:rsidRDefault="009C744C">
      <w:pPr>
        <w:rPr>
          <w:b/>
          <w:sz w:val="32"/>
        </w:rPr>
      </w:pPr>
      <w:r w:rsidRPr="00E15304">
        <w:rPr>
          <w:b/>
          <w:sz w:val="32"/>
        </w:rPr>
        <w:t>References</w:t>
      </w:r>
    </w:p>
    <w:p w14:paraId="79AFCAEA" w14:textId="77777777" w:rsidR="00E45AE2" w:rsidRPr="00E45AE2" w:rsidRDefault="009C744C" w:rsidP="00E45AE2">
      <w:pPr>
        <w:pStyle w:val="EndNoteBibliography"/>
        <w:ind w:left="720" w:hanging="720"/>
        <w:rPr>
          <w:noProof/>
        </w:rPr>
      </w:pPr>
      <w:r>
        <w:fldChar w:fldCharType="begin"/>
      </w:r>
      <w:r>
        <w:instrText xml:space="preserve"> ADDIN EN.REFLIST </w:instrText>
      </w:r>
      <w:r>
        <w:fldChar w:fldCharType="separate"/>
      </w:r>
      <w:r w:rsidR="00E45AE2" w:rsidRPr="00E45AE2">
        <w:rPr>
          <w:noProof/>
        </w:rPr>
        <w:t>1. Ryder L, Whitby MC, Lloyd RG (1994) Mutation of recF, recJ, recO, recQ, or recR improves Hfr recombination in resolvase-deficient ruv recG strains of Escherichia coli. J Bacteriol 176: 1570-1577.</w:t>
      </w:r>
    </w:p>
    <w:p w14:paraId="38ECF355" w14:textId="77777777" w:rsidR="00E45AE2" w:rsidRPr="00E45AE2" w:rsidRDefault="00E45AE2" w:rsidP="00E45AE2">
      <w:pPr>
        <w:pStyle w:val="EndNoteBibliography"/>
        <w:ind w:left="720" w:hanging="720"/>
        <w:rPr>
          <w:noProof/>
        </w:rPr>
      </w:pPr>
      <w:r w:rsidRPr="00E45AE2">
        <w:rPr>
          <w:noProof/>
        </w:rPr>
        <w:t>2. Dermic D (2006) Functions of multiple exonucleases are essential for cell viability, DNA repair and homologous recombination in recD mutants of Escherichia coli. Genetics 172: 2057-2069.</w:t>
      </w:r>
    </w:p>
    <w:p w14:paraId="5EB29D3F" w14:textId="77777777" w:rsidR="00E45AE2" w:rsidRPr="00E45AE2" w:rsidRDefault="00E45AE2" w:rsidP="00E45AE2">
      <w:pPr>
        <w:pStyle w:val="EndNoteBibliography"/>
        <w:ind w:left="720" w:hanging="720"/>
        <w:rPr>
          <w:noProof/>
        </w:rPr>
      </w:pPr>
      <w:r w:rsidRPr="00E45AE2">
        <w:rPr>
          <w:noProof/>
        </w:rPr>
        <w:t>3. Denamur E, Lecointre G, Darlu P, Tenaillon O, Acquaviva C, et al. (2000) Evolutionary implications of the frequent horizontal transfer of mismatch repair genes. Cell 103: 711-721.</w:t>
      </w:r>
    </w:p>
    <w:p w14:paraId="20F5C39C" w14:textId="77777777" w:rsidR="00E45AE2" w:rsidRPr="00E45AE2" w:rsidRDefault="00E45AE2" w:rsidP="00E45AE2">
      <w:pPr>
        <w:pStyle w:val="EndNoteBibliography"/>
        <w:ind w:left="720" w:hanging="720"/>
        <w:rPr>
          <w:noProof/>
        </w:rPr>
      </w:pPr>
      <w:r w:rsidRPr="00E45AE2">
        <w:rPr>
          <w:noProof/>
        </w:rPr>
        <w:t>4. Low B (1968) Formation of merodiploids in matings with a class of Rec- recipient strains of Escherichia coli K12. Proc Natl Acad Sci U S A 60: 160-167.</w:t>
      </w:r>
    </w:p>
    <w:p w14:paraId="7035E6BA" w14:textId="77777777" w:rsidR="00E45AE2" w:rsidRPr="00E45AE2" w:rsidRDefault="00E45AE2" w:rsidP="00E45AE2">
      <w:pPr>
        <w:pStyle w:val="EndNoteBibliography"/>
        <w:ind w:left="720" w:hanging="720"/>
        <w:rPr>
          <w:noProof/>
        </w:rPr>
      </w:pPr>
      <w:r w:rsidRPr="00E45AE2">
        <w:rPr>
          <w:noProof/>
        </w:rPr>
        <w:t>5. Chayot R, Montagne B, Mazel D, Ricchetti M (2010) An end-joining repair mechanism in Escherichia coli. Proc Natl Acad Sci U S A 107: 2141-2146.</w:t>
      </w:r>
    </w:p>
    <w:p w14:paraId="0970D45A" w14:textId="77777777" w:rsidR="00E45AE2" w:rsidRPr="00E45AE2" w:rsidRDefault="00E45AE2" w:rsidP="00E45AE2">
      <w:pPr>
        <w:pStyle w:val="EndNoteBibliography"/>
        <w:ind w:left="720" w:hanging="720"/>
        <w:rPr>
          <w:noProof/>
        </w:rPr>
      </w:pPr>
      <w:r w:rsidRPr="00E45AE2">
        <w:rPr>
          <w:noProof/>
        </w:rPr>
        <w:t>6. Hastings PJ, Lupski JR, Rosenberg SM, Ira G (2009) Mechanisms of change in gene copy number. Nat Rev Genet 10: 551-564.</w:t>
      </w:r>
    </w:p>
    <w:p w14:paraId="6FE50C30" w14:textId="77777777" w:rsidR="00E45AE2" w:rsidRPr="00E45AE2" w:rsidRDefault="00E45AE2" w:rsidP="00E45AE2">
      <w:pPr>
        <w:pStyle w:val="EndNoteBibliography"/>
        <w:ind w:left="720" w:hanging="720"/>
        <w:rPr>
          <w:noProof/>
        </w:rPr>
      </w:pPr>
      <w:r w:rsidRPr="00E45AE2">
        <w:rPr>
          <w:noProof/>
        </w:rPr>
        <w:t>7. Low KB (1972) Escherichia coli K-12 F-prime factors, old and new. Bacteriol Rev 36: 587-607.</w:t>
      </w:r>
    </w:p>
    <w:p w14:paraId="58C16658" w14:textId="77777777" w:rsidR="00E45AE2" w:rsidRPr="00E45AE2" w:rsidRDefault="00E45AE2" w:rsidP="00E45AE2">
      <w:pPr>
        <w:pStyle w:val="EndNoteBibliography"/>
        <w:ind w:left="720" w:hanging="720"/>
        <w:rPr>
          <w:noProof/>
        </w:rPr>
      </w:pPr>
      <w:r w:rsidRPr="00E45AE2">
        <w:rPr>
          <w:noProof/>
        </w:rPr>
        <w:t>8. Hadley RG, Deonier RC (1980) Specificity in the formation of delta tra F-prime plasmids. J Bacteriol 143: 680-692.</w:t>
      </w:r>
    </w:p>
    <w:p w14:paraId="1E7E14EA" w14:textId="77777777" w:rsidR="00E45AE2" w:rsidRPr="00E45AE2" w:rsidRDefault="00E45AE2" w:rsidP="00E45AE2">
      <w:pPr>
        <w:pStyle w:val="EndNoteBibliography"/>
        <w:ind w:left="720" w:hanging="720"/>
        <w:rPr>
          <w:noProof/>
        </w:rPr>
      </w:pPr>
      <w:r w:rsidRPr="00E45AE2">
        <w:rPr>
          <w:noProof/>
        </w:rPr>
        <w:t>9. Masson L, Ray DS (1986) Mechanism of autonomous control of the Escherichia coli F plasmid: different complexes of the initiator/repressor protein are bound to its operator and to an F plasmid replication origin. Nucleic Acids Res 14: 5693-5711.</w:t>
      </w:r>
    </w:p>
    <w:p w14:paraId="7E5F46C7" w14:textId="77777777" w:rsidR="00E45AE2" w:rsidRPr="00E45AE2" w:rsidRDefault="00E45AE2" w:rsidP="00E45AE2">
      <w:pPr>
        <w:pStyle w:val="EndNoteBibliography"/>
        <w:ind w:left="720" w:hanging="720"/>
        <w:rPr>
          <w:noProof/>
        </w:rPr>
      </w:pPr>
      <w:r w:rsidRPr="00E45AE2">
        <w:rPr>
          <w:noProof/>
        </w:rPr>
        <w:t>10. Pedersen K, Gerdes K (1999) Multiple hok genes on the chromosome of Escherichia coli. Mol Microbiol 32: 1090-1102.</w:t>
      </w:r>
    </w:p>
    <w:p w14:paraId="1DF73E3B" w14:textId="77777777" w:rsidR="00E45AE2" w:rsidRPr="00E45AE2" w:rsidRDefault="00E45AE2" w:rsidP="00E45AE2">
      <w:pPr>
        <w:pStyle w:val="EndNoteBibliography"/>
        <w:ind w:left="720" w:hanging="720"/>
        <w:rPr>
          <w:noProof/>
        </w:rPr>
      </w:pPr>
      <w:r w:rsidRPr="00E45AE2">
        <w:rPr>
          <w:noProof/>
        </w:rPr>
        <w:t>11. Hayes F (2003) Toxins-antitoxins: plasmid maintenance, programmed cell death, and cell cycle arrest. Science 301: 1496-1499.</w:t>
      </w:r>
    </w:p>
    <w:p w14:paraId="72C83960" w14:textId="282B3E06" w:rsidR="00E0661E" w:rsidRDefault="009C744C">
      <w:r>
        <w:fldChar w:fldCharType="end"/>
      </w:r>
    </w:p>
    <w:sectPr w:rsidR="00E0661E" w:rsidSect="008F4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868"/>
    <w:multiLevelType w:val="hybridMultilevel"/>
    <w:tmpl w:val="AF04B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tzrss7pd5xeetpav52aajz525rvx0zfrv&quot;&gt;References Mating System Paper&lt;record-ids&gt;&lt;item&gt;60&lt;/item&gt;&lt;item&gt;67&lt;/item&gt;&lt;item&gt;68&lt;/item&gt;&lt;item&gt;71&lt;/item&gt;&lt;item&gt;91&lt;/item&gt;&lt;item&gt;92&lt;/item&gt;&lt;item&gt;94&lt;/item&gt;&lt;item&gt;95&lt;/item&gt;&lt;item&gt;96&lt;/item&gt;&lt;item&gt;97&lt;/item&gt;&lt;item&gt;119&lt;/item&gt;&lt;/record-ids&gt;&lt;/item&gt;&lt;/Libraries&gt;"/>
  </w:docVars>
  <w:rsids>
    <w:rsidRoot w:val="00435079"/>
    <w:rsid w:val="002306FC"/>
    <w:rsid w:val="00435079"/>
    <w:rsid w:val="004855BE"/>
    <w:rsid w:val="006C5C36"/>
    <w:rsid w:val="008F4C33"/>
    <w:rsid w:val="009A3818"/>
    <w:rsid w:val="009C744C"/>
    <w:rsid w:val="00A225F7"/>
    <w:rsid w:val="00BB5477"/>
    <w:rsid w:val="00DC7280"/>
    <w:rsid w:val="00E0661E"/>
    <w:rsid w:val="00E15304"/>
    <w:rsid w:val="00E4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6B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79"/>
    <w:pPr>
      <w:ind w:left="720"/>
      <w:contextualSpacing/>
    </w:pPr>
    <w:rPr>
      <w:szCs w:val="20"/>
      <w:lang w:eastAsia="ja-JP"/>
    </w:rPr>
  </w:style>
  <w:style w:type="paragraph" w:customStyle="1" w:styleId="EndNoteBibliographyTitle">
    <w:name w:val="EndNote Bibliography Title"/>
    <w:basedOn w:val="Normal"/>
    <w:rsid w:val="009C744C"/>
    <w:pPr>
      <w:jc w:val="center"/>
    </w:pPr>
    <w:rPr>
      <w:rFonts w:ascii="Cambria" w:hAnsi="Cambria"/>
    </w:rPr>
  </w:style>
  <w:style w:type="paragraph" w:customStyle="1" w:styleId="EndNoteBibliography">
    <w:name w:val="EndNote Bibliography"/>
    <w:basedOn w:val="Normal"/>
    <w:rsid w:val="009C744C"/>
    <w:rPr>
      <w:rFonts w:ascii="Cambria" w:hAnsi="Cambria"/>
    </w:rPr>
  </w:style>
  <w:style w:type="character" w:styleId="CommentReference">
    <w:name w:val="annotation reference"/>
    <w:basedOn w:val="DefaultParagraphFont"/>
    <w:uiPriority w:val="99"/>
    <w:semiHidden/>
    <w:unhideWhenUsed/>
    <w:rsid w:val="00A225F7"/>
    <w:rPr>
      <w:sz w:val="18"/>
      <w:szCs w:val="18"/>
    </w:rPr>
  </w:style>
  <w:style w:type="paragraph" w:styleId="CommentText">
    <w:name w:val="annotation text"/>
    <w:basedOn w:val="Normal"/>
    <w:link w:val="CommentTextChar"/>
    <w:uiPriority w:val="99"/>
    <w:unhideWhenUsed/>
    <w:rsid w:val="00A225F7"/>
  </w:style>
  <w:style w:type="character" w:customStyle="1" w:styleId="CommentTextChar">
    <w:name w:val="Comment Text Char"/>
    <w:basedOn w:val="DefaultParagraphFont"/>
    <w:link w:val="CommentText"/>
    <w:uiPriority w:val="99"/>
    <w:rsid w:val="00A225F7"/>
  </w:style>
  <w:style w:type="paragraph" w:styleId="BalloonText">
    <w:name w:val="Balloon Text"/>
    <w:basedOn w:val="Normal"/>
    <w:link w:val="BalloonTextChar"/>
    <w:uiPriority w:val="99"/>
    <w:semiHidden/>
    <w:unhideWhenUsed/>
    <w:rsid w:val="00A22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5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79"/>
    <w:pPr>
      <w:ind w:left="720"/>
      <w:contextualSpacing/>
    </w:pPr>
    <w:rPr>
      <w:szCs w:val="20"/>
      <w:lang w:eastAsia="ja-JP"/>
    </w:rPr>
  </w:style>
  <w:style w:type="paragraph" w:customStyle="1" w:styleId="EndNoteBibliographyTitle">
    <w:name w:val="EndNote Bibliography Title"/>
    <w:basedOn w:val="Normal"/>
    <w:rsid w:val="009C744C"/>
    <w:pPr>
      <w:jc w:val="center"/>
    </w:pPr>
    <w:rPr>
      <w:rFonts w:ascii="Cambria" w:hAnsi="Cambria"/>
    </w:rPr>
  </w:style>
  <w:style w:type="paragraph" w:customStyle="1" w:styleId="EndNoteBibliography">
    <w:name w:val="EndNote Bibliography"/>
    <w:basedOn w:val="Normal"/>
    <w:rsid w:val="009C744C"/>
    <w:rPr>
      <w:rFonts w:ascii="Cambria" w:hAnsi="Cambria"/>
    </w:rPr>
  </w:style>
  <w:style w:type="character" w:styleId="CommentReference">
    <w:name w:val="annotation reference"/>
    <w:basedOn w:val="DefaultParagraphFont"/>
    <w:uiPriority w:val="99"/>
    <w:semiHidden/>
    <w:unhideWhenUsed/>
    <w:rsid w:val="00A225F7"/>
    <w:rPr>
      <w:sz w:val="18"/>
      <w:szCs w:val="18"/>
    </w:rPr>
  </w:style>
  <w:style w:type="paragraph" w:styleId="CommentText">
    <w:name w:val="annotation text"/>
    <w:basedOn w:val="Normal"/>
    <w:link w:val="CommentTextChar"/>
    <w:uiPriority w:val="99"/>
    <w:unhideWhenUsed/>
    <w:rsid w:val="00A225F7"/>
  </w:style>
  <w:style w:type="character" w:customStyle="1" w:styleId="CommentTextChar">
    <w:name w:val="Comment Text Char"/>
    <w:basedOn w:val="DefaultParagraphFont"/>
    <w:link w:val="CommentText"/>
    <w:uiPriority w:val="99"/>
    <w:rsid w:val="00A225F7"/>
  </w:style>
  <w:style w:type="paragraph" w:styleId="BalloonText">
    <w:name w:val="Balloon Text"/>
    <w:basedOn w:val="Normal"/>
    <w:link w:val="BalloonTextChar"/>
    <w:uiPriority w:val="99"/>
    <w:semiHidden/>
    <w:unhideWhenUsed/>
    <w:rsid w:val="00A22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5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2569</Words>
  <Characters>14644</Characters>
  <Application>Microsoft Macintosh Word</Application>
  <DocSecurity>0</DocSecurity>
  <Lines>122</Lines>
  <Paragraphs>34</Paragraphs>
  <ScaleCrop>false</ScaleCrop>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Tony</dc:creator>
  <cp:keywords/>
  <dc:description/>
  <cp:lastModifiedBy>Kingston, Tony</cp:lastModifiedBy>
  <cp:revision>3</cp:revision>
  <dcterms:created xsi:type="dcterms:W3CDTF">2015-04-17T20:36:00Z</dcterms:created>
  <dcterms:modified xsi:type="dcterms:W3CDTF">2015-04-22T13:33:00Z</dcterms:modified>
</cp:coreProperties>
</file>