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91" w:rsidRDefault="00CC1991" w:rsidP="00CC1991"/>
    <w:p w:rsidR="00CC1991" w:rsidRPr="00F54B3B" w:rsidRDefault="00223B56" w:rsidP="00CC1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D16FE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: </w:t>
      </w:r>
      <w:r w:rsidR="00CC1991" w:rsidRPr="00F54B3B">
        <w:rPr>
          <w:rFonts w:ascii="Times New Roman" w:hAnsi="Times New Roman" w:cs="Times New Roman"/>
        </w:rPr>
        <w:t>Risk of admission to hospital from birth to 28d by principal diagnosis and gestational age</w:t>
      </w:r>
    </w:p>
    <w:tbl>
      <w:tblPr>
        <w:tblW w:w="13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986"/>
        <w:gridCol w:w="713"/>
        <w:gridCol w:w="986"/>
        <w:gridCol w:w="1589"/>
        <w:gridCol w:w="986"/>
        <w:gridCol w:w="1571"/>
        <w:gridCol w:w="986"/>
        <w:gridCol w:w="1879"/>
        <w:gridCol w:w="986"/>
        <w:gridCol w:w="1776"/>
      </w:tblGrid>
      <w:tr w:rsidR="00223B56" w:rsidRPr="00F54B3B" w:rsidTr="00223B56">
        <w:trPr>
          <w:trHeight w:val="397"/>
          <w:jc w:val="center"/>
        </w:trPr>
        <w:tc>
          <w:tcPr>
            <w:tcW w:w="150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56" w:rsidRPr="00F54B3B" w:rsidRDefault="00223B56" w:rsidP="009A7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Diagnosis</w:t>
            </w:r>
          </w:p>
        </w:tc>
        <w:tc>
          <w:tcPr>
            <w:tcW w:w="1238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Gestational age (weeks)</w:t>
            </w:r>
          </w:p>
        </w:tc>
      </w:tr>
      <w:tr w:rsidR="00223B56" w:rsidRPr="00F54B3B" w:rsidTr="00223B56">
        <w:trPr>
          <w:trHeight w:val="397"/>
          <w:jc w:val="center"/>
        </w:trPr>
        <w:tc>
          <w:tcPr>
            <w:tcW w:w="1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≥39 (n=507,677)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37-38 (n=206,978)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34-36 (n=37,977)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32-33 (n=5576)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&lt;32 (n=6855)</w:t>
            </w:r>
          </w:p>
        </w:tc>
      </w:tr>
      <w:tr w:rsidR="00223B56" w:rsidRPr="00F54B3B" w:rsidTr="00223B56">
        <w:trPr>
          <w:trHeight w:val="397"/>
          <w:jc w:val="center"/>
        </w:trPr>
        <w:tc>
          <w:tcPr>
            <w:tcW w:w="1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n admitted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RR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n admitted</w:t>
            </w:r>
          </w:p>
        </w:tc>
        <w:tc>
          <w:tcPr>
            <w:tcW w:w="158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RR (95%CI)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n admitted</w:t>
            </w:r>
          </w:p>
        </w:tc>
        <w:tc>
          <w:tcPr>
            <w:tcW w:w="157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RR (95%CI)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n admitted</w:t>
            </w:r>
          </w:p>
        </w:tc>
        <w:tc>
          <w:tcPr>
            <w:tcW w:w="187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RR (95%CI)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n admitted</w:t>
            </w:r>
          </w:p>
        </w:tc>
        <w:tc>
          <w:tcPr>
            <w:tcW w:w="17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RR (95%CI)</w:t>
            </w:r>
          </w:p>
        </w:tc>
      </w:tr>
      <w:tr w:rsidR="00223B56" w:rsidRPr="00F54B3B" w:rsidTr="00223B56">
        <w:trPr>
          <w:trHeight w:val="397"/>
          <w:jc w:val="center"/>
        </w:trPr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All categories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57239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35917</w:t>
            </w:r>
          </w:p>
        </w:tc>
        <w:tc>
          <w:tcPr>
            <w:tcW w:w="15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1.48 (1.46-1.49)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19272</w:t>
            </w: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4.24 (4.19-4.29)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4993</w:t>
            </w:r>
          </w:p>
        </w:tc>
        <w:tc>
          <w:tcPr>
            <w:tcW w:w="18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7.36 (7.27-7.44)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6167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7.35 (7.27-7.44)</w:t>
            </w:r>
          </w:p>
        </w:tc>
      </w:tr>
      <w:tr w:rsidR="00223B56" w:rsidRPr="00F54B3B" w:rsidTr="00223B56">
        <w:trPr>
          <w:trHeight w:val="397"/>
          <w:jc w:val="center"/>
        </w:trPr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Infection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7607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3411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1.07 (1.03-1.11)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656</w:t>
            </w:r>
          </w:p>
        </w:tc>
        <w:tc>
          <w:tcPr>
            <w:tcW w:w="15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1.12 (1.04-1.22)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57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0.67 (0.52-0.87)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12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0.12 (0.07-0.2)</w:t>
            </w:r>
          </w:p>
        </w:tc>
      </w:tr>
      <w:tr w:rsidR="00223B56" w:rsidRPr="00F54B3B" w:rsidTr="00223B56">
        <w:trPr>
          <w:trHeight w:val="397"/>
          <w:jc w:val="center"/>
        </w:trPr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Respiratory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431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223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1.35 (1.15-1.59)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70</w:t>
            </w:r>
          </w:p>
        </w:tc>
        <w:tc>
          <w:tcPr>
            <w:tcW w:w="15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2.25 (1.75-2.89)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7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1.5 (0.71-3.17)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0.52 (0.17-1.63)</w:t>
            </w:r>
          </w:p>
        </w:tc>
      </w:tr>
      <w:tr w:rsidR="00223B56" w:rsidRPr="00F54B3B" w:rsidTr="00223B56">
        <w:trPr>
          <w:trHeight w:val="397"/>
          <w:jc w:val="center"/>
        </w:trPr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Gastrointestinal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1563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837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1.34 (1.23-1.45)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212</w:t>
            </w:r>
          </w:p>
        </w:tc>
        <w:tc>
          <w:tcPr>
            <w:tcW w:w="15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1.81 (1.57-2.09)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22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1.28 (0.84-1.94)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5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0.24 (0.1-0.57)</w:t>
            </w:r>
          </w:p>
        </w:tc>
      </w:tr>
      <w:tr w:rsidR="00223B56" w:rsidRPr="00F54B3B" w:rsidTr="00223B56">
        <w:trPr>
          <w:trHeight w:val="397"/>
          <w:jc w:val="center"/>
        </w:trPr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Oral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21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11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1.37 (0.66-2.85)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</w:p>
        </w:tc>
        <w:tc>
          <w:tcPr>
            <w:tcW w:w="15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1.96 (0.58-6.57)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na</w:t>
            </w:r>
            <w:proofErr w:type="spellEnd"/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na</w:t>
            </w:r>
            <w:proofErr w:type="spellEnd"/>
          </w:p>
        </w:tc>
      </w:tr>
      <w:tr w:rsidR="00223B56" w:rsidRPr="00F54B3B" w:rsidTr="00223B56">
        <w:trPr>
          <w:trHeight w:val="397"/>
          <w:jc w:val="center"/>
        </w:trPr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Perinatal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33880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25549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1.74 (1.72-1.77)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17665</w:t>
            </w:r>
          </w:p>
        </w:tc>
        <w:tc>
          <w:tcPr>
            <w:tcW w:w="15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6.51 (6.41-6.61)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4825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11.89 (11.72-12.06)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6071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12.07 (11.9-12.24)</w:t>
            </w:r>
          </w:p>
        </w:tc>
      </w:tr>
      <w:tr w:rsidR="00223B56" w:rsidRPr="00F54B3B" w:rsidTr="00223B56">
        <w:trPr>
          <w:trHeight w:val="397"/>
          <w:jc w:val="center"/>
        </w:trPr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Congenital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4967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2568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1.3 (1.24-1.37)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584</w:t>
            </w:r>
          </w:p>
        </w:tc>
        <w:tc>
          <w:tcPr>
            <w:tcW w:w="15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1.58 (1.45-1.71)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105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1.92 (1.59-2.33)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74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1.12 (0.89-1.4)</w:t>
            </w:r>
          </w:p>
        </w:tc>
      </w:tr>
      <w:tr w:rsidR="00223B56" w:rsidRPr="00F54B3B" w:rsidTr="00223B56">
        <w:trPr>
          <w:trHeight w:val="397"/>
          <w:jc w:val="center"/>
        </w:trPr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Social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2614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1211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1.31 (1.22-1.4)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222</w:t>
            </w:r>
          </w:p>
        </w:tc>
        <w:tc>
          <w:tcPr>
            <w:tcW w:w="15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1.24 (1.08-1.42)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32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1.16 (0.82-1.64)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11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0.32 (0.18-0.58)</w:t>
            </w:r>
          </w:p>
        </w:tc>
      </w:tr>
      <w:tr w:rsidR="00223B56" w:rsidRPr="00F54B3B" w:rsidTr="00223B56">
        <w:trPr>
          <w:trHeight w:val="397"/>
          <w:jc w:val="center"/>
        </w:trPr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Mental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162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70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0.92 (0.69-1.21)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9</w:t>
            </w:r>
          </w:p>
        </w:tc>
        <w:tc>
          <w:tcPr>
            <w:tcW w:w="15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0.68 (0.35-1.33)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na</w:t>
            </w:r>
            <w:proofErr w:type="spellEnd"/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0.43 (0.06-3.04)</w:t>
            </w:r>
          </w:p>
        </w:tc>
      </w:tr>
      <w:tr w:rsidR="00223B56" w:rsidRPr="00F54B3B" w:rsidTr="00223B56">
        <w:trPr>
          <w:trHeight w:val="397"/>
          <w:jc w:val="center"/>
        </w:trPr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Injury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317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154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1.19 (0.99-1.45)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32</w:t>
            </w:r>
          </w:p>
        </w:tc>
        <w:tc>
          <w:tcPr>
            <w:tcW w:w="15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1.33 (0.93-1.92)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2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0.57 (0.14-2.28)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0.23 (0.03-1.63)</w:t>
            </w:r>
          </w:p>
        </w:tc>
      </w:tr>
      <w:tr w:rsidR="00223B56" w:rsidRPr="00F54B3B" w:rsidTr="00223B56">
        <w:trPr>
          <w:trHeight w:val="397"/>
          <w:jc w:val="center"/>
        </w:trPr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Renal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3727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1383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0.91 (0.85-0.97)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151</w:t>
            </w:r>
          </w:p>
        </w:tc>
        <w:tc>
          <w:tcPr>
            <w:tcW w:w="15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0.51 (0.44-0.61)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8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0.18 (0.09-0.37)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na</w:t>
            </w:r>
            <w:proofErr w:type="spellEnd"/>
          </w:p>
        </w:tc>
      </w:tr>
      <w:tr w:rsidR="00223B56" w:rsidRPr="00F54B3B" w:rsidTr="00223B56">
        <w:trPr>
          <w:trHeight w:val="397"/>
          <w:jc w:val="center"/>
        </w:trPr>
        <w:tc>
          <w:tcPr>
            <w:tcW w:w="150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Neoplasm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48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18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0.93 (0.54-1.6)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6</w:t>
            </w:r>
          </w:p>
        </w:tc>
        <w:tc>
          <w:tcPr>
            <w:tcW w:w="157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1.67 (0.71-3.9)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1.91 (0.26-13.81)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3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4.7 (1.46-15.09)</w:t>
            </w:r>
          </w:p>
        </w:tc>
      </w:tr>
      <w:tr w:rsidR="00223B56" w:rsidRPr="00F54B3B" w:rsidTr="00223B56">
        <w:trPr>
          <w:trHeight w:val="397"/>
          <w:jc w:val="center"/>
        </w:trPr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CNS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71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48</w:t>
            </w:r>
          </w:p>
        </w:tc>
        <w:tc>
          <w:tcPr>
            <w:tcW w:w="15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1.5 (1.04-2.17)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10</w:t>
            </w:r>
          </w:p>
        </w:tc>
        <w:tc>
          <w:tcPr>
            <w:tcW w:w="15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1.77 (0.91-3.43)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0</w:t>
            </w:r>
          </w:p>
        </w:tc>
        <w:tc>
          <w:tcPr>
            <w:tcW w:w="18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proofErr w:type="spellStart"/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na</w:t>
            </w:r>
            <w:proofErr w:type="spellEnd"/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F54B3B" w:rsidRDefault="00223B56" w:rsidP="009A7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F54B3B">
              <w:rPr>
                <w:rFonts w:ascii="Times New Roman" w:eastAsia="Times New Roman" w:hAnsi="Times New Roman" w:cs="Times New Roman"/>
                <w:lang w:eastAsia="en-AU"/>
              </w:rPr>
              <w:t>1.01 (0.14-7.26)</w:t>
            </w:r>
          </w:p>
        </w:tc>
      </w:tr>
    </w:tbl>
    <w:p w:rsidR="00CC1991" w:rsidRPr="00F54B3B" w:rsidRDefault="00CC1991" w:rsidP="00CC1991">
      <w:pPr>
        <w:spacing w:after="0"/>
        <w:rPr>
          <w:rFonts w:ascii="Times New Roman" w:hAnsi="Times New Roman" w:cs="Times New Roman"/>
        </w:rPr>
      </w:pPr>
      <w:r w:rsidRPr="00F54B3B">
        <w:rPr>
          <w:rFonts w:ascii="Times New Roman" w:hAnsi="Times New Roman" w:cs="Times New Roman"/>
        </w:rPr>
        <w:t>Sample = cohort at birth</w:t>
      </w:r>
    </w:p>
    <w:p w:rsidR="00CC1991" w:rsidRPr="00F54B3B" w:rsidRDefault="00CC1991" w:rsidP="00CC1991">
      <w:pPr>
        <w:spacing w:after="0"/>
        <w:rPr>
          <w:rFonts w:ascii="Times New Roman" w:hAnsi="Times New Roman" w:cs="Times New Roman"/>
        </w:rPr>
      </w:pPr>
      <w:proofErr w:type="gramStart"/>
      <w:r w:rsidRPr="00F54B3B">
        <w:rPr>
          <w:rFonts w:ascii="Times New Roman" w:hAnsi="Times New Roman" w:cs="Times New Roman"/>
        </w:rPr>
        <w:t>p-value</w:t>
      </w:r>
      <w:proofErr w:type="gramEnd"/>
      <w:r w:rsidRPr="00F54B3B">
        <w:rPr>
          <w:rFonts w:ascii="Times New Roman" w:hAnsi="Times New Roman" w:cs="Times New Roman"/>
        </w:rPr>
        <w:t>: test of overall association between preterm birth and risk of hospitalisation for each diagnostic category</w:t>
      </w:r>
      <w:r>
        <w:rPr>
          <w:rFonts w:ascii="Times New Roman" w:hAnsi="Times New Roman" w:cs="Times New Roman"/>
        </w:rPr>
        <w:t xml:space="preserve"> </w:t>
      </w:r>
      <w:r w:rsidRPr="00F54B3B">
        <w:rPr>
          <w:rFonts w:ascii="Times New Roman" w:hAnsi="Times New Roman" w:cs="Times New Roman"/>
        </w:rPr>
        <w:t>RR adjusted for sex and year of birth</w:t>
      </w:r>
    </w:p>
    <w:p w:rsidR="00CC1991" w:rsidRPr="00F54B3B" w:rsidRDefault="00CC1991" w:rsidP="00CC1991">
      <w:pPr>
        <w:rPr>
          <w:rFonts w:ascii="Times New Roman" w:hAnsi="Times New Roman" w:cs="Times New Roman"/>
        </w:rPr>
      </w:pPr>
    </w:p>
    <w:p w:rsidR="00CC1991" w:rsidRDefault="00CC1991">
      <w:r>
        <w:lastRenderedPageBreak/>
        <w:br w:type="page"/>
      </w:r>
    </w:p>
    <w:p w:rsidR="00CC1991" w:rsidRDefault="00223B56" w:rsidP="00CC1991">
      <w:r>
        <w:lastRenderedPageBreak/>
        <w:t>Table</w:t>
      </w:r>
      <w:r w:rsidR="00D16FEB">
        <w:t xml:space="preserve"> </w:t>
      </w:r>
      <w:proofErr w:type="gramStart"/>
      <w:r w:rsidR="00D16FEB">
        <w:t>5</w:t>
      </w:r>
      <w:r>
        <w:t xml:space="preserve"> :</w:t>
      </w:r>
      <w:proofErr w:type="gramEnd"/>
      <w:r>
        <w:t xml:space="preserve"> </w:t>
      </w:r>
      <w:r w:rsidR="00CC1991">
        <w:t xml:space="preserve"> Risk of admission to hospital from 29d-1y by principal diagnosis and gestational age</w:t>
      </w:r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036"/>
        <w:gridCol w:w="755"/>
        <w:gridCol w:w="1036"/>
        <w:gridCol w:w="1687"/>
        <w:gridCol w:w="1036"/>
        <w:gridCol w:w="1747"/>
        <w:gridCol w:w="1036"/>
        <w:gridCol w:w="2081"/>
        <w:gridCol w:w="1036"/>
        <w:gridCol w:w="2022"/>
      </w:tblGrid>
      <w:tr w:rsidR="00223B56" w:rsidRPr="00951EFC" w:rsidTr="00223B56">
        <w:trPr>
          <w:trHeight w:val="397"/>
          <w:jc w:val="center"/>
        </w:trPr>
        <w:tc>
          <w:tcPr>
            <w:tcW w:w="164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51EFC" w:rsidRDefault="00223B56" w:rsidP="009A7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51EFC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Diagnosis</w:t>
            </w:r>
          </w:p>
        </w:tc>
        <w:tc>
          <w:tcPr>
            <w:tcW w:w="13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51EFC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51EFC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Gestational age (weeks)</w:t>
            </w:r>
          </w:p>
        </w:tc>
      </w:tr>
      <w:tr w:rsidR="00223B56" w:rsidRPr="00951EFC" w:rsidTr="00223B56">
        <w:trPr>
          <w:trHeight w:val="397"/>
          <w:jc w:val="center"/>
        </w:trPr>
        <w:tc>
          <w:tcPr>
            <w:tcW w:w="1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51EFC" w:rsidRDefault="00223B56" w:rsidP="009A7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51EFC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51EFC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≥39 (n=505,829)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51EFC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51EFC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37-38 (n=205,871)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51EFC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51EFC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34-36 (n=37,604)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51EFC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51EFC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32-33 (n=5427)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51EFC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51EFC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&lt;32 (n=5745)</w:t>
            </w:r>
          </w:p>
        </w:tc>
      </w:tr>
      <w:tr w:rsidR="00223B56" w:rsidRPr="00951EFC" w:rsidTr="00223B56">
        <w:trPr>
          <w:trHeight w:val="397"/>
          <w:jc w:val="center"/>
        </w:trPr>
        <w:tc>
          <w:tcPr>
            <w:tcW w:w="164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51EFC" w:rsidRDefault="00223B56" w:rsidP="009A7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51EFC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51EFC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 admitted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51EFC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51EFC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RR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51EFC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51EFC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 admitted</w:t>
            </w:r>
          </w:p>
        </w:tc>
        <w:tc>
          <w:tcPr>
            <w:tcW w:w="16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51EFC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51EFC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RR (95%CI)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51EFC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51EFC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 admitted</w:t>
            </w:r>
          </w:p>
        </w:tc>
        <w:tc>
          <w:tcPr>
            <w:tcW w:w="174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51EFC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51EFC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RR (95%CI)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51EFC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51EFC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 admitted</w:t>
            </w:r>
          </w:p>
        </w:tc>
        <w:tc>
          <w:tcPr>
            <w:tcW w:w="20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51EFC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51EFC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RR (95%CI)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51EFC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51EFC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 admitted</w:t>
            </w:r>
          </w:p>
        </w:tc>
        <w:tc>
          <w:tcPr>
            <w:tcW w:w="202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51EFC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51EFC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RR (95%CI)</w:t>
            </w:r>
          </w:p>
        </w:tc>
      </w:tr>
      <w:tr w:rsidR="00223B56" w:rsidRPr="00951EFC" w:rsidTr="00223B56">
        <w:trPr>
          <w:trHeight w:val="397"/>
          <w:jc w:val="center"/>
        </w:trPr>
        <w:tc>
          <w:tcPr>
            <w:tcW w:w="164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All categories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76281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38011</w:t>
            </w:r>
          </w:p>
        </w:tc>
        <w:tc>
          <w:tcPr>
            <w:tcW w:w="168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1.23 (1.22-1.24)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9794</w:t>
            </w:r>
          </w:p>
        </w:tc>
        <w:tc>
          <w:tcPr>
            <w:tcW w:w="174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1.71 (1.68-1.75)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1879</w:t>
            </w:r>
          </w:p>
        </w:tc>
        <w:tc>
          <w:tcPr>
            <w:tcW w:w="208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2.27 (2.18-2.35)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2787</w:t>
            </w:r>
          </w:p>
        </w:tc>
        <w:tc>
          <w:tcPr>
            <w:tcW w:w="202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3.16 (3.07-3.24)</w:t>
            </w:r>
          </w:p>
        </w:tc>
      </w:tr>
      <w:tr w:rsidR="00223B56" w:rsidRPr="00951EFC" w:rsidTr="00223B56">
        <w:trPr>
          <w:trHeight w:val="397"/>
          <w:jc w:val="center"/>
        </w:trPr>
        <w:tc>
          <w:tcPr>
            <w:tcW w:w="1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Infection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39011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20069</w:t>
            </w:r>
          </w:p>
        </w:tc>
        <w:tc>
          <w:tcPr>
            <w:tcW w:w="1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1.28 (1.26-1.3)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5526</w:t>
            </w:r>
          </w:p>
        </w:tc>
        <w:tc>
          <w:tcPr>
            <w:tcW w:w="174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1.9 (1.85-1.95)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1053</w:t>
            </w:r>
          </w:p>
        </w:tc>
        <w:tc>
          <w:tcPr>
            <w:tcW w:w="2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2.5 (2.37-2.64)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1706</w:t>
            </w:r>
          </w:p>
        </w:tc>
        <w:tc>
          <w:tcPr>
            <w:tcW w:w="20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3.82 (3.67-3.98)</w:t>
            </w:r>
          </w:p>
        </w:tc>
      </w:tr>
      <w:tr w:rsidR="00223B56" w:rsidRPr="00951EFC" w:rsidTr="00223B56">
        <w:trPr>
          <w:trHeight w:val="397"/>
          <w:jc w:val="center"/>
        </w:trPr>
        <w:tc>
          <w:tcPr>
            <w:tcW w:w="1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Resp</w:t>
            </w: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iratory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6109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3315</w:t>
            </w:r>
          </w:p>
        </w:tc>
        <w:tc>
          <w:tcPr>
            <w:tcW w:w="1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1.43 (1.37-1.49)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1113</w:t>
            </w:r>
          </w:p>
        </w:tc>
        <w:tc>
          <w:tcPr>
            <w:tcW w:w="174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2.52 (2.37-2.69)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247</w:t>
            </w:r>
          </w:p>
        </w:tc>
        <w:tc>
          <w:tcPr>
            <w:tcW w:w="2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3.82 (3.37-4.32)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535</w:t>
            </w:r>
          </w:p>
        </w:tc>
        <w:tc>
          <w:tcPr>
            <w:tcW w:w="20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7.91 (7.27-8.6)</w:t>
            </w:r>
          </w:p>
        </w:tc>
      </w:tr>
      <w:tr w:rsidR="00223B56" w:rsidRPr="00951EFC" w:rsidTr="00223B56">
        <w:trPr>
          <w:trHeight w:val="397"/>
          <w:jc w:val="center"/>
        </w:trPr>
        <w:tc>
          <w:tcPr>
            <w:tcW w:w="1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Gastrointestinal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10742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5938</w:t>
            </w:r>
          </w:p>
        </w:tc>
        <w:tc>
          <w:tcPr>
            <w:tcW w:w="1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1.44 (1.4-1.49)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1981</w:t>
            </w:r>
          </w:p>
        </w:tc>
        <w:tc>
          <w:tcPr>
            <w:tcW w:w="174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2.54 (2.42-2.66)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488</w:t>
            </w:r>
          </w:p>
        </w:tc>
        <w:tc>
          <w:tcPr>
            <w:tcW w:w="2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4.26 (3.91-4.64)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745</w:t>
            </w:r>
          </w:p>
        </w:tc>
        <w:tc>
          <w:tcPr>
            <w:tcW w:w="20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6.23 (5.82-6.68)</w:t>
            </w:r>
          </w:p>
        </w:tc>
      </w:tr>
      <w:tr w:rsidR="00223B56" w:rsidRPr="00951EFC" w:rsidTr="00223B56">
        <w:trPr>
          <w:trHeight w:val="397"/>
          <w:jc w:val="center"/>
        </w:trPr>
        <w:tc>
          <w:tcPr>
            <w:tcW w:w="1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Oral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259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113</w:t>
            </w:r>
          </w:p>
        </w:tc>
        <w:tc>
          <w:tcPr>
            <w:tcW w:w="1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1.16 (0.93-1.45)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26</w:t>
            </w:r>
          </w:p>
        </w:tc>
        <w:tc>
          <w:tcPr>
            <w:tcW w:w="174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1.41 (0.94-2.11)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0</w:t>
            </w:r>
          </w:p>
        </w:tc>
        <w:tc>
          <w:tcPr>
            <w:tcW w:w="2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n/a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</w:t>
            </w:r>
          </w:p>
        </w:tc>
        <w:tc>
          <w:tcPr>
            <w:tcW w:w="20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1.76 (0.73-4.27)</w:t>
            </w:r>
          </w:p>
        </w:tc>
      </w:tr>
      <w:tr w:rsidR="00223B56" w:rsidRPr="00951EFC" w:rsidTr="00223B56">
        <w:trPr>
          <w:trHeight w:val="397"/>
          <w:jc w:val="center"/>
        </w:trPr>
        <w:tc>
          <w:tcPr>
            <w:tcW w:w="1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Perinatal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304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223</w:t>
            </w:r>
          </w:p>
        </w:tc>
        <w:tc>
          <w:tcPr>
            <w:tcW w:w="1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1.65 (1.39-1.96)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119</w:t>
            </w:r>
          </w:p>
        </w:tc>
        <w:tc>
          <w:tcPr>
            <w:tcW w:w="174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 (4.05-6.18)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51</w:t>
            </w:r>
          </w:p>
        </w:tc>
        <w:tc>
          <w:tcPr>
            <w:tcW w:w="2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15.17 (11.29-20.38)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156</w:t>
            </w:r>
          </w:p>
        </w:tc>
        <w:tc>
          <w:tcPr>
            <w:tcW w:w="20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43.03 (35.54-52.11)</w:t>
            </w:r>
          </w:p>
        </w:tc>
      </w:tr>
      <w:tr w:rsidR="00223B56" w:rsidRPr="00951EFC" w:rsidTr="00223B56">
        <w:trPr>
          <w:trHeight w:val="397"/>
          <w:jc w:val="center"/>
        </w:trPr>
        <w:tc>
          <w:tcPr>
            <w:tcW w:w="1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Congenital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7023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3634</w:t>
            </w:r>
          </w:p>
        </w:tc>
        <w:tc>
          <w:tcPr>
            <w:tcW w:w="1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1.22 (1.18-1.27)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918</w:t>
            </w:r>
          </w:p>
        </w:tc>
        <w:tc>
          <w:tcPr>
            <w:tcW w:w="174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1.69 (1.58-1.81)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177</w:t>
            </w:r>
          </w:p>
        </w:tc>
        <w:tc>
          <w:tcPr>
            <w:tcW w:w="2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2.28 (1.97-2.64)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201</w:t>
            </w:r>
          </w:p>
        </w:tc>
        <w:tc>
          <w:tcPr>
            <w:tcW w:w="20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2.43 (2.12-2.79)</w:t>
            </w:r>
          </w:p>
        </w:tc>
      </w:tr>
      <w:tr w:rsidR="00223B56" w:rsidRPr="00951EFC" w:rsidTr="00223B56">
        <w:trPr>
          <w:trHeight w:val="397"/>
          <w:jc w:val="center"/>
        </w:trPr>
        <w:tc>
          <w:tcPr>
            <w:tcW w:w="1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Social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4712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1721</w:t>
            </w:r>
          </w:p>
        </w:tc>
        <w:tc>
          <w:tcPr>
            <w:tcW w:w="1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1.2 (1.14-1.27)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516</w:t>
            </w:r>
          </w:p>
        </w:tc>
        <w:tc>
          <w:tcPr>
            <w:tcW w:w="174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1.74 (1.59-1.9)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88</w:t>
            </w:r>
          </w:p>
        </w:tc>
        <w:tc>
          <w:tcPr>
            <w:tcW w:w="2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1.9 (1.55-2.34)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118</w:t>
            </w:r>
          </w:p>
        </w:tc>
        <w:tc>
          <w:tcPr>
            <w:tcW w:w="20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2.5 (2.09-2.99)</w:t>
            </w:r>
          </w:p>
        </w:tc>
      </w:tr>
      <w:tr w:rsidR="00223B56" w:rsidRPr="00951EFC" w:rsidTr="00223B56">
        <w:trPr>
          <w:trHeight w:val="397"/>
          <w:jc w:val="center"/>
        </w:trPr>
        <w:tc>
          <w:tcPr>
            <w:tcW w:w="1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Mental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2946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1775</w:t>
            </w:r>
          </w:p>
        </w:tc>
        <w:tc>
          <w:tcPr>
            <w:tcW w:w="1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1.2 (1.13-1.27)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310</w:t>
            </w:r>
          </w:p>
        </w:tc>
        <w:tc>
          <w:tcPr>
            <w:tcW w:w="174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1.24 (1.1-1.39)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42</w:t>
            </w:r>
          </w:p>
        </w:tc>
        <w:tc>
          <w:tcPr>
            <w:tcW w:w="2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1.21 (0.89-1.63)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44</w:t>
            </w:r>
          </w:p>
        </w:tc>
        <w:tc>
          <w:tcPr>
            <w:tcW w:w="20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1.13 (0.84-1.52)</w:t>
            </w:r>
          </w:p>
        </w:tc>
      </w:tr>
      <w:tr w:rsidR="00223B56" w:rsidRPr="00951EFC" w:rsidTr="00223B56">
        <w:trPr>
          <w:trHeight w:val="397"/>
          <w:jc w:val="center"/>
        </w:trPr>
        <w:tc>
          <w:tcPr>
            <w:tcW w:w="1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Injury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5107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2226</w:t>
            </w:r>
          </w:p>
        </w:tc>
        <w:tc>
          <w:tcPr>
            <w:tcW w:w="1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1.09 (1.04-1.15)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505</w:t>
            </w:r>
          </w:p>
        </w:tc>
        <w:tc>
          <w:tcPr>
            <w:tcW w:w="174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1.34 (1.22-1.46)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95</w:t>
            </w:r>
          </w:p>
        </w:tc>
        <w:tc>
          <w:tcPr>
            <w:tcW w:w="2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1.74 (1.42-2.12)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151</w:t>
            </w:r>
          </w:p>
        </w:tc>
        <w:tc>
          <w:tcPr>
            <w:tcW w:w="20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2.62 (2.23-3.07)</w:t>
            </w:r>
          </w:p>
        </w:tc>
      </w:tr>
      <w:tr w:rsidR="00223B56" w:rsidRPr="00951EFC" w:rsidTr="00223B56">
        <w:trPr>
          <w:trHeight w:val="397"/>
          <w:jc w:val="center"/>
        </w:trPr>
        <w:tc>
          <w:tcPr>
            <w:tcW w:w="1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Renal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3489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1745</w:t>
            </w:r>
          </w:p>
        </w:tc>
        <w:tc>
          <w:tcPr>
            <w:tcW w:w="1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1.15 (1.08-1.21)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476</w:t>
            </w:r>
          </w:p>
        </w:tc>
        <w:tc>
          <w:tcPr>
            <w:tcW w:w="174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1.68 (1.53-1.85)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74</w:t>
            </w:r>
          </w:p>
        </w:tc>
        <w:tc>
          <w:tcPr>
            <w:tcW w:w="2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1.83 (1.45-2.29)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55</w:t>
            </w:r>
          </w:p>
        </w:tc>
        <w:tc>
          <w:tcPr>
            <w:tcW w:w="20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1.27 (0.98-1.66)</w:t>
            </w:r>
          </w:p>
        </w:tc>
      </w:tr>
      <w:tr w:rsidR="00223B56" w:rsidRPr="00951EFC" w:rsidTr="00223B56">
        <w:trPr>
          <w:trHeight w:val="397"/>
          <w:jc w:val="center"/>
        </w:trPr>
        <w:tc>
          <w:tcPr>
            <w:tcW w:w="1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Neoplasm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538</w:t>
            </w:r>
          </w:p>
        </w:tc>
        <w:tc>
          <w:tcPr>
            <w:tcW w:w="7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246</w:t>
            </w:r>
          </w:p>
        </w:tc>
        <w:tc>
          <w:tcPr>
            <w:tcW w:w="168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1.09 (0.93-1.26)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38</w:t>
            </w:r>
          </w:p>
        </w:tc>
        <w:tc>
          <w:tcPr>
            <w:tcW w:w="174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0.93 (0.67-1.29)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20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1.2 (0.57-2.53)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</w:t>
            </w:r>
          </w:p>
        </w:tc>
        <w:tc>
          <w:tcPr>
            <w:tcW w:w="20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0.64 (0.24-1.72)</w:t>
            </w:r>
          </w:p>
        </w:tc>
      </w:tr>
      <w:tr w:rsidR="00223B56" w:rsidRPr="00951EFC" w:rsidTr="00223B56">
        <w:trPr>
          <w:trHeight w:val="397"/>
          <w:jc w:val="center"/>
        </w:trPr>
        <w:tc>
          <w:tcPr>
            <w:tcW w:w="164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CNS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416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231</w:t>
            </w:r>
          </w:p>
        </w:tc>
        <w:tc>
          <w:tcPr>
            <w:tcW w:w="16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1.37 (1.16-1.61)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84</w:t>
            </w:r>
          </w:p>
        </w:tc>
        <w:tc>
          <w:tcPr>
            <w:tcW w:w="174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2.7 (2.14-3.41)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208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2.68 (1.51-4.75)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38</w:t>
            </w:r>
          </w:p>
        </w:tc>
        <w:tc>
          <w:tcPr>
            <w:tcW w:w="202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915C21" w:rsidRDefault="00223B56" w:rsidP="009A79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915C2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8.05 (5.78-11.2)</w:t>
            </w:r>
          </w:p>
        </w:tc>
      </w:tr>
    </w:tbl>
    <w:p w:rsidR="00CC1991" w:rsidRDefault="00CC1991" w:rsidP="00CC1991">
      <w:pPr>
        <w:spacing w:after="0"/>
      </w:pPr>
      <w:r>
        <w:t>Sample = cohort alive at 29d</w:t>
      </w:r>
    </w:p>
    <w:p w:rsidR="00CC1991" w:rsidRDefault="00CC1991" w:rsidP="00CC1991">
      <w:pPr>
        <w:spacing w:after="0"/>
      </w:pPr>
      <w:proofErr w:type="gramStart"/>
      <w:r>
        <w:t>p-value</w:t>
      </w:r>
      <w:proofErr w:type="gramEnd"/>
      <w:r>
        <w:t>: test of overall association between preterm birth and risk of hospitalisation for each diagnostic category</w:t>
      </w:r>
    </w:p>
    <w:p w:rsidR="00CC1991" w:rsidRDefault="00CC1991" w:rsidP="00CC1991">
      <w:pPr>
        <w:spacing w:after="0"/>
      </w:pPr>
      <w:r>
        <w:t>RR adjusted for sex and year of birth</w:t>
      </w:r>
    </w:p>
    <w:p w:rsidR="000B604E" w:rsidRDefault="000B604E" w:rsidP="000B604E"/>
    <w:p w:rsidR="0062264B" w:rsidRDefault="0062264B" w:rsidP="0062264B">
      <w:r>
        <w:t>.</w:t>
      </w:r>
    </w:p>
    <w:p w:rsidR="0062264B" w:rsidRDefault="0062264B" w:rsidP="0062264B"/>
    <w:p w:rsidR="0062264B" w:rsidRDefault="0062264B" w:rsidP="0062264B"/>
    <w:p w:rsidR="0062264B" w:rsidRDefault="0062264B" w:rsidP="009079B7">
      <w:pPr>
        <w:sectPr w:rsidR="0062264B" w:rsidSect="00C46C1A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752377" w:rsidRDefault="00752377" w:rsidP="006D6810">
      <w:pPr>
        <w:sectPr w:rsidR="00752377" w:rsidSect="00C46C1A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6D6810" w:rsidRDefault="006D6810" w:rsidP="006D6810">
      <w:r>
        <w:lastRenderedPageBreak/>
        <w:t>Table</w:t>
      </w:r>
      <w:r w:rsidR="00D16FEB">
        <w:t xml:space="preserve"> </w:t>
      </w:r>
      <w:proofErr w:type="gramStart"/>
      <w:r w:rsidR="00D16FEB">
        <w:t>6</w:t>
      </w:r>
      <w:r w:rsidR="00223B56">
        <w:t xml:space="preserve"> :</w:t>
      </w:r>
      <w:proofErr w:type="gramEnd"/>
      <w:r w:rsidR="00223B56">
        <w:t xml:space="preserve"> </w:t>
      </w:r>
      <w:r w:rsidR="005548D3">
        <w:t xml:space="preserve"> </w:t>
      </w:r>
      <w:r w:rsidR="00097BD0">
        <w:t xml:space="preserve">Risk of admission to hospital from </w:t>
      </w:r>
      <w:r>
        <w:t>1-5y</w:t>
      </w:r>
      <w:r w:rsidR="00097BD0">
        <w:t xml:space="preserve"> by principal diagnosis and gestational age</w:t>
      </w:r>
    </w:p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182"/>
        <w:gridCol w:w="609"/>
        <w:gridCol w:w="1036"/>
        <w:gridCol w:w="1687"/>
        <w:gridCol w:w="1036"/>
        <w:gridCol w:w="1687"/>
        <w:gridCol w:w="1036"/>
        <w:gridCol w:w="1687"/>
        <w:gridCol w:w="1036"/>
        <w:gridCol w:w="1858"/>
      </w:tblGrid>
      <w:tr w:rsidR="00223B56" w:rsidRPr="00041189" w:rsidTr="00223B56">
        <w:trPr>
          <w:trHeight w:val="454"/>
          <w:jc w:val="center"/>
        </w:trPr>
        <w:tc>
          <w:tcPr>
            <w:tcW w:w="164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041189" w:rsidRDefault="00223B56" w:rsidP="00041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041189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Diagnosis</w:t>
            </w:r>
          </w:p>
        </w:tc>
        <w:tc>
          <w:tcPr>
            <w:tcW w:w="12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041189" w:rsidRDefault="00223B56" w:rsidP="00041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041189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Gestational age (weeks)</w:t>
            </w:r>
          </w:p>
        </w:tc>
      </w:tr>
      <w:tr w:rsidR="00223B56" w:rsidRPr="00041189" w:rsidTr="00223B56">
        <w:trPr>
          <w:trHeight w:val="454"/>
          <w:jc w:val="center"/>
        </w:trPr>
        <w:tc>
          <w:tcPr>
            <w:tcW w:w="1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041189" w:rsidRDefault="00223B56" w:rsidP="00041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041189" w:rsidRDefault="00223B56" w:rsidP="00041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041189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≥39 (n=487,901)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041189" w:rsidRDefault="00223B56" w:rsidP="00041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041189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37-38 (n=196,468)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041189" w:rsidRDefault="00223B56" w:rsidP="00041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041189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34-36 (n=35,874)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041189" w:rsidRDefault="00223B56" w:rsidP="00041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041189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32-33 (n=5194)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041189" w:rsidRDefault="00223B56" w:rsidP="00041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041189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&lt;32 (n=5366)</w:t>
            </w:r>
          </w:p>
        </w:tc>
      </w:tr>
      <w:tr w:rsidR="00223B56" w:rsidRPr="00041189" w:rsidTr="00223B56">
        <w:trPr>
          <w:trHeight w:val="454"/>
          <w:jc w:val="center"/>
        </w:trPr>
        <w:tc>
          <w:tcPr>
            <w:tcW w:w="164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041189" w:rsidRDefault="00223B56" w:rsidP="00041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041189" w:rsidRDefault="00223B56" w:rsidP="00041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041189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 admitted</w:t>
            </w:r>
          </w:p>
        </w:tc>
        <w:tc>
          <w:tcPr>
            <w:tcW w:w="6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041189" w:rsidRDefault="00223B56" w:rsidP="00041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041189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RR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041189" w:rsidRDefault="00223B56" w:rsidP="00041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041189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 admitted</w:t>
            </w:r>
          </w:p>
        </w:tc>
        <w:tc>
          <w:tcPr>
            <w:tcW w:w="16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041189" w:rsidRDefault="00223B56" w:rsidP="00041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041189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RR (95%CI)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041189" w:rsidRDefault="00223B56" w:rsidP="00041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041189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 admitted</w:t>
            </w:r>
          </w:p>
        </w:tc>
        <w:tc>
          <w:tcPr>
            <w:tcW w:w="16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041189" w:rsidRDefault="00223B56" w:rsidP="00041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041189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RR (95%CI)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041189" w:rsidRDefault="00223B56" w:rsidP="00041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041189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 admitted</w:t>
            </w:r>
          </w:p>
        </w:tc>
        <w:tc>
          <w:tcPr>
            <w:tcW w:w="16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041189" w:rsidRDefault="00223B56" w:rsidP="00041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041189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RR (95%CI)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041189" w:rsidRDefault="00223B56" w:rsidP="00041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041189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 admitted</w:t>
            </w:r>
          </w:p>
        </w:tc>
        <w:tc>
          <w:tcPr>
            <w:tcW w:w="18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041189" w:rsidRDefault="00223B56" w:rsidP="00041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041189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RR (95%CI)</w:t>
            </w:r>
          </w:p>
        </w:tc>
      </w:tr>
      <w:tr w:rsidR="00223B56" w:rsidRPr="00041189" w:rsidTr="00223B56">
        <w:trPr>
          <w:trHeight w:val="454"/>
          <w:jc w:val="center"/>
        </w:trPr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All categories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152429</w:t>
            </w:r>
          </w:p>
        </w:tc>
        <w:tc>
          <w:tcPr>
            <w:tcW w:w="6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66986</w:t>
            </w:r>
          </w:p>
        </w:tc>
        <w:tc>
          <w:tcPr>
            <w:tcW w:w="16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1.11 (1.1-1.11)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14161</w:t>
            </w:r>
          </w:p>
        </w:tc>
        <w:tc>
          <w:tcPr>
            <w:tcW w:w="16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1.26 (1.24-1.28)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2309</w:t>
            </w:r>
          </w:p>
        </w:tc>
        <w:tc>
          <w:tcPr>
            <w:tcW w:w="16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1.42 (1.37-1.46)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2933</w:t>
            </w:r>
          </w:p>
        </w:tc>
        <w:tc>
          <w:tcPr>
            <w:tcW w:w="18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1.73 (1.69-1.77)</w:t>
            </w:r>
          </w:p>
        </w:tc>
      </w:tr>
      <w:tr w:rsidR="00223B56" w:rsidRPr="00041189" w:rsidTr="00223B56">
        <w:trPr>
          <w:trHeight w:val="454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Infection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79014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36789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1.17 (1.16-1.18)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8193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1.41 (1.38-1.44)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1316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1.56 (1.49-1.64)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1935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2.22 (2.14-2.3)</w:t>
            </w:r>
          </w:p>
        </w:tc>
      </w:tr>
      <w:tr w:rsidR="00223B56" w:rsidRPr="00041189" w:rsidTr="00223B56">
        <w:trPr>
          <w:trHeight w:val="454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Resp</w:t>
            </w: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iratory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19065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8679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1.18 (1.15-1.21)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2142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1.55 (1.48-1.62)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450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2.23 (2.04-2.44)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807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3.88 (3.64-4.14)</w:t>
            </w:r>
          </w:p>
        </w:tc>
      </w:tr>
      <w:tr w:rsidR="00223B56" w:rsidRPr="00041189" w:rsidTr="00223B56">
        <w:trPr>
          <w:trHeight w:val="454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Gastrointestinal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13499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6072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1.22 (1.18-1.25)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1652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1.73 (1.65-1.82)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273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1.94 (1.73-2.18)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389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2.73 (2.48-3)</w:t>
            </w:r>
          </w:p>
        </w:tc>
      </w:tr>
      <w:tr w:rsidR="00223B56" w:rsidRPr="00041189" w:rsidTr="00223B56">
        <w:trPr>
          <w:trHeight w:val="454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Oral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14133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5935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1.03 (1-1.06)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1253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1.19 (1.12-1.26)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171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1.13 (0.98-1.31)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185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1.19 (1.03-1.37)</w:t>
            </w:r>
          </w:p>
        </w:tc>
      </w:tr>
      <w:tr w:rsidR="00223B56" w:rsidRPr="00041189" w:rsidTr="00223B56">
        <w:trPr>
          <w:trHeight w:val="454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Congenital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8506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4016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1.18 (1.14-1.22)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944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1.49 (1.39-1.59)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199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2.16 (1.89-2.48)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300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3.17 (2.84-3.55)</w:t>
            </w:r>
          </w:p>
        </w:tc>
      </w:tr>
      <w:tr w:rsidR="00223B56" w:rsidRPr="00041189" w:rsidTr="00223B56">
        <w:trPr>
          <w:trHeight w:val="454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Social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1685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771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1.31 (1.21-1.43)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254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2.22 (1.95-2.53)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57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3.34 (2.57-4.34)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90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5.18 (4.2-6.38)</w:t>
            </w:r>
          </w:p>
        </w:tc>
      </w:tr>
      <w:tr w:rsidR="00223B56" w:rsidRPr="00041189" w:rsidTr="00223B56">
        <w:trPr>
          <w:trHeight w:val="454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Mental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540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254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1.23 (1.06-1.43)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55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1.41 (1.06-1.85)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2.28 (1.32-3.95)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19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3.28 (2.08-5.18)</w:t>
            </w:r>
          </w:p>
        </w:tc>
      </w:tr>
      <w:tr w:rsidR="00223B56" w:rsidRPr="00041189" w:rsidTr="00223B56">
        <w:trPr>
          <w:trHeight w:val="454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Injury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32202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13444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1.07 (1.05-1.09)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2706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1.15 (1.11-1.2)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429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1.26 (1.15-1.38)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494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1.42 (1.3-1.54)</w:t>
            </w:r>
          </w:p>
        </w:tc>
      </w:tr>
      <w:tr w:rsidR="00223B56" w:rsidRPr="00041189" w:rsidTr="00223B56">
        <w:trPr>
          <w:trHeight w:val="454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Renal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8689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3862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 (1.06-1.14)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861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1.29 (1.2-1.38)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156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1.6 (1.37-1.87)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184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1.85 (1.61-2.13)</w:t>
            </w:r>
          </w:p>
        </w:tc>
      </w:tr>
      <w:tr w:rsidR="00223B56" w:rsidRPr="00041189" w:rsidTr="00223B56">
        <w:trPr>
          <w:trHeight w:val="454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Neoplasm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1727</w:t>
            </w:r>
          </w:p>
        </w:tc>
        <w:tc>
          <w:tcPr>
            <w:tcW w:w="6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748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1.09 (1-1.19)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126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 (0.83-1.2)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22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1.21 (0.79-1.84)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27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1.44 (0.99-2.1)</w:t>
            </w:r>
          </w:p>
        </w:tc>
      </w:tr>
      <w:tr w:rsidR="00223B56" w:rsidRPr="00041189" w:rsidTr="00223B56">
        <w:trPr>
          <w:trHeight w:val="454"/>
          <w:jc w:val="center"/>
        </w:trPr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CNS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1101</w:t>
            </w:r>
          </w:p>
        </w:tc>
        <w:tc>
          <w:tcPr>
            <w:tcW w:w="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552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1.27 (1.15-1.41)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159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1.98 (1.67-2.33)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40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3.43 (2.51-4.7)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100</w:t>
            </w:r>
          </w:p>
        </w:tc>
        <w:tc>
          <w:tcPr>
            <w:tcW w:w="18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AA3D5F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AA3D5F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8.38 (6.84-10.26)</w:t>
            </w:r>
          </w:p>
        </w:tc>
      </w:tr>
    </w:tbl>
    <w:p w:rsidR="002A59E1" w:rsidRDefault="002A59E1" w:rsidP="002A59E1">
      <w:pPr>
        <w:spacing w:after="0"/>
      </w:pPr>
      <w:r>
        <w:t>Sample = cohort alive at 1y</w:t>
      </w:r>
    </w:p>
    <w:p w:rsidR="002A59E1" w:rsidRDefault="002A59E1" w:rsidP="002A59E1">
      <w:pPr>
        <w:spacing w:after="0"/>
      </w:pPr>
      <w:proofErr w:type="gramStart"/>
      <w:r>
        <w:t>p-value</w:t>
      </w:r>
      <w:proofErr w:type="gramEnd"/>
      <w:r>
        <w:t>: test of overall association between preterm birth and risk of hospitalisation for each diagnostic category</w:t>
      </w:r>
    </w:p>
    <w:p w:rsidR="002A59E1" w:rsidRDefault="002A59E1" w:rsidP="002A59E1">
      <w:pPr>
        <w:spacing w:after="0"/>
      </w:pPr>
      <w:r>
        <w:t>RR adjusted for sex and year of birth</w:t>
      </w:r>
    </w:p>
    <w:p w:rsidR="00AA3D5F" w:rsidRDefault="00AA3D5F" w:rsidP="002A59E1">
      <w:pPr>
        <w:spacing w:after="0"/>
      </w:pPr>
    </w:p>
    <w:p w:rsidR="00AA3D5F" w:rsidRDefault="00AA3D5F" w:rsidP="002A59E1">
      <w:pPr>
        <w:spacing w:after="0"/>
      </w:pPr>
    </w:p>
    <w:p w:rsidR="00EC5F7C" w:rsidRDefault="00EC5F7C" w:rsidP="006D6810"/>
    <w:p w:rsidR="001745AB" w:rsidRDefault="001745AB" w:rsidP="006D6810"/>
    <w:p w:rsidR="00041189" w:rsidRDefault="00041189" w:rsidP="006D6810">
      <w:pPr>
        <w:sectPr w:rsidR="00041189" w:rsidSect="00C46C1A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1507D1" w:rsidRDefault="00223B56" w:rsidP="001507D1">
      <w:r>
        <w:lastRenderedPageBreak/>
        <w:t xml:space="preserve">Table </w:t>
      </w:r>
      <w:r w:rsidR="00D16FEB">
        <w:t>7</w:t>
      </w:r>
      <w:r>
        <w:t xml:space="preserve">: </w:t>
      </w:r>
      <w:r w:rsidR="001507D1">
        <w:t xml:space="preserve"> </w:t>
      </w:r>
      <w:r w:rsidR="005548D3">
        <w:t xml:space="preserve">Risk of admission to hospital from </w:t>
      </w:r>
      <w:r w:rsidR="001507D1">
        <w:t>5-12y</w:t>
      </w:r>
      <w:r w:rsidR="005548D3">
        <w:t xml:space="preserve"> by principal diagnosis and gestational age</w:t>
      </w:r>
    </w:p>
    <w:tbl>
      <w:tblPr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182"/>
        <w:gridCol w:w="455"/>
        <w:gridCol w:w="1036"/>
        <w:gridCol w:w="1747"/>
        <w:gridCol w:w="1036"/>
        <w:gridCol w:w="1747"/>
        <w:gridCol w:w="1036"/>
        <w:gridCol w:w="1697"/>
        <w:gridCol w:w="1036"/>
        <w:gridCol w:w="1689"/>
      </w:tblGrid>
      <w:tr w:rsidR="00223B56" w:rsidRPr="0064704E" w:rsidTr="00223B56">
        <w:trPr>
          <w:trHeight w:val="525"/>
          <w:jc w:val="center"/>
        </w:trPr>
        <w:tc>
          <w:tcPr>
            <w:tcW w:w="164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64704E" w:rsidRDefault="00223B56" w:rsidP="0064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4704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Diagnosis</w:t>
            </w:r>
          </w:p>
        </w:tc>
        <w:tc>
          <w:tcPr>
            <w:tcW w:w="12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64704E" w:rsidRDefault="00223B56" w:rsidP="0064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4704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Gestational age (weeks)</w:t>
            </w:r>
          </w:p>
        </w:tc>
      </w:tr>
      <w:tr w:rsidR="00223B56" w:rsidRPr="0064704E" w:rsidTr="00223B56">
        <w:trPr>
          <w:trHeight w:val="450"/>
          <w:jc w:val="center"/>
        </w:trPr>
        <w:tc>
          <w:tcPr>
            <w:tcW w:w="1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64704E" w:rsidRDefault="00223B56" w:rsidP="0064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64704E" w:rsidRDefault="00223B56" w:rsidP="0064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4704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≥39 (n=417,216)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64704E" w:rsidRDefault="00223B56" w:rsidP="0064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4704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37-38 (n=158,523)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64704E" w:rsidRDefault="00223B56" w:rsidP="0064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4704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34-36 (n=29,649)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64704E" w:rsidRDefault="00223B56" w:rsidP="0064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4704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32-33 (n=4302)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64704E" w:rsidRDefault="00223B56" w:rsidP="0064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4704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&lt;32 (n=4392)</w:t>
            </w:r>
          </w:p>
        </w:tc>
      </w:tr>
      <w:tr w:rsidR="00223B56" w:rsidRPr="0064704E" w:rsidTr="00223B56">
        <w:trPr>
          <w:trHeight w:val="300"/>
          <w:jc w:val="center"/>
        </w:trPr>
        <w:tc>
          <w:tcPr>
            <w:tcW w:w="164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64704E" w:rsidRDefault="00223B56" w:rsidP="00647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64704E" w:rsidRDefault="00223B56" w:rsidP="0064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4704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 admitted</w:t>
            </w:r>
          </w:p>
        </w:tc>
        <w:tc>
          <w:tcPr>
            <w:tcW w:w="4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64704E" w:rsidRDefault="00223B56" w:rsidP="0064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4704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RR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64704E" w:rsidRDefault="00223B56" w:rsidP="0064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4704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 admitted</w:t>
            </w:r>
          </w:p>
        </w:tc>
        <w:tc>
          <w:tcPr>
            <w:tcW w:w="174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64704E" w:rsidRDefault="00223B56" w:rsidP="0064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4704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RR (95%CI)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64704E" w:rsidRDefault="00223B56" w:rsidP="0064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4704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 admitted</w:t>
            </w:r>
          </w:p>
        </w:tc>
        <w:tc>
          <w:tcPr>
            <w:tcW w:w="174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64704E" w:rsidRDefault="00223B56" w:rsidP="0064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4704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RR (95%CI)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64704E" w:rsidRDefault="00223B56" w:rsidP="0064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4704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 admitted</w:t>
            </w:r>
          </w:p>
        </w:tc>
        <w:tc>
          <w:tcPr>
            <w:tcW w:w="16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64704E" w:rsidRDefault="00223B56" w:rsidP="0064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4704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RR (95%CI)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64704E" w:rsidRDefault="00223B56" w:rsidP="0064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4704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 admitted</w:t>
            </w:r>
          </w:p>
        </w:tc>
        <w:tc>
          <w:tcPr>
            <w:tcW w:w="168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64704E" w:rsidRDefault="00223B56" w:rsidP="00647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64704E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RR (95%CI)</w:t>
            </w:r>
          </w:p>
        </w:tc>
      </w:tr>
      <w:tr w:rsidR="00223B56" w:rsidRPr="0064704E" w:rsidTr="00223B56">
        <w:trPr>
          <w:trHeight w:val="300"/>
          <w:jc w:val="center"/>
        </w:trPr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All categories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117232</w:t>
            </w:r>
          </w:p>
        </w:tc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46407</w:t>
            </w:r>
          </w:p>
        </w:tc>
        <w:tc>
          <w:tcPr>
            <w:tcW w:w="17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1.08 (1.07-1.09)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9963</w:t>
            </w:r>
          </w:p>
        </w:tc>
        <w:tc>
          <w:tcPr>
            <w:tcW w:w="17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1.21 (1.19-1.23)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1519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1.25 (1.2-1.3)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1860</w:t>
            </w:r>
          </w:p>
        </w:tc>
        <w:tc>
          <w:tcPr>
            <w:tcW w:w="16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1.52 (1.47-1.57)</w:t>
            </w:r>
          </w:p>
        </w:tc>
      </w:tr>
      <w:tr w:rsidR="00223B56" w:rsidRPr="0064704E" w:rsidTr="00223B56">
        <w:trPr>
          <w:trHeight w:val="300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Infection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49379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19770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1.11 (1.09-1.13)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4536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1.32 (1.29-1.36)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733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1.45 (1.36-1.55)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916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1.8 (1.7-1.91)</w:t>
            </w:r>
          </w:p>
        </w:tc>
      </w:tr>
      <w:tr w:rsidR="00223B56" w:rsidRPr="0064704E" w:rsidTr="00223B56">
        <w:trPr>
          <w:trHeight w:val="300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Resp</w:t>
            </w: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iratory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10210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4055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1.14 (1.1-1.18)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890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1.27 (1.19-1.36)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136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1.31 (1.11-1.54)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238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2.26 (2-2.56)</w:t>
            </w:r>
          </w:p>
        </w:tc>
      </w:tr>
      <w:tr w:rsidR="00223B56" w:rsidRPr="0064704E" w:rsidTr="00223B56">
        <w:trPr>
          <w:trHeight w:val="300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Gastrointestinal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11048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4402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1.16 (1.12-1.2)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1004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1.34 (1.26-1.43)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157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1.41 (1.21-1.65)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200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1.79 (1.56-2.05)</w:t>
            </w:r>
          </w:p>
        </w:tc>
      </w:tr>
      <w:tr w:rsidR="00223B56" w:rsidRPr="0064704E" w:rsidTr="00223B56">
        <w:trPr>
          <w:trHeight w:val="300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Oral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14094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6368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1.13 (1.1-1.16)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1237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1.2 (1.13-1.27)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154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1.04 (0.89-1.22)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220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1.45 (1.27-1.65)</w:t>
            </w:r>
          </w:p>
        </w:tc>
      </w:tr>
      <w:tr w:rsidR="00223B56" w:rsidRPr="0064704E" w:rsidTr="00223B56">
        <w:trPr>
          <w:trHeight w:val="300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Congenital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5226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2194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1.16 (1.1-1.22)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509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1.39 (1.27-1.52)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96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1.78 (1.46-2.17)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146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2.69 (2.29-3.16)</w:t>
            </w:r>
          </w:p>
        </w:tc>
      </w:tr>
      <w:tr w:rsidR="00223B56" w:rsidRPr="0064704E" w:rsidTr="00223B56">
        <w:trPr>
          <w:trHeight w:val="300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Social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660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286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1.16 (1.01-1.33)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76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1.62 (1.28-2.06)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20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2.96 (1.9-4.62)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22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3.17 (2.08-4.84)</w:t>
            </w:r>
          </w:p>
        </w:tc>
      </w:tr>
      <w:tr w:rsidR="00223B56" w:rsidRPr="0064704E" w:rsidTr="00223B56">
        <w:trPr>
          <w:trHeight w:val="300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Mental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973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383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1.11 (0.99-1.25)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92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1.36 (1.1-1.68)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1.19 (0.68-2.1)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18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1.79 (1.12-2.85)</w:t>
            </w:r>
          </w:p>
        </w:tc>
      </w:tr>
      <w:tr w:rsidR="00223B56" w:rsidRPr="0064704E" w:rsidTr="00223B56">
        <w:trPr>
          <w:trHeight w:val="300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Injury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29949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11416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1.06 (1.04-1.08)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2511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1.2 (1.16-1.25)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354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1.15 (1.04-1.27)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389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1.26 (1.14-1.38)</w:t>
            </w:r>
          </w:p>
        </w:tc>
      </w:tr>
      <w:tr w:rsidR="00223B56" w:rsidRPr="0064704E" w:rsidTr="00223B56">
        <w:trPr>
          <w:trHeight w:val="300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Renal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6993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2853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1.09 (1.04-1.14)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647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1.25 (1.16-1.35)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97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1.28 (1.05-1.56)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120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1.57 (1.32-1.87)</w:t>
            </w:r>
          </w:p>
        </w:tc>
      </w:tr>
      <w:tr w:rsidR="00223B56" w:rsidRPr="0064704E" w:rsidTr="00223B56">
        <w:trPr>
          <w:trHeight w:val="300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Neoplasm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2293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944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1.14 (1.05-1.23)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159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 (0.85-1.18)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37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1.59 (1.15-2.2)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23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0.98 (0.65-1.48)</w:t>
            </w:r>
          </w:p>
        </w:tc>
      </w:tr>
      <w:tr w:rsidR="00223B56" w:rsidRPr="0064704E" w:rsidTr="00223B56">
        <w:trPr>
          <w:trHeight w:val="300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CNS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1312</w:t>
            </w: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557</w:t>
            </w:r>
          </w:p>
        </w:tc>
        <w:tc>
          <w:tcPr>
            <w:tcW w:w="17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1.18 (1.07-1.3)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151</w:t>
            </w:r>
          </w:p>
        </w:tc>
        <w:tc>
          <w:tcPr>
            <w:tcW w:w="17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1.66 (1.41-1.97)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31</w:t>
            </w:r>
          </w:p>
        </w:tc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2.32 (1.63-3.31)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86</w:t>
            </w:r>
          </w:p>
        </w:tc>
        <w:tc>
          <w:tcPr>
            <w:tcW w:w="16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797888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797888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6.4 (5.16-7.94)</w:t>
            </w:r>
          </w:p>
        </w:tc>
      </w:tr>
    </w:tbl>
    <w:p w:rsidR="002A59E1" w:rsidRDefault="002A59E1" w:rsidP="002A59E1">
      <w:pPr>
        <w:spacing w:after="0"/>
      </w:pPr>
      <w:r>
        <w:t>Sample = cohort alive at 5y</w:t>
      </w:r>
    </w:p>
    <w:p w:rsidR="002A59E1" w:rsidRDefault="002A59E1" w:rsidP="002A59E1">
      <w:pPr>
        <w:spacing w:after="0"/>
      </w:pPr>
      <w:proofErr w:type="gramStart"/>
      <w:r>
        <w:t>p-value</w:t>
      </w:r>
      <w:proofErr w:type="gramEnd"/>
      <w:r>
        <w:t>: test of overall association between preterm birth and risk of hospitalisation for each diagnostic category</w:t>
      </w:r>
    </w:p>
    <w:p w:rsidR="002A59E1" w:rsidRDefault="002A59E1" w:rsidP="002A59E1">
      <w:pPr>
        <w:spacing w:after="0"/>
      </w:pPr>
      <w:r>
        <w:t>RR adjusted for sex and year of birth</w:t>
      </w:r>
    </w:p>
    <w:p w:rsidR="00797888" w:rsidRDefault="00797888" w:rsidP="002A59E1">
      <w:pPr>
        <w:spacing w:after="0"/>
      </w:pPr>
    </w:p>
    <w:p w:rsidR="00797888" w:rsidRDefault="00797888" w:rsidP="002A59E1">
      <w:pPr>
        <w:spacing w:after="0"/>
      </w:pPr>
    </w:p>
    <w:p w:rsidR="00797888" w:rsidRDefault="00797888" w:rsidP="002A59E1">
      <w:pPr>
        <w:spacing w:after="0"/>
      </w:pPr>
    </w:p>
    <w:p w:rsidR="001F532D" w:rsidRDefault="001F532D" w:rsidP="005D608F"/>
    <w:p w:rsidR="0064704E" w:rsidRDefault="0064704E" w:rsidP="005D608F"/>
    <w:p w:rsidR="0064704E" w:rsidRDefault="0064704E" w:rsidP="005D608F"/>
    <w:p w:rsidR="0064704E" w:rsidRDefault="0064704E" w:rsidP="005D608F">
      <w:pPr>
        <w:sectPr w:rsidR="0064704E" w:rsidSect="00C46C1A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5D608F" w:rsidRDefault="00D16FEB" w:rsidP="005D608F">
      <w:r>
        <w:lastRenderedPageBreak/>
        <w:t>Table 8</w:t>
      </w:r>
      <w:bookmarkStart w:id="0" w:name="_GoBack"/>
      <w:bookmarkEnd w:id="0"/>
      <w:r w:rsidR="00223B56">
        <w:t xml:space="preserve">: </w:t>
      </w:r>
      <w:r w:rsidR="005D608F">
        <w:t xml:space="preserve"> </w:t>
      </w:r>
      <w:r w:rsidR="00943EA2">
        <w:t xml:space="preserve">Risk of admission to hospital from </w:t>
      </w:r>
      <w:r w:rsidR="005D608F">
        <w:t>12-18y</w:t>
      </w:r>
      <w:r w:rsidR="00943EA2">
        <w:t xml:space="preserve"> by principal diagnosis and gestational age</w:t>
      </w:r>
    </w:p>
    <w:tbl>
      <w:tblPr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182"/>
        <w:gridCol w:w="455"/>
        <w:gridCol w:w="1036"/>
        <w:gridCol w:w="1689"/>
        <w:gridCol w:w="1036"/>
        <w:gridCol w:w="1697"/>
        <w:gridCol w:w="1036"/>
        <w:gridCol w:w="1747"/>
        <w:gridCol w:w="1036"/>
        <w:gridCol w:w="1747"/>
      </w:tblGrid>
      <w:tr w:rsidR="00223B56" w:rsidRPr="002E3852" w:rsidTr="00223B56">
        <w:trPr>
          <w:trHeight w:val="525"/>
          <w:jc w:val="center"/>
        </w:trPr>
        <w:tc>
          <w:tcPr>
            <w:tcW w:w="164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2E3852" w:rsidRDefault="00223B56" w:rsidP="002E3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E385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Diagnosis</w:t>
            </w:r>
          </w:p>
        </w:tc>
        <w:tc>
          <w:tcPr>
            <w:tcW w:w="12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2E3852" w:rsidRDefault="00223B56" w:rsidP="002E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E385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Gestational age (weeks)</w:t>
            </w:r>
          </w:p>
        </w:tc>
      </w:tr>
      <w:tr w:rsidR="00223B56" w:rsidRPr="002E3852" w:rsidTr="00223B56">
        <w:trPr>
          <w:trHeight w:val="450"/>
          <w:jc w:val="center"/>
        </w:trPr>
        <w:tc>
          <w:tcPr>
            <w:tcW w:w="16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2E3852" w:rsidRDefault="00223B56" w:rsidP="002E3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2E3852" w:rsidRDefault="00223B56" w:rsidP="002E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E385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≥39 (n=311,526)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2E3852" w:rsidRDefault="00223B56" w:rsidP="002E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E385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37-38 (n=105,057)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2E3852" w:rsidRDefault="00223B56" w:rsidP="002E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E385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34-36 (n=20,801)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2E3852" w:rsidRDefault="00223B56" w:rsidP="002E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E385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32-33 (n=3110)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2E3852" w:rsidRDefault="00223B56" w:rsidP="002E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E385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&lt;32 (n=3099)</w:t>
            </w:r>
          </w:p>
        </w:tc>
      </w:tr>
      <w:tr w:rsidR="00223B56" w:rsidRPr="002E3852" w:rsidTr="00223B56">
        <w:trPr>
          <w:trHeight w:val="300"/>
          <w:jc w:val="center"/>
        </w:trPr>
        <w:tc>
          <w:tcPr>
            <w:tcW w:w="164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2E3852" w:rsidRDefault="00223B56" w:rsidP="002E3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2E3852" w:rsidRDefault="00223B56" w:rsidP="002E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E385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 admitted</w:t>
            </w:r>
          </w:p>
        </w:tc>
        <w:tc>
          <w:tcPr>
            <w:tcW w:w="4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2E3852" w:rsidRDefault="00223B56" w:rsidP="002E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E385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RR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2E3852" w:rsidRDefault="00223B56" w:rsidP="002E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E385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 admitted</w:t>
            </w:r>
          </w:p>
        </w:tc>
        <w:tc>
          <w:tcPr>
            <w:tcW w:w="168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2E3852" w:rsidRDefault="00223B56" w:rsidP="002E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E385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RR (95%CI)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2E3852" w:rsidRDefault="00223B56" w:rsidP="002E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E385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 admitted</w:t>
            </w:r>
          </w:p>
        </w:tc>
        <w:tc>
          <w:tcPr>
            <w:tcW w:w="16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2E3852" w:rsidRDefault="00223B56" w:rsidP="002E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E385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RR (95%CI)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2E3852" w:rsidRDefault="00223B56" w:rsidP="002E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E385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 admitted</w:t>
            </w:r>
          </w:p>
        </w:tc>
        <w:tc>
          <w:tcPr>
            <w:tcW w:w="174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2E3852" w:rsidRDefault="00223B56" w:rsidP="002E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E385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RR (95%CI)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2E3852" w:rsidRDefault="00223B56" w:rsidP="002E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E385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 admitted</w:t>
            </w:r>
          </w:p>
        </w:tc>
        <w:tc>
          <w:tcPr>
            <w:tcW w:w="174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2E3852" w:rsidRDefault="00223B56" w:rsidP="002E38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2E385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RR (95%CI)</w:t>
            </w:r>
          </w:p>
        </w:tc>
      </w:tr>
      <w:tr w:rsidR="00223B56" w:rsidRPr="002E3852" w:rsidTr="00223B56">
        <w:trPr>
          <w:trHeight w:val="300"/>
          <w:jc w:val="center"/>
        </w:trPr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All categories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88517</w:t>
            </w:r>
          </w:p>
        </w:tc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29404</w:t>
            </w:r>
          </w:p>
        </w:tc>
        <w:tc>
          <w:tcPr>
            <w:tcW w:w="16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1.03 (1.02-1.04)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6082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1.06 (1.03-1.08)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919</w:t>
            </w:r>
          </w:p>
        </w:tc>
        <w:tc>
          <w:tcPr>
            <w:tcW w:w="17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1.05 (1-1.11)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979</w:t>
            </w:r>
          </w:p>
        </w:tc>
        <w:tc>
          <w:tcPr>
            <w:tcW w:w="17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1.14 (1.08-1.2)</w:t>
            </w:r>
          </w:p>
        </w:tc>
      </w:tr>
      <w:tr w:rsidR="00223B56" w:rsidRPr="002E3852" w:rsidTr="00223B56">
        <w:trPr>
          <w:trHeight w:val="300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Infection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19542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6639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1.06 (1.03-1.09)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1489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1.18 (1.12-1.24)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224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1.17 (1.03-1.33)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254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1.35 (1.2-1.52)</w:t>
            </w:r>
          </w:p>
        </w:tc>
      </w:tr>
      <w:tr w:rsidR="00223B56" w:rsidRPr="002E3852" w:rsidTr="00223B56">
        <w:trPr>
          <w:trHeight w:val="300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Resp</w:t>
            </w: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iratory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3647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1267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1.11 (1.04-1.18)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293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1.24 (1.11-1.4)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56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1.56 (1.2-2.03)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64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1.81 (1.42-2.31)</w:t>
            </w:r>
          </w:p>
        </w:tc>
      </w:tr>
      <w:tr w:rsidR="00223B56" w:rsidRPr="002E3852" w:rsidTr="00223B56">
        <w:trPr>
          <w:trHeight w:val="300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Gastrointestinal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7927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2695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1.07 (1.03-1.12)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580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1.15 (1.06-1.25)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104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1.35 (1.12-1.64)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101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1.33 (1.1-1.62)</w:t>
            </w:r>
          </w:p>
        </w:tc>
      </w:tr>
      <w:tr w:rsidR="00223B56" w:rsidRPr="002E3852" w:rsidTr="00223B56">
        <w:trPr>
          <w:trHeight w:val="300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Oral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22737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7494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1.03 (1.01-1.06)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1350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0.93 (0.88-0.98)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179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0.81 (0.7-0.94)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211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0.97 (0.86-1.11)</w:t>
            </w:r>
          </w:p>
        </w:tc>
      </w:tr>
      <w:tr w:rsidR="00223B56" w:rsidRPr="002E3852" w:rsidTr="00223B56">
        <w:trPr>
          <w:trHeight w:val="300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Congenital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2535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847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1.04 (0.96-1.12)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178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1.08 (0.93-1.26)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34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1.36 (0.97-1.9)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47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1.91 (1.44-2.54)</w:t>
            </w:r>
          </w:p>
        </w:tc>
      </w:tr>
      <w:tr w:rsidR="00223B56" w:rsidRPr="002E3852" w:rsidTr="00223B56">
        <w:trPr>
          <w:trHeight w:val="300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Social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340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132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1.13 (0.92-1.38)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34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1.47 (1.03-2.09)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7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2.03 (0.96-4.29)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3.54 (1.99-6.28)</w:t>
            </w:r>
          </w:p>
        </w:tc>
      </w:tr>
      <w:tr w:rsidR="00223B56" w:rsidRPr="002E3852" w:rsidTr="00223B56">
        <w:trPr>
          <w:trHeight w:val="300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Mental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4167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1424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1.07 (1-1.13)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344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1.29 (1.15-1.43)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40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0.98 (0.72-1.34)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59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1.48 (1.15-1.91)</w:t>
            </w:r>
          </w:p>
        </w:tc>
      </w:tr>
      <w:tr w:rsidR="00223B56" w:rsidRPr="002E3852" w:rsidTr="00223B56">
        <w:trPr>
          <w:trHeight w:val="300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Injury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24476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8036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1.01 (0.98-1.03)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1698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1.04 (0.99-1.09)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285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1.15 (1.03-1.28)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263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1.07 (0.96-1.2)</w:t>
            </w:r>
          </w:p>
        </w:tc>
      </w:tr>
      <w:tr w:rsidR="00223B56" w:rsidRPr="002E3852" w:rsidTr="00223B56">
        <w:trPr>
          <w:trHeight w:val="300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Renal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4130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1535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1.16 (1.09-1.22)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321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1.19 (1.06-1.33)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47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1.15 (0.86-1.53)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55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1.36 (1.05-1.78)</w:t>
            </w:r>
          </w:p>
        </w:tc>
      </w:tr>
      <w:tr w:rsidR="00223B56" w:rsidRPr="002E3852" w:rsidTr="00223B56">
        <w:trPr>
          <w:trHeight w:val="300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Neoplasm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2698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834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0.96 (0.88-1.03)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159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0.91 (0.78-1.07)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21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0.8 (0.52-1.22)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22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0.85 (0.56-1.29)</w:t>
            </w:r>
          </w:p>
        </w:tc>
      </w:tr>
      <w:tr w:rsidR="00223B56" w:rsidRPr="002E3852" w:rsidTr="00223B56">
        <w:trPr>
          <w:trHeight w:val="300"/>
          <w:jc w:val="center"/>
        </w:trPr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CNS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1068</w:t>
            </w: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443</w:t>
            </w:r>
          </w:p>
        </w:tc>
        <w:tc>
          <w:tcPr>
            <w:tcW w:w="16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1.3 (1.16-1.45)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123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1.79 (1.49-2.16)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21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2.01 (1.31-3.1)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54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5.26 (4.01-6.9)</w:t>
            </w:r>
          </w:p>
        </w:tc>
      </w:tr>
      <w:tr w:rsidR="00223B56" w:rsidRPr="002E3852" w:rsidTr="00223B56">
        <w:trPr>
          <w:trHeight w:val="300"/>
          <w:jc w:val="center"/>
        </w:trPr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Pregnancy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6238</w:t>
            </w:r>
          </w:p>
        </w:tc>
        <w:tc>
          <w:tcPr>
            <w:tcW w:w="4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1986</w:t>
            </w:r>
          </w:p>
        </w:tc>
        <w:tc>
          <w:tcPr>
            <w:tcW w:w="16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1.07 (1.02-1.12)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484</w:t>
            </w:r>
          </w:p>
        </w:tc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1.33 (1.21-1.45)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63</w:t>
            </w:r>
          </w:p>
        </w:tc>
        <w:tc>
          <w:tcPr>
            <w:tcW w:w="17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1.12 (0.88-1.42)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51</w:t>
            </w:r>
          </w:p>
        </w:tc>
        <w:tc>
          <w:tcPr>
            <w:tcW w:w="17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B56" w:rsidRPr="003828C2" w:rsidRDefault="00223B56" w:rsidP="003F2F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3828C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0.93 (0.71-1.22)</w:t>
            </w:r>
          </w:p>
        </w:tc>
      </w:tr>
    </w:tbl>
    <w:p w:rsidR="002A59E1" w:rsidRDefault="002A59E1" w:rsidP="002A59E1">
      <w:pPr>
        <w:spacing w:after="0"/>
      </w:pPr>
      <w:r>
        <w:t>Sample = cohort alive at 12y</w:t>
      </w:r>
    </w:p>
    <w:p w:rsidR="002A59E1" w:rsidRDefault="002A59E1" w:rsidP="002A59E1">
      <w:pPr>
        <w:spacing w:after="0"/>
      </w:pPr>
      <w:proofErr w:type="gramStart"/>
      <w:r>
        <w:t>p-value</w:t>
      </w:r>
      <w:proofErr w:type="gramEnd"/>
      <w:r>
        <w:t>: test of overall association between preterm birth and risk of hospitalisation for each diagnostic category</w:t>
      </w:r>
    </w:p>
    <w:p w:rsidR="001F532D" w:rsidRDefault="002A59E1" w:rsidP="00AD01F9">
      <w:pPr>
        <w:spacing w:after="0"/>
      </w:pPr>
      <w:r>
        <w:t>RR adjusted for sex and year of birth</w:t>
      </w:r>
    </w:p>
    <w:sectPr w:rsidR="001F532D" w:rsidSect="00AD01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73D8F"/>
    <w:multiLevelType w:val="hybridMultilevel"/>
    <w:tmpl w:val="B6A429D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F7606"/>
    <w:multiLevelType w:val="hybridMultilevel"/>
    <w:tmpl w:val="8766B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B11B4"/>
    <w:multiLevelType w:val="hybridMultilevel"/>
    <w:tmpl w:val="BD10C5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735AD"/>
    <w:multiLevelType w:val="hybridMultilevel"/>
    <w:tmpl w:val="CE38D8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F7AE8"/>
    <w:multiLevelType w:val="hybridMultilevel"/>
    <w:tmpl w:val="B290B33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102FBF"/>
    <w:multiLevelType w:val="hybridMultilevel"/>
    <w:tmpl w:val="AF18A8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87D94"/>
    <w:multiLevelType w:val="hybridMultilevel"/>
    <w:tmpl w:val="F1D294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dgnword-docGUID" w:val="{09EE24CD-69C0-4566-8C4F-31E2DAB09936}"/>
    <w:docVar w:name="dgnword-eventsink" w:val="56044744"/>
  </w:docVars>
  <w:rsids>
    <w:rsidRoot w:val="00FE12DA"/>
    <w:rsid w:val="0002065E"/>
    <w:rsid w:val="00041189"/>
    <w:rsid w:val="0004332A"/>
    <w:rsid w:val="00072F16"/>
    <w:rsid w:val="000777ED"/>
    <w:rsid w:val="0009614E"/>
    <w:rsid w:val="00097BD0"/>
    <w:rsid w:val="000B604E"/>
    <w:rsid w:val="000D4082"/>
    <w:rsid w:val="000D634E"/>
    <w:rsid w:val="000D6CA1"/>
    <w:rsid w:val="000F2BC8"/>
    <w:rsid w:val="00136067"/>
    <w:rsid w:val="001507D1"/>
    <w:rsid w:val="0017001C"/>
    <w:rsid w:val="001745AB"/>
    <w:rsid w:val="001A2CF2"/>
    <w:rsid w:val="001B102D"/>
    <w:rsid w:val="001D203B"/>
    <w:rsid w:val="001E54E8"/>
    <w:rsid w:val="001E6E0D"/>
    <w:rsid w:val="001F532D"/>
    <w:rsid w:val="001F53BA"/>
    <w:rsid w:val="0021239D"/>
    <w:rsid w:val="00223002"/>
    <w:rsid w:val="00223B56"/>
    <w:rsid w:val="00235232"/>
    <w:rsid w:val="00291AA8"/>
    <w:rsid w:val="002A59E1"/>
    <w:rsid w:val="002B62C7"/>
    <w:rsid w:val="002E3190"/>
    <w:rsid w:val="002E37D2"/>
    <w:rsid w:val="002E3852"/>
    <w:rsid w:val="00302D7C"/>
    <w:rsid w:val="003260ED"/>
    <w:rsid w:val="00345EFC"/>
    <w:rsid w:val="0036691C"/>
    <w:rsid w:val="003828C2"/>
    <w:rsid w:val="00384504"/>
    <w:rsid w:val="00385CF3"/>
    <w:rsid w:val="003A5FAB"/>
    <w:rsid w:val="003A6326"/>
    <w:rsid w:val="003C1F4B"/>
    <w:rsid w:val="003C33AE"/>
    <w:rsid w:val="003D792C"/>
    <w:rsid w:val="003E0BA5"/>
    <w:rsid w:val="003F1422"/>
    <w:rsid w:val="003F2FCB"/>
    <w:rsid w:val="003F5276"/>
    <w:rsid w:val="00427FF5"/>
    <w:rsid w:val="00463913"/>
    <w:rsid w:val="004652EF"/>
    <w:rsid w:val="004677DE"/>
    <w:rsid w:val="004846E8"/>
    <w:rsid w:val="004A766F"/>
    <w:rsid w:val="004B2594"/>
    <w:rsid w:val="004C1346"/>
    <w:rsid w:val="004D7FA1"/>
    <w:rsid w:val="004F2D6E"/>
    <w:rsid w:val="00503AEA"/>
    <w:rsid w:val="00525750"/>
    <w:rsid w:val="0053302A"/>
    <w:rsid w:val="005548D3"/>
    <w:rsid w:val="00565774"/>
    <w:rsid w:val="00571AD1"/>
    <w:rsid w:val="005B7BBD"/>
    <w:rsid w:val="005D0D4A"/>
    <w:rsid w:val="005D608F"/>
    <w:rsid w:val="005F2C4C"/>
    <w:rsid w:val="00600E88"/>
    <w:rsid w:val="00611381"/>
    <w:rsid w:val="0061343F"/>
    <w:rsid w:val="00621564"/>
    <w:rsid w:val="006225D9"/>
    <w:rsid w:val="0062264B"/>
    <w:rsid w:val="0064704E"/>
    <w:rsid w:val="00666DFA"/>
    <w:rsid w:val="0067685C"/>
    <w:rsid w:val="00681DD2"/>
    <w:rsid w:val="00694E67"/>
    <w:rsid w:val="006A1499"/>
    <w:rsid w:val="006B5C3C"/>
    <w:rsid w:val="006C25B0"/>
    <w:rsid w:val="006D0F89"/>
    <w:rsid w:val="006D6810"/>
    <w:rsid w:val="006E7283"/>
    <w:rsid w:val="007352B5"/>
    <w:rsid w:val="00752345"/>
    <w:rsid w:val="00752377"/>
    <w:rsid w:val="007525E6"/>
    <w:rsid w:val="00756E4B"/>
    <w:rsid w:val="00763BCF"/>
    <w:rsid w:val="00797888"/>
    <w:rsid w:val="007A601E"/>
    <w:rsid w:val="007B2A8B"/>
    <w:rsid w:val="007C1028"/>
    <w:rsid w:val="007D6160"/>
    <w:rsid w:val="007F5D86"/>
    <w:rsid w:val="0084364D"/>
    <w:rsid w:val="00843FFA"/>
    <w:rsid w:val="0084745F"/>
    <w:rsid w:val="008576A1"/>
    <w:rsid w:val="00883F46"/>
    <w:rsid w:val="008B7319"/>
    <w:rsid w:val="008C30EB"/>
    <w:rsid w:val="008C33E2"/>
    <w:rsid w:val="009079B7"/>
    <w:rsid w:val="00915C21"/>
    <w:rsid w:val="00923366"/>
    <w:rsid w:val="0093658A"/>
    <w:rsid w:val="00943EA2"/>
    <w:rsid w:val="00947468"/>
    <w:rsid w:val="00950776"/>
    <w:rsid w:val="00951D06"/>
    <w:rsid w:val="00951EFC"/>
    <w:rsid w:val="00983382"/>
    <w:rsid w:val="00987AB7"/>
    <w:rsid w:val="009A11A8"/>
    <w:rsid w:val="009C6907"/>
    <w:rsid w:val="00A24A7B"/>
    <w:rsid w:val="00A3796E"/>
    <w:rsid w:val="00A44F00"/>
    <w:rsid w:val="00A466EA"/>
    <w:rsid w:val="00A73C4A"/>
    <w:rsid w:val="00A7777F"/>
    <w:rsid w:val="00AA3D5F"/>
    <w:rsid w:val="00AB68FB"/>
    <w:rsid w:val="00AD01F9"/>
    <w:rsid w:val="00B14100"/>
    <w:rsid w:val="00B2528F"/>
    <w:rsid w:val="00B30C58"/>
    <w:rsid w:val="00B35729"/>
    <w:rsid w:val="00B5071B"/>
    <w:rsid w:val="00B519F9"/>
    <w:rsid w:val="00B57D70"/>
    <w:rsid w:val="00B7676C"/>
    <w:rsid w:val="00B777DF"/>
    <w:rsid w:val="00B836B4"/>
    <w:rsid w:val="00B86D8A"/>
    <w:rsid w:val="00BA10F9"/>
    <w:rsid w:val="00BC42A1"/>
    <w:rsid w:val="00BC7428"/>
    <w:rsid w:val="00BD37EF"/>
    <w:rsid w:val="00BF15B7"/>
    <w:rsid w:val="00C32732"/>
    <w:rsid w:val="00C46C1A"/>
    <w:rsid w:val="00C80C5E"/>
    <w:rsid w:val="00CB0958"/>
    <w:rsid w:val="00CC1991"/>
    <w:rsid w:val="00CC34DB"/>
    <w:rsid w:val="00CD1F85"/>
    <w:rsid w:val="00CD481E"/>
    <w:rsid w:val="00CE375A"/>
    <w:rsid w:val="00D16FEB"/>
    <w:rsid w:val="00D20A4C"/>
    <w:rsid w:val="00D2753C"/>
    <w:rsid w:val="00D532B0"/>
    <w:rsid w:val="00D60B8D"/>
    <w:rsid w:val="00D66E85"/>
    <w:rsid w:val="00D71A62"/>
    <w:rsid w:val="00D71C69"/>
    <w:rsid w:val="00D748DE"/>
    <w:rsid w:val="00D75180"/>
    <w:rsid w:val="00D76356"/>
    <w:rsid w:val="00D87588"/>
    <w:rsid w:val="00DA1D3B"/>
    <w:rsid w:val="00DB02EF"/>
    <w:rsid w:val="00DE445E"/>
    <w:rsid w:val="00DF6A26"/>
    <w:rsid w:val="00E04A3C"/>
    <w:rsid w:val="00E45C2F"/>
    <w:rsid w:val="00E52BF2"/>
    <w:rsid w:val="00E63F4A"/>
    <w:rsid w:val="00E66A4D"/>
    <w:rsid w:val="00E846E0"/>
    <w:rsid w:val="00E85B43"/>
    <w:rsid w:val="00EA082E"/>
    <w:rsid w:val="00EA13FD"/>
    <w:rsid w:val="00EA1EA2"/>
    <w:rsid w:val="00EA797A"/>
    <w:rsid w:val="00EC4991"/>
    <w:rsid w:val="00EC5F7C"/>
    <w:rsid w:val="00ED7BAD"/>
    <w:rsid w:val="00EE3786"/>
    <w:rsid w:val="00EF15EB"/>
    <w:rsid w:val="00EF246A"/>
    <w:rsid w:val="00EF4638"/>
    <w:rsid w:val="00F00C23"/>
    <w:rsid w:val="00F0499B"/>
    <w:rsid w:val="00F211B4"/>
    <w:rsid w:val="00F2783F"/>
    <w:rsid w:val="00F559DE"/>
    <w:rsid w:val="00F55DCB"/>
    <w:rsid w:val="00F5755F"/>
    <w:rsid w:val="00F66413"/>
    <w:rsid w:val="00F667F7"/>
    <w:rsid w:val="00F66E4C"/>
    <w:rsid w:val="00FA0EE8"/>
    <w:rsid w:val="00FA3BC9"/>
    <w:rsid w:val="00FA49A4"/>
    <w:rsid w:val="00FB47D8"/>
    <w:rsid w:val="00FE0127"/>
    <w:rsid w:val="00F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F486CC-95A0-4E82-9DDC-64102776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2DA"/>
    <w:pPr>
      <w:ind w:left="720"/>
      <w:contextualSpacing/>
    </w:pPr>
  </w:style>
  <w:style w:type="table" w:styleId="TableGrid">
    <w:name w:val="Table Grid"/>
    <w:basedOn w:val="TableNormal"/>
    <w:uiPriority w:val="59"/>
    <w:rsid w:val="00C8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0E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E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E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E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E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0D447-D64C-4134-81CF-D38E21B7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TICHR</Company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Slimings</dc:creator>
  <cp:lastModifiedBy>ravisha srinivasjois</cp:lastModifiedBy>
  <cp:revision>8</cp:revision>
  <cp:lastPrinted>2014-07-08T07:56:00Z</cp:lastPrinted>
  <dcterms:created xsi:type="dcterms:W3CDTF">2014-10-27T05:01:00Z</dcterms:created>
  <dcterms:modified xsi:type="dcterms:W3CDTF">2015-04-08T00:47:00Z</dcterms:modified>
</cp:coreProperties>
</file>