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81"/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50"/>
        <w:gridCol w:w="450"/>
        <w:gridCol w:w="450"/>
        <w:gridCol w:w="462"/>
        <w:gridCol w:w="1085"/>
        <w:gridCol w:w="450"/>
        <w:gridCol w:w="450"/>
        <w:gridCol w:w="450"/>
        <w:gridCol w:w="462"/>
        <w:gridCol w:w="1108"/>
        <w:gridCol w:w="851"/>
        <w:gridCol w:w="450"/>
        <w:gridCol w:w="450"/>
        <w:gridCol w:w="450"/>
        <w:gridCol w:w="462"/>
        <w:gridCol w:w="1198"/>
        <w:gridCol w:w="1175"/>
      </w:tblGrid>
      <w:tr w:rsidR="000446F5" w:rsidRPr="001C6D16" w:rsidTr="004A16A7">
        <w:trPr>
          <w:trHeight w:val="315"/>
        </w:trPr>
        <w:tc>
          <w:tcPr>
            <w:tcW w:w="352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>ST-1146</w:t>
            </w:r>
          </w:p>
        </w:tc>
        <w:tc>
          <w:tcPr>
            <w:tcW w:w="377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>Compared</w:t>
            </w:r>
            <w:proofErr w:type="spellEnd"/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>with</w:t>
            </w:r>
            <w:proofErr w:type="spellEnd"/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 xml:space="preserve"> PAO1</w:t>
            </w:r>
          </w:p>
        </w:tc>
        <w:tc>
          <w:tcPr>
            <w:tcW w:w="4185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>Compared</w:t>
            </w:r>
            <w:proofErr w:type="spellEnd"/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>with</w:t>
            </w:r>
            <w:proofErr w:type="spellEnd"/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 xml:space="preserve"> PA14</w:t>
            </w:r>
          </w:p>
        </w:tc>
      </w:tr>
      <w:tr w:rsidR="000446F5" w:rsidRPr="001C6D16" w:rsidTr="000446F5">
        <w:trPr>
          <w:trHeight w:val="79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No.  of different nucleotides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7B7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No. of different amino</w:t>
            </w:r>
          </w:p>
          <w:p w:rsidR="000446F5" w:rsidRPr="005F7B7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acids</w:t>
            </w:r>
          </w:p>
        </w:tc>
        <w:tc>
          <w:tcPr>
            <w:tcW w:w="1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 xml:space="preserve">No. of </w:t>
            </w:r>
            <w:proofErr w:type="spellStart"/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>different</w:t>
            </w:r>
            <w:proofErr w:type="spellEnd"/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  <w:t>nucleotides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7B7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No. of different amino</w:t>
            </w:r>
          </w:p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acids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Locus tag</w:t>
            </w:r>
          </w:p>
        </w:tc>
        <w:tc>
          <w:tcPr>
            <w:tcW w:w="1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No. of different nucleotides 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7B7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No. of different amino</w:t>
            </w:r>
          </w:p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acids 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Locus tag</w:t>
            </w:r>
          </w:p>
        </w:tc>
      </w:tr>
      <w:tr w:rsidR="000446F5" w:rsidRPr="001C6D16" w:rsidTr="004A16A7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4A16A7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P37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P47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P49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SD9</w:t>
            </w:r>
          </w:p>
        </w:tc>
        <w:tc>
          <w:tcPr>
            <w:tcW w:w="108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P37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P47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P49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SD9</w:t>
            </w: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P37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P47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P49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46F5" w:rsidRPr="004A16A7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</w:rPr>
            </w:pPr>
            <w:r w:rsidRPr="004A16A7">
              <w:rPr>
                <w:rFonts w:ascii="Calibri" w:eastAsia="Times New Roman" w:hAnsi="Calibri" w:cs="Times New Roman"/>
                <w:bCs/>
                <w:color w:val="000000"/>
                <w:kern w:val="0"/>
                <w:sz w:val="20"/>
                <w:szCs w:val="20"/>
                <w:lang w:val="en-US"/>
              </w:rPr>
              <w:t>SD9</w:t>
            </w: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446F5" w:rsidRPr="001C6D16" w:rsidTr="004A16A7">
        <w:trPr>
          <w:trHeight w:val="300"/>
        </w:trPr>
        <w:tc>
          <w:tcPr>
            <w:tcW w:w="6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mexA</w:t>
            </w:r>
            <w:proofErr w:type="spellEnd"/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2; 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PA0425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2; 3</w:t>
            </w: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PA14_05530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mexB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PA0426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PA14_05540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mexC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PA4599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PA14_60850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mexD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PA4598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PA14_60830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mexE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PA2493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PA14_32400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  <w:t>mexF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0;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PA2494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1; 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PA14_32390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  <w:t>mexG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PA4205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PA14_09540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  <w:t>mexH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PA4206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PA14_09530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  <w:t>mexI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PA4207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PA14_09520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  <w:t>mexT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PA2492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PA14_32410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  <w:t>mexZ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PA2020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PA14_38380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  <w:t>opmD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PA4208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PA14_09500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  <w:t>oprD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28; 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PA0958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29; 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PA14_51880</w:t>
            </w:r>
          </w:p>
        </w:tc>
      </w:tr>
      <w:tr w:rsidR="000446F5" w:rsidRPr="001C6D16" w:rsidTr="000446F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  <w:t>oprJ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PA4597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PA14_60820</w:t>
            </w:r>
          </w:p>
        </w:tc>
      </w:tr>
      <w:tr w:rsidR="000446F5" w:rsidRPr="001C6D16" w:rsidTr="004A16A7">
        <w:trPr>
          <w:trHeight w:val="300"/>
        </w:trPr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  <w:t>oprM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PA0427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PA14_05550</w:t>
            </w:r>
          </w:p>
        </w:tc>
      </w:tr>
      <w:tr w:rsidR="000446F5" w:rsidRPr="001C6D16" w:rsidTr="004A16A7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4A16A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1C6D16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szCs w:val="20"/>
              </w:rPr>
              <w:t>oprN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PA2495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446F5" w:rsidRPr="001C6D16" w:rsidRDefault="000446F5" w:rsidP="000446F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</w:pPr>
            <w:r w:rsidRPr="001C6D1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</w:rPr>
              <w:t>PA14_32380</w:t>
            </w:r>
          </w:p>
        </w:tc>
      </w:tr>
    </w:tbl>
    <w:p w:rsidR="000446F5" w:rsidRPr="00674196" w:rsidRDefault="00D50056" w:rsidP="000446F5">
      <w:pPr>
        <w:autoSpaceDE w:val="0"/>
        <w:adjustRightInd w:val="0"/>
        <w:ind w:right="284"/>
        <w:contextualSpacing/>
        <w:jc w:val="both"/>
        <w:rPr>
          <w:rFonts w:asciiTheme="minorHAnsi" w:hAnsiTheme="minorHAnsi" w:cs="Calibri"/>
          <w:b/>
          <w:sz w:val="20"/>
          <w:szCs w:val="20"/>
          <w:lang w:val="en-US"/>
        </w:rPr>
      </w:pPr>
      <w:r>
        <w:rPr>
          <w:rFonts w:asciiTheme="minorHAnsi" w:hAnsiTheme="minorHAnsi" w:cs="Calibri"/>
          <w:b/>
          <w:sz w:val="20"/>
          <w:szCs w:val="20"/>
          <w:lang w:val="en-US"/>
        </w:rPr>
        <w:t>Table S7.</w:t>
      </w:r>
      <w:r w:rsidR="005F7B77">
        <w:rPr>
          <w:rFonts w:asciiTheme="minorHAnsi" w:hAnsiTheme="minorHAnsi" w:cs="Calibri"/>
          <w:b/>
          <w:sz w:val="20"/>
          <w:szCs w:val="20"/>
          <w:lang w:val="en-US"/>
        </w:rPr>
        <w:t xml:space="preserve"> </w:t>
      </w:r>
      <w:bookmarkStart w:id="0" w:name="_GoBack"/>
      <w:bookmarkEnd w:id="0"/>
      <w:r w:rsidR="000446F5" w:rsidRPr="00674196">
        <w:rPr>
          <w:rFonts w:asciiTheme="minorHAnsi" w:hAnsiTheme="minorHAnsi" w:cs="Calibri"/>
          <w:sz w:val="20"/>
          <w:szCs w:val="20"/>
          <w:lang w:val="en-US"/>
        </w:rPr>
        <w:t>Antibiotic resistance genes analyzed between ST-1146 isolates</w:t>
      </w:r>
      <w:r w:rsidR="000446F5">
        <w:rPr>
          <w:rFonts w:asciiTheme="minorHAnsi" w:hAnsiTheme="minorHAnsi" w:cs="Calibri"/>
          <w:sz w:val="20"/>
          <w:szCs w:val="20"/>
          <w:lang w:val="en-US"/>
        </w:rPr>
        <w:t xml:space="preserve"> and </w:t>
      </w:r>
      <w:r w:rsidR="000446F5" w:rsidRPr="00674196">
        <w:rPr>
          <w:rFonts w:asciiTheme="minorHAnsi" w:hAnsiTheme="minorHAnsi" w:cs="Calibri"/>
          <w:sz w:val="20"/>
          <w:szCs w:val="20"/>
          <w:lang w:val="en-US"/>
        </w:rPr>
        <w:t xml:space="preserve">compared with </w:t>
      </w:r>
      <w:r w:rsidR="000446F5" w:rsidRPr="00674196">
        <w:rPr>
          <w:rFonts w:asciiTheme="minorHAnsi" w:hAnsiTheme="minorHAnsi" w:cs="Calibri"/>
          <w:i/>
          <w:sz w:val="20"/>
          <w:szCs w:val="20"/>
          <w:lang w:val="en-US"/>
        </w:rPr>
        <w:t xml:space="preserve">P. </w:t>
      </w:r>
      <w:proofErr w:type="spellStart"/>
      <w:r w:rsidR="000446F5" w:rsidRPr="00674196">
        <w:rPr>
          <w:rFonts w:asciiTheme="minorHAnsi" w:hAnsiTheme="minorHAnsi" w:cs="Calibri"/>
          <w:i/>
          <w:sz w:val="20"/>
          <w:szCs w:val="20"/>
          <w:lang w:val="en-US"/>
        </w:rPr>
        <w:t>aeruginosa</w:t>
      </w:r>
      <w:proofErr w:type="spellEnd"/>
      <w:r w:rsidR="000446F5" w:rsidRPr="00674196">
        <w:rPr>
          <w:rFonts w:asciiTheme="minorHAnsi" w:hAnsiTheme="minorHAnsi" w:cs="Calibri"/>
          <w:sz w:val="20"/>
          <w:szCs w:val="20"/>
          <w:lang w:val="en-US"/>
        </w:rPr>
        <w:t xml:space="preserve"> PAO1</w:t>
      </w:r>
      <w:r w:rsidR="000446F5">
        <w:rPr>
          <w:rFonts w:asciiTheme="minorHAnsi" w:hAnsiTheme="minorHAnsi" w:cs="Calibri"/>
          <w:sz w:val="20"/>
          <w:szCs w:val="20"/>
          <w:lang w:val="en-US"/>
        </w:rPr>
        <w:t xml:space="preserve"> and </w:t>
      </w:r>
      <w:r w:rsidR="000446F5" w:rsidRPr="00674196">
        <w:rPr>
          <w:rFonts w:asciiTheme="minorHAnsi" w:hAnsiTheme="minorHAnsi" w:cs="Calibri"/>
          <w:i/>
          <w:sz w:val="20"/>
          <w:szCs w:val="20"/>
          <w:lang w:val="en-US"/>
        </w:rPr>
        <w:t xml:space="preserve">P. </w:t>
      </w:r>
      <w:proofErr w:type="spellStart"/>
      <w:r w:rsidR="000446F5" w:rsidRPr="00674196">
        <w:rPr>
          <w:rFonts w:asciiTheme="minorHAnsi" w:hAnsiTheme="minorHAnsi" w:cs="Calibri"/>
          <w:i/>
          <w:sz w:val="20"/>
          <w:szCs w:val="20"/>
          <w:lang w:val="en-US"/>
        </w:rPr>
        <w:t>aeruginosa</w:t>
      </w:r>
      <w:proofErr w:type="spellEnd"/>
      <w:r w:rsidR="000446F5" w:rsidRPr="00674196">
        <w:rPr>
          <w:rFonts w:asciiTheme="minorHAnsi" w:hAnsiTheme="minorHAnsi" w:cs="Calibri"/>
          <w:sz w:val="20"/>
          <w:szCs w:val="20"/>
          <w:lang w:val="en-US"/>
        </w:rPr>
        <w:t xml:space="preserve"> PA14</w:t>
      </w:r>
      <w:r w:rsidR="000446F5">
        <w:rPr>
          <w:rFonts w:asciiTheme="minorHAnsi" w:hAnsiTheme="minorHAnsi" w:cs="Calibri"/>
          <w:sz w:val="20"/>
          <w:szCs w:val="20"/>
          <w:lang w:val="en-US"/>
        </w:rPr>
        <w:t>.</w:t>
      </w:r>
    </w:p>
    <w:sectPr w:rsidR="000446F5" w:rsidRPr="00674196" w:rsidSect="00805E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5EE3"/>
    <w:rsid w:val="000446F5"/>
    <w:rsid w:val="000B1055"/>
    <w:rsid w:val="001141C3"/>
    <w:rsid w:val="001C6D16"/>
    <w:rsid w:val="004A16A7"/>
    <w:rsid w:val="005F7B77"/>
    <w:rsid w:val="00805EE3"/>
    <w:rsid w:val="00D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elena</cp:lastModifiedBy>
  <cp:revision>4</cp:revision>
  <dcterms:created xsi:type="dcterms:W3CDTF">2013-12-02T11:55:00Z</dcterms:created>
  <dcterms:modified xsi:type="dcterms:W3CDTF">2013-12-20T11:29:00Z</dcterms:modified>
</cp:coreProperties>
</file>