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24" w:rsidRPr="006A1FA3" w:rsidRDefault="00B66024" w:rsidP="00393B08">
      <w:pPr>
        <w:bidi w:val="0"/>
        <w:ind w:left="-142"/>
        <w:rPr>
          <w:rFonts w:asciiTheme="majorBidi" w:hAnsiTheme="majorBidi" w:cstheme="majorBidi"/>
          <w:sz w:val="24"/>
          <w:szCs w:val="24"/>
        </w:rPr>
      </w:pPr>
      <w:r w:rsidRPr="006A1FA3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393B08">
        <w:rPr>
          <w:rFonts w:asciiTheme="majorBidi" w:hAnsiTheme="majorBidi" w:cstheme="majorBidi"/>
          <w:b/>
          <w:bCs/>
          <w:sz w:val="24"/>
          <w:szCs w:val="24"/>
        </w:rPr>
        <w:t>S2</w:t>
      </w:r>
      <w:r w:rsidRPr="006A1FA3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6A1FA3">
        <w:rPr>
          <w:rFonts w:asciiTheme="majorBidi" w:hAnsiTheme="majorBidi" w:cstheme="majorBidi"/>
          <w:sz w:val="24"/>
          <w:szCs w:val="24"/>
        </w:rPr>
        <w:t xml:space="preserve"> </w:t>
      </w:r>
      <w:r w:rsidR="00024CA7" w:rsidRPr="006A1FA3">
        <w:rPr>
          <w:rFonts w:asciiTheme="majorBidi" w:hAnsiTheme="majorBidi" w:cstheme="majorBidi"/>
          <w:b/>
          <w:bCs/>
          <w:sz w:val="24"/>
          <w:szCs w:val="24"/>
        </w:rPr>
        <w:t>Production</w:t>
      </w:r>
      <w:r w:rsidRPr="006A1FA3">
        <w:rPr>
          <w:rFonts w:asciiTheme="majorBidi" w:hAnsiTheme="majorBidi" w:cstheme="majorBidi"/>
          <w:b/>
          <w:bCs/>
          <w:sz w:val="24"/>
          <w:szCs w:val="24"/>
        </w:rPr>
        <w:t xml:space="preserve"> parameter values</w:t>
      </w:r>
      <w:r w:rsidR="008B4BDA" w:rsidRPr="006A1FA3">
        <w:rPr>
          <w:rFonts w:asciiTheme="majorBidi" w:hAnsiTheme="majorBidi" w:cstheme="majorBidi"/>
          <w:b/>
          <w:bCs/>
          <w:sz w:val="24"/>
          <w:szCs w:val="24"/>
        </w:rPr>
        <w:t xml:space="preserve"> and SEM</w:t>
      </w:r>
      <w:r w:rsidRPr="006A1FA3">
        <w:rPr>
          <w:rFonts w:asciiTheme="majorBidi" w:hAnsiTheme="majorBidi" w:cstheme="majorBidi"/>
          <w:b/>
          <w:bCs/>
          <w:sz w:val="24"/>
          <w:szCs w:val="24"/>
        </w:rPr>
        <w:t xml:space="preserve"> for each individual cow.</w:t>
      </w:r>
      <w:r w:rsidRPr="006A1FA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tbl>
      <w:tblPr>
        <w:tblStyle w:val="LightShading"/>
        <w:tblW w:w="5345" w:type="pct"/>
        <w:tblLook w:val="04A0"/>
      </w:tblPr>
      <w:tblGrid>
        <w:gridCol w:w="1476"/>
        <w:gridCol w:w="943"/>
        <w:gridCol w:w="720"/>
        <w:gridCol w:w="68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83"/>
        <w:gridCol w:w="724"/>
        <w:gridCol w:w="1077"/>
      </w:tblGrid>
      <w:tr w:rsidR="000B53AA" w:rsidRPr="007C4449" w:rsidTr="00192C03">
        <w:trPr>
          <w:cnfStyle w:val="100000000000"/>
          <w:trHeight w:val="300"/>
        </w:trPr>
        <w:tc>
          <w:tcPr>
            <w:cnfStyle w:val="001000000000"/>
            <w:tcW w:w="491" w:type="pct"/>
            <w:hideMark/>
          </w:tcPr>
          <w:p w:rsidR="000B53AA" w:rsidRPr="006A1FA3" w:rsidRDefault="000B53AA" w:rsidP="008B4BDA">
            <w:pPr>
              <w:bidi w:val="0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sz w:val="20"/>
                <w:szCs w:val="20"/>
              </w:rPr>
              <w:t>Cow serial number</w:t>
            </w:r>
          </w:p>
        </w:tc>
        <w:tc>
          <w:tcPr>
            <w:tcW w:w="315" w:type="pct"/>
            <w:hideMark/>
          </w:tcPr>
          <w:p w:rsidR="000B53AA" w:rsidRPr="006A1FA3" w:rsidRDefault="000B53AA" w:rsidP="008B4BDA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2938</w:t>
            </w:r>
          </w:p>
        </w:tc>
        <w:tc>
          <w:tcPr>
            <w:tcW w:w="238" w:type="pct"/>
            <w:hideMark/>
          </w:tcPr>
          <w:p w:rsidR="000B53AA" w:rsidRPr="006A1FA3" w:rsidRDefault="000B53AA" w:rsidP="008B4BDA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2833</w:t>
            </w:r>
          </w:p>
        </w:tc>
        <w:tc>
          <w:tcPr>
            <w:tcW w:w="235" w:type="pct"/>
            <w:hideMark/>
          </w:tcPr>
          <w:p w:rsidR="000B53AA" w:rsidRPr="006A1FA3" w:rsidRDefault="000B53AA" w:rsidP="008B4BDA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2619</w:t>
            </w:r>
          </w:p>
        </w:tc>
        <w:tc>
          <w:tcPr>
            <w:tcW w:w="238" w:type="pct"/>
            <w:hideMark/>
          </w:tcPr>
          <w:p w:rsidR="000B53AA" w:rsidRPr="006A1FA3" w:rsidRDefault="000B53AA" w:rsidP="008B4BDA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238" w:type="pct"/>
            <w:hideMark/>
          </w:tcPr>
          <w:p w:rsidR="000B53AA" w:rsidRPr="006A1FA3" w:rsidRDefault="000B53AA" w:rsidP="008B4BDA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2876</w:t>
            </w:r>
          </w:p>
        </w:tc>
        <w:tc>
          <w:tcPr>
            <w:tcW w:w="238" w:type="pct"/>
            <w:hideMark/>
          </w:tcPr>
          <w:p w:rsidR="000B53AA" w:rsidRPr="006A1FA3" w:rsidRDefault="000B53AA" w:rsidP="008B4BDA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2810</w:t>
            </w:r>
          </w:p>
        </w:tc>
        <w:tc>
          <w:tcPr>
            <w:tcW w:w="238" w:type="pct"/>
            <w:hideMark/>
          </w:tcPr>
          <w:p w:rsidR="000B53AA" w:rsidRPr="006A1FA3" w:rsidRDefault="000B53AA" w:rsidP="008B4BDA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2923</w:t>
            </w:r>
          </w:p>
        </w:tc>
        <w:tc>
          <w:tcPr>
            <w:tcW w:w="238" w:type="pct"/>
            <w:hideMark/>
          </w:tcPr>
          <w:p w:rsidR="000B53AA" w:rsidRPr="006A1FA3" w:rsidRDefault="000B53AA" w:rsidP="008B4BDA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2918</w:t>
            </w:r>
          </w:p>
        </w:tc>
        <w:tc>
          <w:tcPr>
            <w:tcW w:w="238" w:type="pct"/>
            <w:hideMark/>
          </w:tcPr>
          <w:p w:rsidR="000B53AA" w:rsidRPr="006A1FA3" w:rsidRDefault="000B53AA" w:rsidP="008B4BDA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2927</w:t>
            </w:r>
          </w:p>
        </w:tc>
        <w:tc>
          <w:tcPr>
            <w:tcW w:w="238" w:type="pct"/>
            <w:hideMark/>
          </w:tcPr>
          <w:p w:rsidR="000B53AA" w:rsidRPr="006A1FA3" w:rsidRDefault="000B53AA" w:rsidP="008B4BDA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2926</w:t>
            </w:r>
          </w:p>
        </w:tc>
        <w:tc>
          <w:tcPr>
            <w:tcW w:w="238" w:type="pct"/>
            <w:hideMark/>
          </w:tcPr>
          <w:p w:rsidR="000B53AA" w:rsidRPr="006A1FA3" w:rsidRDefault="000B53AA" w:rsidP="008B4BDA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2669</w:t>
            </w:r>
          </w:p>
        </w:tc>
        <w:tc>
          <w:tcPr>
            <w:tcW w:w="238" w:type="pct"/>
            <w:hideMark/>
          </w:tcPr>
          <w:p w:rsidR="000B53AA" w:rsidRPr="006A1FA3" w:rsidRDefault="000B53AA" w:rsidP="008B4BDA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2858</w:t>
            </w:r>
          </w:p>
        </w:tc>
        <w:tc>
          <w:tcPr>
            <w:tcW w:w="245" w:type="pct"/>
            <w:hideMark/>
          </w:tcPr>
          <w:p w:rsidR="000B53AA" w:rsidRPr="006A1FA3" w:rsidRDefault="000B53AA" w:rsidP="008B4BDA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2961</w:t>
            </w:r>
          </w:p>
        </w:tc>
        <w:tc>
          <w:tcPr>
            <w:tcW w:w="249" w:type="pct"/>
            <w:hideMark/>
          </w:tcPr>
          <w:p w:rsidR="000B53AA" w:rsidRPr="006A1FA3" w:rsidRDefault="000B53AA" w:rsidP="008B4BDA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2871</w:t>
            </w:r>
          </w:p>
        </w:tc>
        <w:tc>
          <w:tcPr>
            <w:tcW w:w="246" w:type="pct"/>
            <w:hideMark/>
          </w:tcPr>
          <w:p w:rsidR="000B53AA" w:rsidRPr="006A1FA3" w:rsidRDefault="000B53AA" w:rsidP="008B4BDA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291" w:type="pct"/>
          </w:tcPr>
          <w:p w:rsidR="000B53AA" w:rsidRPr="006A1FA3" w:rsidRDefault="000B53AA" w:rsidP="000B53AA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257" w:type="pct"/>
          </w:tcPr>
          <w:p w:rsidR="000B53AA" w:rsidRPr="006A1FA3" w:rsidRDefault="000B53AA" w:rsidP="000B53AA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SEM</w:t>
            </w:r>
          </w:p>
        </w:tc>
        <w:tc>
          <w:tcPr>
            <w:tcW w:w="293" w:type="pct"/>
          </w:tcPr>
          <w:p w:rsidR="000B53AA" w:rsidRPr="006A1FA3" w:rsidRDefault="000B53AA" w:rsidP="00977F1F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%RSD</w:t>
            </w:r>
            <w:r w:rsidR="00977F1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977F1F" w:rsidRPr="007C4449" w:rsidTr="00192C03">
        <w:trPr>
          <w:cnfStyle w:val="000000100000"/>
          <w:trHeight w:val="300"/>
        </w:trPr>
        <w:tc>
          <w:tcPr>
            <w:cnfStyle w:val="001000000000"/>
            <w:tcW w:w="491" w:type="pct"/>
            <w:vAlign w:val="center"/>
            <w:hideMark/>
          </w:tcPr>
          <w:p w:rsidR="000B53AA" w:rsidRPr="006A1FA3" w:rsidRDefault="000B53AA" w:rsidP="00977F1F">
            <w:pPr>
              <w:bidi w:val="0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</w:t>
            </w:r>
            <w:r w:rsidR="00977F1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6.72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23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6.66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5.84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6.39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6.84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24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49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6.39</w:t>
            </w:r>
          </w:p>
        </w:tc>
        <w:tc>
          <w:tcPr>
            <w:tcW w:w="246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6.32</w:t>
            </w:r>
          </w:p>
        </w:tc>
        <w:tc>
          <w:tcPr>
            <w:tcW w:w="291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6.55</w:t>
            </w:r>
          </w:p>
        </w:tc>
        <w:tc>
          <w:tcPr>
            <w:tcW w:w="257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93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5.32</w:t>
            </w:r>
          </w:p>
        </w:tc>
      </w:tr>
      <w:tr w:rsidR="000B53AA" w:rsidRPr="007C4449" w:rsidTr="00192C03">
        <w:trPr>
          <w:trHeight w:val="555"/>
        </w:trPr>
        <w:tc>
          <w:tcPr>
            <w:cnfStyle w:val="001000000000"/>
            <w:tcW w:w="491" w:type="pct"/>
            <w:vAlign w:val="center"/>
            <w:hideMark/>
          </w:tcPr>
          <w:p w:rsidR="000B53AA" w:rsidRPr="006A1FA3" w:rsidRDefault="000B53AA" w:rsidP="00977F1F">
            <w:pPr>
              <w:bidi w:val="0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Average milk yield (kg/d)</w:t>
            </w:r>
            <w:r w:rsidR="00977F1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38.92± 0.43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41.69± 0.97</w:t>
            </w:r>
          </w:p>
        </w:tc>
        <w:tc>
          <w:tcPr>
            <w:tcW w:w="23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54.6± 0.54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43.87± 0.4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40.59± 0.37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46.41± 2.01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43.52± 0.32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48.52± 0.59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45.65± 0.44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42.8± 0.51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41.73± 0.38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45.58± 0.62</w:t>
            </w:r>
          </w:p>
        </w:tc>
        <w:tc>
          <w:tcPr>
            <w:tcW w:w="24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47.75± 0.37</w:t>
            </w:r>
          </w:p>
        </w:tc>
        <w:tc>
          <w:tcPr>
            <w:tcW w:w="249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50.19± 0.51</w:t>
            </w:r>
          </w:p>
        </w:tc>
        <w:tc>
          <w:tcPr>
            <w:tcW w:w="246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37.95± 0.37</w:t>
            </w:r>
          </w:p>
        </w:tc>
        <w:tc>
          <w:tcPr>
            <w:tcW w:w="291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44.65</w:t>
            </w:r>
          </w:p>
        </w:tc>
        <w:tc>
          <w:tcPr>
            <w:tcW w:w="257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293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9.9</w:t>
            </w:r>
          </w:p>
        </w:tc>
      </w:tr>
      <w:tr w:rsidR="00977F1F" w:rsidRPr="007C4449" w:rsidTr="00192C03">
        <w:trPr>
          <w:cnfStyle w:val="000000100000"/>
          <w:trHeight w:val="510"/>
        </w:trPr>
        <w:tc>
          <w:tcPr>
            <w:cnfStyle w:val="001000000000"/>
            <w:tcW w:w="491" w:type="pct"/>
            <w:vAlign w:val="center"/>
            <w:hideMark/>
          </w:tcPr>
          <w:p w:rsidR="000B53AA" w:rsidRPr="006A1FA3" w:rsidRDefault="000B53AA" w:rsidP="005C272C">
            <w:pPr>
              <w:bidi w:val="0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Dry matter intake (kg/d)</w:t>
            </w:r>
          </w:p>
        </w:tc>
        <w:tc>
          <w:tcPr>
            <w:tcW w:w="31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</w:rPr>
              <w:t>25.72± 0.43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</w:rPr>
              <w:t>26.94± 0.27</w:t>
            </w:r>
          </w:p>
        </w:tc>
        <w:tc>
          <w:tcPr>
            <w:tcW w:w="23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</w:rPr>
              <w:t>23.6± 0.52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</w:rPr>
              <w:t>28.27± 0.52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</w:rPr>
              <w:t>33.3± 0.46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</w:rPr>
              <w:t>30.1± 0.51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32.42± 0.42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30.11± 0.52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30.42± 0.21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31.18± 0.44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31.58± 0.36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32.27± 0.57</w:t>
            </w:r>
          </w:p>
        </w:tc>
        <w:tc>
          <w:tcPr>
            <w:tcW w:w="24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30.81± 0.35</w:t>
            </w:r>
          </w:p>
        </w:tc>
        <w:tc>
          <w:tcPr>
            <w:tcW w:w="249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29.95± 0.48</w:t>
            </w:r>
          </w:p>
        </w:tc>
        <w:tc>
          <w:tcPr>
            <w:tcW w:w="246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33.06± 0.44</w:t>
            </w:r>
          </w:p>
        </w:tc>
        <w:tc>
          <w:tcPr>
            <w:tcW w:w="291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29.16</w:t>
            </w:r>
          </w:p>
        </w:tc>
        <w:tc>
          <w:tcPr>
            <w:tcW w:w="257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293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8.8</w:t>
            </w:r>
          </w:p>
        </w:tc>
      </w:tr>
      <w:tr w:rsidR="000B53AA" w:rsidRPr="007C4449" w:rsidTr="00192C03">
        <w:trPr>
          <w:trHeight w:val="555"/>
        </w:trPr>
        <w:tc>
          <w:tcPr>
            <w:cnfStyle w:val="001000000000"/>
            <w:tcW w:w="491" w:type="pct"/>
            <w:vAlign w:val="center"/>
            <w:hideMark/>
          </w:tcPr>
          <w:p w:rsidR="000B53AA" w:rsidRPr="006A1FA3" w:rsidRDefault="000B53AA" w:rsidP="00977F1F">
            <w:pPr>
              <w:bidi w:val="0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Residual feed intake (RFI)</w:t>
            </w:r>
            <w:r w:rsidR="00977F1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31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</w:rPr>
              <w:t>-4.26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2.12-</w:t>
            </w:r>
          </w:p>
        </w:tc>
        <w:tc>
          <w:tcPr>
            <w:tcW w:w="235" w:type="pct"/>
            <w:vAlign w:val="center"/>
            <w:hideMark/>
          </w:tcPr>
          <w:p w:rsidR="000B53AA" w:rsidRPr="005C272C" w:rsidRDefault="000B53AA" w:rsidP="005C272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4.85-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2.52-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2.98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3.23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0.76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0.94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0.18-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0.45-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1.85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1.79</w:t>
            </w:r>
          </w:p>
        </w:tc>
        <w:tc>
          <w:tcPr>
            <w:tcW w:w="245" w:type="pct"/>
            <w:vAlign w:val="center"/>
            <w:hideMark/>
          </w:tcPr>
          <w:p w:rsidR="000B53AA" w:rsidRPr="005C272C" w:rsidRDefault="000B53AA" w:rsidP="005C272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1.06</w:t>
            </w:r>
          </w:p>
        </w:tc>
        <w:tc>
          <w:tcPr>
            <w:tcW w:w="249" w:type="pct"/>
            <w:vAlign w:val="center"/>
            <w:hideMark/>
          </w:tcPr>
          <w:p w:rsidR="000B53AA" w:rsidRPr="005C272C" w:rsidRDefault="000B53AA" w:rsidP="005C272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0.62</w:t>
            </w:r>
          </w:p>
        </w:tc>
        <w:tc>
          <w:tcPr>
            <w:tcW w:w="246" w:type="pct"/>
            <w:vAlign w:val="center"/>
            <w:hideMark/>
          </w:tcPr>
          <w:p w:rsidR="000B53AA" w:rsidRPr="005C272C" w:rsidRDefault="000B53AA" w:rsidP="005C272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1.16</w:t>
            </w:r>
          </w:p>
        </w:tc>
        <w:tc>
          <w:tcPr>
            <w:tcW w:w="291" w:type="pct"/>
            <w:vAlign w:val="center"/>
          </w:tcPr>
          <w:p w:rsidR="000B53AA" w:rsidRPr="005C272C" w:rsidRDefault="000B53AA" w:rsidP="005C272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257" w:type="pct"/>
            <w:vAlign w:val="center"/>
          </w:tcPr>
          <w:p w:rsidR="000B53AA" w:rsidRPr="005C272C" w:rsidRDefault="000B53AA" w:rsidP="005C272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293" w:type="pct"/>
            <w:vAlign w:val="center"/>
          </w:tcPr>
          <w:p w:rsidR="000B53AA" w:rsidRPr="005C272C" w:rsidRDefault="00072684" w:rsidP="005C272C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203</w:t>
            </w:r>
          </w:p>
        </w:tc>
      </w:tr>
      <w:tr w:rsidR="00977F1F" w:rsidRPr="007C4449" w:rsidTr="00192C03">
        <w:trPr>
          <w:cnfStyle w:val="000000100000"/>
          <w:trHeight w:val="555"/>
        </w:trPr>
        <w:tc>
          <w:tcPr>
            <w:cnfStyle w:val="001000000000"/>
            <w:tcW w:w="491" w:type="pct"/>
            <w:vAlign w:val="center"/>
            <w:hideMark/>
          </w:tcPr>
          <w:p w:rsidR="000B53AA" w:rsidRPr="006A1FA3" w:rsidRDefault="000B53AA" w:rsidP="00977F1F">
            <w:pPr>
              <w:bidi w:val="0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Average milk fat yield  (kg/d)</w:t>
            </w: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77F1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</w:rPr>
              <w:t>1.41± 0.014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</w:rPr>
              <w:t>1.41± 0.017</w:t>
            </w:r>
          </w:p>
        </w:tc>
        <w:tc>
          <w:tcPr>
            <w:tcW w:w="23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</w:rPr>
              <w:t>1.45± 0.019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</w:rPr>
              <w:t>1.08± 0.016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192C0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</w:rPr>
              <w:t>1.33</w:t>
            </w:r>
            <w:r w:rsidR="00192C03" w:rsidRPr="005C272C">
              <w:rPr>
                <w:rFonts w:asciiTheme="majorBidi" w:eastAsia="Times New Roman" w:hAnsiTheme="majorBidi" w:cstheme="majorBidi"/>
                <w:sz w:val="18"/>
                <w:szCs w:val="18"/>
              </w:rPr>
              <w:t>±</w:t>
            </w:r>
            <w:r w:rsidRPr="005C272C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0.022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sz w:val="18"/>
                <w:szCs w:val="18"/>
              </w:rPr>
              <w:t>1.73±  0.065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1.34± 0.015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1.53± 0.034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1.47± 0.014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1.35± 0.019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1.48± 0.01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1.33± 0.024</w:t>
            </w:r>
          </w:p>
        </w:tc>
        <w:tc>
          <w:tcPr>
            <w:tcW w:w="24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1.21± 0.033</w:t>
            </w:r>
          </w:p>
        </w:tc>
        <w:tc>
          <w:tcPr>
            <w:tcW w:w="249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1.49± 0.019</w:t>
            </w:r>
          </w:p>
        </w:tc>
        <w:tc>
          <w:tcPr>
            <w:tcW w:w="246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1.12± 0.009</w:t>
            </w:r>
          </w:p>
        </w:tc>
        <w:tc>
          <w:tcPr>
            <w:tcW w:w="291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257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93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10.9</w:t>
            </w:r>
          </w:p>
        </w:tc>
      </w:tr>
      <w:tr w:rsidR="000B53AA" w:rsidRPr="007C4449" w:rsidTr="00192C03">
        <w:trPr>
          <w:trHeight w:val="555"/>
        </w:trPr>
        <w:tc>
          <w:tcPr>
            <w:cnfStyle w:val="001000000000"/>
            <w:tcW w:w="491" w:type="pct"/>
            <w:vAlign w:val="center"/>
            <w:hideMark/>
          </w:tcPr>
          <w:p w:rsidR="000B53AA" w:rsidRPr="006A1FA3" w:rsidRDefault="000B53AA" w:rsidP="00977F1F">
            <w:pPr>
              <w:bidi w:val="0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Average milk protein yield (kg/d)</w:t>
            </w: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77F1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1.31± 0.012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1.24± 0.025</w:t>
            </w:r>
          </w:p>
        </w:tc>
        <w:tc>
          <w:tcPr>
            <w:tcW w:w="23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1.43± 0.015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1.36± 0.014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1.25± 0.015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1.41± 0.06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1.35± 0.01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1.47± 0.016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1.55± 0.013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1.32± 0.014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1.43± 0.016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1.45± 0.022</w:t>
            </w:r>
          </w:p>
        </w:tc>
        <w:tc>
          <w:tcPr>
            <w:tcW w:w="24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1.42± 0.018</w:t>
            </w:r>
          </w:p>
        </w:tc>
        <w:tc>
          <w:tcPr>
            <w:tcW w:w="249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1.4± 0.013</w:t>
            </w:r>
          </w:p>
        </w:tc>
        <w:tc>
          <w:tcPr>
            <w:tcW w:w="246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1.2± 0.009</w:t>
            </w:r>
          </w:p>
        </w:tc>
        <w:tc>
          <w:tcPr>
            <w:tcW w:w="291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257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93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7.1</w:t>
            </w:r>
          </w:p>
        </w:tc>
      </w:tr>
      <w:tr w:rsidR="00977F1F" w:rsidRPr="007C4449" w:rsidTr="00192C03">
        <w:trPr>
          <w:cnfStyle w:val="000000100000"/>
          <w:trHeight w:val="555"/>
        </w:trPr>
        <w:tc>
          <w:tcPr>
            <w:cnfStyle w:val="001000000000"/>
            <w:tcW w:w="491" w:type="pct"/>
            <w:vAlign w:val="center"/>
            <w:hideMark/>
          </w:tcPr>
          <w:p w:rsidR="000B53AA" w:rsidRPr="006A1FA3" w:rsidRDefault="000B53AA" w:rsidP="00977F1F">
            <w:pPr>
              <w:bidi w:val="0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Average milk lactose yield  (kg/d)</w:t>
            </w: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77F1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1.87± 0.02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2.03± 0.05</w:t>
            </w:r>
          </w:p>
        </w:tc>
        <w:tc>
          <w:tcPr>
            <w:tcW w:w="23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2.64± 0.03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2.17± 0.02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2.02± 0.01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2.22± 0.11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1.35± 0.016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2.43± 0.031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1.57± 0.021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1.24± 0.025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2.04± 0.019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2.13± 0.028</w:t>
            </w:r>
          </w:p>
        </w:tc>
        <w:tc>
          <w:tcPr>
            <w:tcW w:w="24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2.34± 0.017</w:t>
            </w:r>
          </w:p>
        </w:tc>
        <w:tc>
          <w:tcPr>
            <w:tcW w:w="249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2.45± 0.025</w:t>
            </w:r>
          </w:p>
        </w:tc>
        <w:tc>
          <w:tcPr>
            <w:tcW w:w="246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1.8± 0.018</w:t>
            </w:r>
          </w:p>
        </w:tc>
        <w:tc>
          <w:tcPr>
            <w:tcW w:w="291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257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93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10.5</w:t>
            </w:r>
          </w:p>
        </w:tc>
      </w:tr>
      <w:tr w:rsidR="000B53AA" w:rsidRPr="007C4449" w:rsidTr="00192C03">
        <w:trPr>
          <w:trHeight w:val="570"/>
        </w:trPr>
        <w:tc>
          <w:tcPr>
            <w:cnfStyle w:val="001000000000"/>
            <w:tcW w:w="491" w:type="pct"/>
            <w:vAlign w:val="center"/>
            <w:hideMark/>
          </w:tcPr>
          <w:p w:rsidR="000B53AA" w:rsidRPr="006A1FA3" w:rsidRDefault="000B53AA" w:rsidP="00977F1F">
            <w:pPr>
              <w:bidi w:val="0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6A1FA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Feed conversion ratio (FCR)</w:t>
            </w:r>
            <w:r w:rsidR="00977F1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23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238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245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249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246" w:type="pct"/>
            <w:vAlign w:val="center"/>
            <w:hideMark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291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257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93" w:type="pct"/>
            <w:vAlign w:val="center"/>
          </w:tcPr>
          <w:p w:rsidR="000B53AA" w:rsidRPr="005C272C" w:rsidRDefault="000B53AA" w:rsidP="005C272C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272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11.3</w:t>
            </w:r>
          </w:p>
        </w:tc>
      </w:tr>
    </w:tbl>
    <w:p w:rsidR="009B0B12" w:rsidRPr="007C4449" w:rsidRDefault="009B0B12" w:rsidP="00B66024">
      <w:pPr>
        <w:bidi w:val="0"/>
        <w:spacing w:after="0" w:line="240" w:lineRule="auto"/>
        <w:ind w:left="-1134" w:right="-1332"/>
        <w:rPr>
          <w:sz w:val="20"/>
          <w:szCs w:val="20"/>
        </w:rPr>
      </w:pPr>
    </w:p>
    <w:p w:rsidR="009854BF" w:rsidRPr="006A1FA3" w:rsidRDefault="00977F1F" w:rsidP="00B8027C">
      <w:pPr>
        <w:bidi w:val="0"/>
        <w:spacing w:after="0" w:line="240" w:lineRule="auto"/>
        <w:ind w:right="-133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vertAlign w:val="superscript"/>
        </w:rPr>
        <w:t>*</w:t>
      </w:r>
      <w:r w:rsidR="009854BF" w:rsidRPr="006A1FA3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9854BF" w:rsidRPr="006A1FA3">
        <w:rPr>
          <w:rFonts w:asciiTheme="majorBidi" w:hAnsiTheme="majorBidi" w:cstheme="majorBidi"/>
          <w:sz w:val="20"/>
          <w:szCs w:val="20"/>
        </w:rPr>
        <w:t>pH</w:t>
      </w:r>
      <w:proofErr w:type="gramEnd"/>
      <w:r w:rsidR="009854BF" w:rsidRPr="006A1FA3">
        <w:rPr>
          <w:rFonts w:asciiTheme="majorBidi" w:hAnsiTheme="majorBidi" w:cstheme="majorBidi"/>
          <w:sz w:val="20"/>
          <w:szCs w:val="20"/>
        </w:rPr>
        <w:t xml:space="preserve"> during sampling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B66024" w:rsidRPr="006A1FA3" w:rsidRDefault="00977F1F" w:rsidP="007C3438">
      <w:pPr>
        <w:bidi w:val="0"/>
        <w:spacing w:after="0" w:line="240" w:lineRule="auto"/>
        <w:ind w:right="-1332"/>
        <w:rPr>
          <w:rFonts w:asciiTheme="majorBidi" w:hAnsiTheme="majorBidi" w:cstheme="majorBidi"/>
          <w:sz w:val="20"/>
          <w:szCs w:val="20"/>
        </w:rPr>
      </w:pPr>
      <w:bookmarkStart w:id="0" w:name="_GoBack"/>
      <w:r>
        <w:rPr>
          <w:rFonts w:asciiTheme="majorBidi" w:hAnsiTheme="majorBidi" w:cstheme="majorBidi"/>
          <w:sz w:val="20"/>
          <w:szCs w:val="20"/>
          <w:vertAlign w:val="superscript"/>
        </w:rPr>
        <w:t>*</w:t>
      </w:r>
      <w:proofErr w:type="gramStart"/>
      <w:r>
        <w:rPr>
          <w:rFonts w:asciiTheme="majorBidi" w:hAnsiTheme="majorBidi" w:cstheme="majorBidi"/>
          <w:sz w:val="20"/>
          <w:szCs w:val="20"/>
          <w:vertAlign w:val="superscript"/>
        </w:rPr>
        <w:t xml:space="preserve">* </w:t>
      </w:r>
      <w:r w:rsidR="00B66024" w:rsidRPr="006A1FA3">
        <w:rPr>
          <w:rFonts w:asciiTheme="majorBidi" w:hAnsiTheme="majorBidi" w:cstheme="majorBidi"/>
          <w:sz w:val="20"/>
          <w:szCs w:val="20"/>
        </w:rPr>
        <w:t xml:space="preserve"> Milk</w:t>
      </w:r>
      <w:proofErr w:type="gramEnd"/>
      <w:r w:rsidR="00B66024" w:rsidRPr="006A1FA3">
        <w:rPr>
          <w:rFonts w:asciiTheme="majorBidi" w:hAnsiTheme="majorBidi" w:cstheme="majorBidi"/>
          <w:sz w:val="20"/>
          <w:szCs w:val="20"/>
        </w:rPr>
        <w:t xml:space="preserve"> yield and composition values represent the average</w:t>
      </w:r>
      <w:r w:rsidR="007C3438">
        <w:rPr>
          <w:rFonts w:asciiTheme="majorBidi" w:hAnsiTheme="majorBidi" w:cstheme="majorBidi"/>
          <w:sz w:val="20"/>
          <w:szCs w:val="20"/>
        </w:rPr>
        <w:t xml:space="preserve"> obtained from measurement of </w:t>
      </w:r>
      <w:r w:rsidR="003B507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7C3438" w:rsidRPr="007C3438">
        <w:rPr>
          <w:rFonts w:asciiTheme="majorBidi" w:hAnsiTheme="majorBidi" w:cstheme="majorBidi"/>
          <w:sz w:val="20"/>
          <w:szCs w:val="20"/>
        </w:rPr>
        <w:t>3</w:t>
      </w:r>
      <w:proofErr w:type="spellEnd"/>
      <w:r w:rsidR="007C3438" w:rsidRPr="007C3438">
        <w:rPr>
          <w:rFonts w:asciiTheme="majorBidi" w:hAnsiTheme="majorBidi" w:cstheme="majorBidi"/>
          <w:sz w:val="20"/>
          <w:szCs w:val="20"/>
        </w:rPr>
        <w:t xml:space="preserve"> consecutive weekly </w:t>
      </w:r>
      <w:proofErr w:type="spellStart"/>
      <w:r w:rsidR="007C3438" w:rsidRPr="007C3438">
        <w:rPr>
          <w:rFonts w:asciiTheme="majorBidi" w:hAnsiTheme="majorBidi" w:cstheme="majorBidi"/>
          <w:sz w:val="20"/>
          <w:szCs w:val="20"/>
        </w:rPr>
        <w:t>milkings</w:t>
      </w:r>
      <w:proofErr w:type="spellEnd"/>
      <w:r w:rsidR="007C3438" w:rsidRPr="007C3438">
        <w:rPr>
          <w:rFonts w:asciiTheme="majorBidi" w:hAnsiTheme="majorBidi" w:cstheme="majorBidi"/>
          <w:sz w:val="20"/>
          <w:szCs w:val="20"/>
        </w:rPr>
        <w:t xml:space="preserve"> for each cow for 5 weeks prior to rumen sampling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B66024" w:rsidRPr="006A1FA3" w:rsidRDefault="00977F1F" w:rsidP="00B8027C">
      <w:pPr>
        <w:bidi w:val="0"/>
        <w:spacing w:after="0" w:line="240" w:lineRule="auto"/>
        <w:ind w:right="-1332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  <w:vertAlign w:val="superscript"/>
        </w:rPr>
        <w:t>***</w:t>
      </w:r>
      <w:r w:rsidR="00B66024" w:rsidRPr="006A1FA3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="00B66024" w:rsidRPr="006A1FA3">
        <w:rPr>
          <w:rFonts w:asciiTheme="majorBidi" w:hAnsiTheme="majorBidi" w:cstheme="majorBidi"/>
          <w:sz w:val="20"/>
          <w:szCs w:val="20"/>
        </w:rPr>
        <w:t>Both residual feed intake (RFI</w:t>
      </w:r>
      <w:r w:rsidR="00280B5D">
        <w:rPr>
          <w:rFonts w:asciiTheme="majorBidi" w:hAnsiTheme="majorBidi" w:cstheme="majorBidi"/>
          <w:sz w:val="20"/>
          <w:szCs w:val="20"/>
        </w:rPr>
        <w:t xml:space="preserve">) and feed conversion ratio </w:t>
      </w:r>
      <w:proofErr w:type="gramStart"/>
      <w:r w:rsidR="00280B5D">
        <w:rPr>
          <w:rFonts w:asciiTheme="majorBidi" w:hAnsiTheme="majorBidi" w:cstheme="majorBidi"/>
          <w:sz w:val="20"/>
          <w:szCs w:val="20"/>
        </w:rPr>
        <w:t>were</w:t>
      </w:r>
      <w:r w:rsidR="00B66024" w:rsidRPr="006A1FA3">
        <w:rPr>
          <w:rFonts w:asciiTheme="majorBidi" w:hAnsiTheme="majorBidi" w:cstheme="majorBidi"/>
          <w:sz w:val="20"/>
          <w:szCs w:val="20"/>
        </w:rPr>
        <w:t xml:space="preserve"> calculated</w:t>
      </w:r>
      <w:proofErr w:type="gramEnd"/>
      <w:r w:rsidR="00584F94" w:rsidRPr="006A1FA3">
        <w:rPr>
          <w:rFonts w:asciiTheme="majorBidi" w:hAnsiTheme="majorBidi" w:cstheme="majorBidi"/>
          <w:sz w:val="20"/>
          <w:szCs w:val="20"/>
        </w:rPr>
        <w:t xml:space="preserve"> once</w:t>
      </w:r>
      <w:r w:rsidR="005F1473">
        <w:rPr>
          <w:rFonts w:asciiTheme="majorBidi" w:hAnsiTheme="majorBidi" w:cstheme="majorBidi"/>
          <w:sz w:val="20"/>
          <w:szCs w:val="20"/>
        </w:rPr>
        <w:t xml:space="preserve"> at the end of the milking </w:t>
      </w:r>
      <w:proofErr w:type="spellStart"/>
      <w:r w:rsidR="005F1473">
        <w:rPr>
          <w:rFonts w:asciiTheme="majorBidi" w:hAnsiTheme="majorBidi" w:cstheme="majorBidi"/>
          <w:sz w:val="20"/>
          <w:szCs w:val="20"/>
        </w:rPr>
        <w:t>measurments</w:t>
      </w:r>
      <w:proofErr w:type="spellEnd"/>
      <w:r w:rsidR="00B66024" w:rsidRPr="006A1FA3">
        <w:rPr>
          <w:rFonts w:asciiTheme="majorBidi" w:hAnsiTheme="majorBidi" w:cstheme="majorBidi"/>
          <w:sz w:val="20"/>
          <w:szCs w:val="20"/>
        </w:rPr>
        <w:t xml:space="preserve"> according to National Research Council (NRC, 2001)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B66024" w:rsidRPr="006A1FA3" w:rsidRDefault="00977F1F" w:rsidP="00B8027C">
      <w:pPr>
        <w:bidi w:val="0"/>
        <w:ind w:right="-133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vertAlign w:val="superscript"/>
        </w:rPr>
        <w:t>****</w:t>
      </w:r>
      <w:r w:rsidR="00024CA7" w:rsidRPr="006A1FA3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024CA7" w:rsidRPr="006A1FA3">
        <w:rPr>
          <w:rFonts w:asciiTheme="majorBidi" w:hAnsiTheme="majorBidi" w:cstheme="majorBidi"/>
          <w:sz w:val="20"/>
          <w:szCs w:val="20"/>
        </w:rPr>
        <w:t>%RSD</w:t>
      </w:r>
      <w:proofErr w:type="gramEnd"/>
      <w:r w:rsidR="00024CA7" w:rsidRPr="006A1FA3">
        <w:rPr>
          <w:rFonts w:asciiTheme="majorBidi" w:hAnsiTheme="majorBidi" w:cstheme="majorBidi"/>
          <w:sz w:val="20"/>
          <w:szCs w:val="20"/>
        </w:rPr>
        <w:t xml:space="preserve"> was calculated as follow</w:t>
      </w:r>
      <w:bookmarkEnd w:id="0"/>
      <w:r w:rsidR="00280B5D">
        <w:rPr>
          <w:rFonts w:asciiTheme="majorBidi" w:hAnsiTheme="majorBidi" w:cstheme="majorBidi"/>
          <w:sz w:val="20"/>
          <w:szCs w:val="20"/>
        </w:rPr>
        <w:t>s</w:t>
      </w:r>
      <w:r w:rsidR="00024CA7" w:rsidRPr="006A1FA3">
        <w:rPr>
          <w:rFonts w:asciiTheme="majorBidi" w:hAnsiTheme="majorBidi" w:cstheme="majorBidi"/>
          <w:sz w:val="20"/>
          <w:szCs w:val="20"/>
        </w:rPr>
        <w:t>; (standard deviation / average)</w:t>
      </w:r>
      <w:r w:rsidR="00280B5D">
        <w:rPr>
          <w:rFonts w:asciiTheme="majorBidi" w:hAnsiTheme="majorBidi" w:cstheme="majorBidi"/>
          <w:sz w:val="20"/>
          <w:szCs w:val="20"/>
        </w:rPr>
        <w:t xml:space="preserve"> </w:t>
      </w:r>
      <w:r w:rsidR="00024CA7" w:rsidRPr="006A1FA3">
        <w:rPr>
          <w:rFonts w:asciiTheme="majorBidi" w:hAnsiTheme="majorBidi" w:cstheme="majorBidi"/>
          <w:sz w:val="20"/>
          <w:szCs w:val="20"/>
        </w:rPr>
        <w:t>x100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C32308" w:rsidRPr="007C4449" w:rsidRDefault="00C32308" w:rsidP="00C32308">
      <w:pPr>
        <w:bidi w:val="0"/>
        <w:ind w:left="-993" w:right="-1333"/>
        <w:rPr>
          <w:sz w:val="20"/>
          <w:szCs w:val="20"/>
        </w:rPr>
      </w:pPr>
    </w:p>
    <w:p w:rsidR="00C32308" w:rsidRPr="007C4449" w:rsidRDefault="00C32308" w:rsidP="00C32308">
      <w:pPr>
        <w:tabs>
          <w:tab w:val="right" w:pos="0"/>
        </w:tabs>
        <w:bidi w:val="0"/>
        <w:ind w:left="-1134" w:right="-1333" w:firstLine="141"/>
        <w:rPr>
          <w:sz w:val="20"/>
          <w:szCs w:val="20"/>
        </w:rPr>
      </w:pPr>
    </w:p>
    <w:sectPr w:rsidR="00C32308" w:rsidRPr="007C4449" w:rsidSect="008B4BD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6024"/>
    <w:rsid w:val="00024CA7"/>
    <w:rsid w:val="00055FFC"/>
    <w:rsid w:val="00072684"/>
    <w:rsid w:val="000B53AA"/>
    <w:rsid w:val="000D1FD2"/>
    <w:rsid w:val="000E2C63"/>
    <w:rsid w:val="00192C03"/>
    <w:rsid w:val="001B584F"/>
    <w:rsid w:val="0021549A"/>
    <w:rsid w:val="00280B5D"/>
    <w:rsid w:val="00370A1E"/>
    <w:rsid w:val="00393B08"/>
    <w:rsid w:val="003B1D53"/>
    <w:rsid w:val="003B5078"/>
    <w:rsid w:val="003E735D"/>
    <w:rsid w:val="003F0CB6"/>
    <w:rsid w:val="00401B3B"/>
    <w:rsid w:val="004522D2"/>
    <w:rsid w:val="004D3AEE"/>
    <w:rsid w:val="005058BD"/>
    <w:rsid w:val="00510F1A"/>
    <w:rsid w:val="00584F94"/>
    <w:rsid w:val="005A309B"/>
    <w:rsid w:val="005C272C"/>
    <w:rsid w:val="005F1473"/>
    <w:rsid w:val="00633754"/>
    <w:rsid w:val="006A1FA3"/>
    <w:rsid w:val="006B4A50"/>
    <w:rsid w:val="006F0C6C"/>
    <w:rsid w:val="007C19C8"/>
    <w:rsid w:val="007C3438"/>
    <w:rsid w:val="007C4449"/>
    <w:rsid w:val="00826376"/>
    <w:rsid w:val="008449BF"/>
    <w:rsid w:val="008B4BDA"/>
    <w:rsid w:val="008E1BDC"/>
    <w:rsid w:val="009231B2"/>
    <w:rsid w:val="00947223"/>
    <w:rsid w:val="00977F1F"/>
    <w:rsid w:val="009854BF"/>
    <w:rsid w:val="009B0B12"/>
    <w:rsid w:val="009C1F69"/>
    <w:rsid w:val="00A32345"/>
    <w:rsid w:val="00AA4090"/>
    <w:rsid w:val="00B57180"/>
    <w:rsid w:val="00B66024"/>
    <w:rsid w:val="00B8027C"/>
    <w:rsid w:val="00BC05E4"/>
    <w:rsid w:val="00BF3E11"/>
    <w:rsid w:val="00C32308"/>
    <w:rsid w:val="00C91044"/>
    <w:rsid w:val="00CA1033"/>
    <w:rsid w:val="00CF4A4C"/>
    <w:rsid w:val="00D41B47"/>
    <w:rsid w:val="00D7145C"/>
    <w:rsid w:val="00D86A5C"/>
    <w:rsid w:val="00DF17D5"/>
    <w:rsid w:val="00E154E2"/>
    <w:rsid w:val="00E53E6A"/>
    <w:rsid w:val="00E6004D"/>
    <w:rsid w:val="00E633FE"/>
    <w:rsid w:val="00F257C4"/>
    <w:rsid w:val="00FD2189"/>
    <w:rsid w:val="00FD2ABB"/>
    <w:rsid w:val="00FE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1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24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B660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F4A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">
    <w:name w:val="Light Shading"/>
    <w:basedOn w:val="TableNormal"/>
    <w:uiPriority w:val="60"/>
    <w:rsid w:val="005C27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CC42-DCCD-4CAA-B349-A32BEA11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ARO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מכון וולקני</dc:creator>
  <cp:lastModifiedBy>מכון וולקני</cp:lastModifiedBy>
  <cp:revision>14</cp:revision>
  <cp:lastPrinted>2013-10-15T14:48:00Z</cp:lastPrinted>
  <dcterms:created xsi:type="dcterms:W3CDTF">2013-10-20T14:14:00Z</dcterms:created>
  <dcterms:modified xsi:type="dcterms:W3CDTF">2013-11-18T10:52:00Z</dcterms:modified>
</cp:coreProperties>
</file>