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48" w:type="dxa"/>
        <w:tblCellMar>
          <w:left w:w="70" w:type="dxa"/>
          <w:right w:w="70" w:type="dxa"/>
        </w:tblCellMar>
        <w:tblLook w:val="00A0"/>
      </w:tblPr>
      <w:tblGrid>
        <w:gridCol w:w="3734"/>
        <w:gridCol w:w="1164"/>
        <w:gridCol w:w="1012"/>
        <w:gridCol w:w="3189"/>
        <w:gridCol w:w="753"/>
        <w:gridCol w:w="768"/>
      </w:tblGrid>
      <w:tr w:rsidR="0003762E" w:rsidRPr="00922828" w:rsidTr="00450DAA">
        <w:trPr>
          <w:trHeight w:val="225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2C0229">
              <w:rPr>
                <w:rFonts w:ascii="Arial" w:hAnsi="Arial" w:cs="Arial"/>
                <w:b/>
                <w:bCs/>
                <w:sz w:val="16"/>
                <w:szCs w:val="16"/>
                <w:lang w:val="en-US" w:eastAsia="de-DE"/>
              </w:rPr>
              <w:t xml:space="preserve">Table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de-DE"/>
              </w:rPr>
              <w:t>S</w:t>
            </w:r>
            <w:r w:rsidRPr="002C0229">
              <w:rPr>
                <w:rFonts w:ascii="Arial" w:hAnsi="Arial" w:cs="Arial"/>
                <w:b/>
                <w:bCs/>
                <w:sz w:val="16"/>
                <w:szCs w:val="16"/>
                <w:lang w:val="en-US" w:eastAsia="de-DE"/>
              </w:rPr>
              <w:t>6. Gene expr</w:t>
            </w:r>
            <w:r w:rsidRPr="00450D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 xml:space="preserve">ession analysis in 3D versus 2D UT-SCC15 cell cultures. </w:t>
            </w:r>
            <w:r w:rsidRPr="00450D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Overlap T-Test/ SAM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Common name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Affymetrix-ID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Genbank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Description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Fold change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Signal log ratio</w:t>
            </w:r>
          </w:p>
        </w:tc>
      </w:tr>
      <w:tr w:rsidR="0003762E" w:rsidRPr="002C0229" w:rsidTr="00450DAA">
        <w:trPr>
          <w:trHeight w:val="225"/>
        </w:trPr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Genes upregulated in 3D versus 2D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FABP4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203980_at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NM_001442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fatty acid binding protein 4, adipocyte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8.42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3.08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TXNIP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201010_s_at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NM_006472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thioredoxin interacting protein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8.04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3.01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TXNIP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201009_s_at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AI439556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thioredoxin interacting protein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5.38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2.43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TXNIP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201008_s_at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AA812232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thioredoxin interacting protein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4.36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2.13</w:t>
            </w:r>
          </w:p>
        </w:tc>
      </w:tr>
      <w:tr w:rsidR="0003762E" w:rsidRPr="00922828" w:rsidTr="00450DAA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MAF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209348_s_at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AF055376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2C0229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2C0229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v-maf musculoaponeurotic fibrosarcoma oncogene homolog (avian)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7.44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2.89</w:t>
            </w:r>
          </w:p>
        </w:tc>
      </w:tr>
      <w:tr w:rsidR="0003762E" w:rsidRPr="00922828" w:rsidTr="00450DAA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MAF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206363_at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NM_005360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2C0229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2C0229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v-maf musculoaponeurotic fibrosarcoma oncogene homolog (avian)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5.54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2.47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IFI6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204415_at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NM_022873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interferon, alpha-inducible protein 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5.97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2.59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ARRDC3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224797_at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AB037797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arrestin domain containing 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5.92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2.58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INHBA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210511_s_at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M13436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inhibin, beta 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5.93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2.56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FEZ1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203562_at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NM_005103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fasciculation and elongation protein zeta 1 (zygin I)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5.51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2.46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EGLN3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219232_s_at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NM_022073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egl nine homolog 3 (C. elegans)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5.13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2.36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EGLN3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222847_s_at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AI378406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egl nine homolog 3 (C. elegans)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1.65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229327_s_at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BE674528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Transcribed locus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2.33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IFI44L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204439_at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NM_006820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interferon-induced protein 44-like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4.94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2.32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CCL5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1555759_a_at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AF043341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chemokine (C-C motif) ligand 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2.29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CCL5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1405_i_at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M21121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chemokine (C-C motif) ligand 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2.25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CCL5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204655_at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NM_002985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chemokine (C-C motif) ligand 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4.64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2.21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BST2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201641_at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NM_004335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bone marrow stromal cell antigen 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4.63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2.21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227140_at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AI343467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CDNA FLJ11041 fis, clone PLACE1004405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4.55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2.19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204846_at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NM_000096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ceruloplasmin (ferroxidase)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4.51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2.16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WFDC5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242204_at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AI242082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WAP four-disulfide core domain 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2.14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ARRDC4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225283_at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AV701177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arrestin domain containing 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4.29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2.11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DNAH17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214229_at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AL122077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dynein, axonemal, heavy chain 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4.23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2.10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TMEPAI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222449_at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AL035541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2C0229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it-IT" w:eastAsia="de-DE"/>
              </w:rPr>
            </w:pPr>
            <w:r w:rsidRPr="002C0229">
              <w:rPr>
                <w:rFonts w:ascii="Arial" w:hAnsi="Arial" w:cs="Arial"/>
                <w:color w:val="000000"/>
                <w:sz w:val="16"/>
                <w:szCs w:val="16"/>
                <w:lang w:val="it-IT" w:eastAsia="de-DE"/>
              </w:rPr>
              <w:t>transmembrane, prostate androgen induced RNA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2.07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TMEPAI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222450_at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AL035541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2C0229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it-IT" w:eastAsia="de-DE"/>
              </w:rPr>
            </w:pPr>
            <w:r w:rsidRPr="002C0229">
              <w:rPr>
                <w:rFonts w:ascii="Arial" w:hAnsi="Arial" w:cs="Arial"/>
                <w:color w:val="000000"/>
                <w:sz w:val="16"/>
                <w:szCs w:val="16"/>
                <w:lang w:val="it-IT" w:eastAsia="de-DE"/>
              </w:rPr>
              <w:t>transmembrane, prostate androgen induced RNA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1.73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PRDM1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228964_at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AI692659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PR domain containing 1, with ZNF domain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4.16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2.06</w:t>
            </w:r>
          </w:p>
        </w:tc>
      </w:tr>
      <w:tr w:rsidR="0003762E" w:rsidRPr="00922828" w:rsidTr="00450DAA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SERPINA3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202376_at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NM_001085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2C0229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2C0229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serpin peptidase inhibitor, clade A (alpha-1 antiproteinase, antitrypsin), member 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2.04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MX2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204994_at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NM_002463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myxovirus (influenza virus) resistance 2 (mouse)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2.04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MMP28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239272_at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AI927208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matrix metallopeptidase 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4.00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2.00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PAPPA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228128_x_at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AI110886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pregnancy-associated plasma protein A, pappalysin 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3.93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1.98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ANKRD38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229125_at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AA456955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ankyrin repeat domain 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4.01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1.98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SCN4B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236359_at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AW026241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sodium channel, voltage-gated, type IV, beta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3.97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1.98</w:t>
            </w:r>
          </w:p>
        </w:tc>
      </w:tr>
      <w:tr w:rsidR="0003762E" w:rsidRPr="00922828" w:rsidTr="00450DAA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SLC28A3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232277_at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AA643687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solute carrier family 28 (sodium-coupled nucleoside transporter), member 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1.92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CXCL11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211122_s_at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AF002985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chemokine (C-X-C motif) ligand 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3.78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1.91</w:t>
            </w:r>
          </w:p>
        </w:tc>
      </w:tr>
      <w:tr w:rsidR="0003762E" w:rsidRPr="00922828" w:rsidTr="00450DAA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TGM2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201042_at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AL031651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transglutaminase 2 (C polypeptide, protein-glutamine-gamma-glutamyltransferase)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3.69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1.87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RPS6KA2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212912_at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AI992251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2C0229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pt-BR" w:eastAsia="de-DE"/>
              </w:rPr>
            </w:pPr>
            <w:r w:rsidRPr="002C0229">
              <w:rPr>
                <w:rFonts w:ascii="Arial" w:hAnsi="Arial" w:cs="Arial"/>
                <w:color w:val="000000"/>
                <w:sz w:val="16"/>
                <w:szCs w:val="16"/>
                <w:lang w:val="pt-BR" w:eastAsia="de-DE"/>
              </w:rPr>
              <w:t>ribosomal protein S6 kinase, 90kDa, polypeptide 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3.56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1.84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ASB2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227915_at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AI872284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ankyrin repeat and SOCS box-containing 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3.56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1.83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LTBP2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223690_at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AF113211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latent transforming growth factor beta binding protein 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3.51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1.81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LTBP2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204682_at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NM_000428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latent transforming growth factor beta binding protein 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1.26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GBP5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238581_at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BG271923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guanylate binding protein 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3.47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1.80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CA12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203963_at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NM_001218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carbonic anhydrase XII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3.46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1.79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CA12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204508_s_at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BC001012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carbonic anhydrase XII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1.74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CA12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215867_x_at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AL050025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carbonic anhydrase XII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2.53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1.34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CA12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214164_x_at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BF752277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carbonic anhydrase XII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2.51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1.33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1556773_at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M31157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Parathyroid hormone-like peptide mRNA, 3' end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3.42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1.79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LAMC2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202267_at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NM_005562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laminin, gamma 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3.41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1.76</w:t>
            </w:r>
          </w:p>
        </w:tc>
      </w:tr>
      <w:tr w:rsidR="0003762E" w:rsidRPr="00922828" w:rsidTr="00450DAA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TIMP3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201150_s_at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NM_000362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2C0229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2C0229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TIMP metallopeptidase inhibitor 3 (Sorsby fundus dystrophy, pseudoinflammatory)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3.38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1.75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OAS2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204972_at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NM_016817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2C0229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nb-NO" w:eastAsia="de-DE"/>
              </w:rPr>
            </w:pPr>
            <w:r w:rsidRPr="002C0229">
              <w:rPr>
                <w:rFonts w:ascii="Arial" w:hAnsi="Arial" w:cs="Arial"/>
                <w:color w:val="000000"/>
                <w:sz w:val="16"/>
                <w:szCs w:val="16"/>
                <w:lang w:val="nb-NO" w:eastAsia="de-DE"/>
              </w:rPr>
              <w:t>2'-5'-oligoadenylate synthetase 2, 69/71kDa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3.34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1.75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PTHLH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211756_at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BC005961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parathyroid hormone-like hormone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1.74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PTHLH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206300_s_at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NM_002820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parathyroid hormone-like hormone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1.70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PTHLH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210355_at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J03580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parathyroid hormone-like hormone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1.63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XAF1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242234_at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AI859280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XIAP associated factor-1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1.72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XAF1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228617_at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AA142842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XIAP associated factor-1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2.46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1.30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ZBTB20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205383_s_at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NM_015642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zinc finger and BTB domain containing 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3.27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1.72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242391_at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AW052176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3.26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1.72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230710_at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W05495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CDNA FLJ41489 fis, clone BRTHA2004582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3.27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1.71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KIAA1644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52837_at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AL047020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KIAA1644 protein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3.17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1.66</w:t>
            </w:r>
          </w:p>
        </w:tc>
      </w:tr>
      <w:tr w:rsidR="0003762E" w:rsidRPr="00922828" w:rsidTr="00450DAA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SERPINE1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202628_s_at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NM_000602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serpin peptidase inhibitor, clade E (nexin, plasminogen activator inhibitor type 1), member 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3.16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1.65</w:t>
            </w:r>
          </w:p>
        </w:tc>
      </w:tr>
      <w:tr w:rsidR="0003762E" w:rsidRPr="00922828" w:rsidTr="00450DAA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SERPINE1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202627_s_at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AL574210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serpin peptidase inhibitor, clade E (nexin, plasminogen activator inhibitor type 1), member 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2.91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1.53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COL12A1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225664_at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AA788946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collagen, type XII, alpha 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1.65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COL12A1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231766_s_at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U73778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collagen, type XII, alpha 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1.61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KCTD11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235857_at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AI859242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potassium channel tetramerisation domain containing 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1.65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LAMA3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203726_s_at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NM_000227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laminin, alpha 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3.15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1.65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VLDLR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209822_s_at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L22431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very low density lipoprotein receptor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1.60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TMPRSS3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223949_at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AB038160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transmembrane protease, serine 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1.60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VNN1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205844_at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NM_004666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vanin 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3.03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1.60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NDRG1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200632_s_at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NM_006096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N-myc downstream regulated gene 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2.95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1.56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RRAS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212647_at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NM_006270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2C0229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pt-BR" w:eastAsia="de-DE"/>
              </w:rPr>
            </w:pPr>
            <w:r w:rsidRPr="002C0229">
              <w:rPr>
                <w:rFonts w:ascii="Arial" w:hAnsi="Arial" w:cs="Arial"/>
                <w:color w:val="000000"/>
                <w:sz w:val="16"/>
                <w:szCs w:val="16"/>
                <w:lang w:val="pt-BR" w:eastAsia="de-DE"/>
              </w:rPr>
              <w:t>related RAS viral (r-ras) oncogene homolog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2.95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1.56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240432_x_at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AI333006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Transcribed locus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2.91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1.55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LOC129607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226702_at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AI742057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hypothetical protein LOC129607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2.93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1.55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C10orf10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209183_s_at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AL136653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chromosome 10 open reading frame 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1.54</w:t>
            </w:r>
          </w:p>
        </w:tc>
      </w:tr>
      <w:tr w:rsidR="0003762E" w:rsidRPr="00922828" w:rsidTr="00450DAA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MX1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202086_at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NM_002462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myxovirus (influenza virus) resistance 1, interferon-inducible protein p78 (mouse)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1.54</w:t>
            </w:r>
          </w:p>
        </w:tc>
      </w:tr>
      <w:tr w:rsidR="0003762E" w:rsidRPr="00922828" w:rsidTr="00450DAA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ICAM1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202638_s_at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NM_000201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intercellular adhesion molecule 1 (CD54), human rhinovirus receptor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1.53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MEGF6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226869_at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AI655611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multiple EGF-like-domains 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2.87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1.53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ABCG1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204567_s_at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NM_004915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ATP-binding cassette, sub-family G (WHITE), member 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2.89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1.52</w:t>
            </w:r>
          </w:p>
        </w:tc>
      </w:tr>
      <w:tr w:rsidR="0003762E" w:rsidRPr="00922828" w:rsidTr="00450DAA">
        <w:trPr>
          <w:trHeight w:val="67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LGALS7///LOC653499///LOC728910///LOC732032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206400_at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NM_002307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lectin, galactoside-binding, soluble, 7 (galectin 7)///similar to Galectin-7 (Gal-7) (HKL-14) (PI7) (p53-induced protein 1)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2.85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1.51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SYNPO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202796_at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NM_007286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synaptopodin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2.83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1.50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KIAA1199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212942_s_at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AB033025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KIAA1199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2.82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1.50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236480_at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AA543084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CDNA FLJ41489 fis, clone BRTHA2004582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2.80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1.48</w:t>
            </w:r>
          </w:p>
        </w:tc>
      </w:tr>
      <w:tr w:rsidR="0003762E" w:rsidRPr="00922828" w:rsidTr="00450DAA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SLC16A3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202856_s_at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NM_004207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solute carrier family 16, member 3 (monocarboxylic acid transporter 4)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2.79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1.48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CTHRC1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225681_at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AA584310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collagen triple helix repeat containing 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2.77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1.47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FLRT2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240259_at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AI188161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Fibronectin leucine rich transmembrane protein 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2.77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1.46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RSAD2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242625_at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AW189843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radical S-adenosyl methionine domain containing 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2.75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1.46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RSAD2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213797_at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AI337069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radical S-adenosyl methionine domain containing 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2.76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1.45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DUSP6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208891_at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BC003143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dual specificity phosphatase 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2.75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1.46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DUSP6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208893_s_at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BC005047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dual specificity phosphatase 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2.57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1.36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PIK3IP1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221756_at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AL540260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phosphoinositide-3-kinase interacting protein 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2.73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1.45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KLF7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204334_at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AA488672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Kruppel-like factor 7 (ubiquitous)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2.72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1.44</w:t>
            </w:r>
          </w:p>
        </w:tc>
      </w:tr>
      <w:tr w:rsidR="0003762E" w:rsidRPr="00922828" w:rsidTr="00450DAA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SLC6A8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202219_at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NM_005629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solute carrier family 6 (neurotransmitter transporter, creatine), member 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2.70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1.43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MGC5618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221477_s_at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BF575213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hypothetical protein MGC5618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1.42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FAM113B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228298_at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BF056901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family with sequence similarity 113, member B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1.42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RNASE4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213397_x_at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AI761728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ribonuclease, RNase A family, 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1.41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ALDH1L2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231202_at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AI654224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2C0229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nb-NO" w:eastAsia="de-DE"/>
              </w:rPr>
            </w:pPr>
            <w:r w:rsidRPr="002C0229">
              <w:rPr>
                <w:rFonts w:ascii="Arial" w:hAnsi="Arial" w:cs="Arial"/>
                <w:color w:val="000000"/>
                <w:sz w:val="16"/>
                <w:szCs w:val="16"/>
                <w:lang w:val="nb-NO" w:eastAsia="de-DE"/>
              </w:rPr>
              <w:t>aldehyde dehydrogenase 1 family, member L2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2.65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1.40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TCN1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205513_at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NM_001062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transcobalamin I (vitamin B12 binding protein, R binder family)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2.65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1.40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COL17A1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204636_at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NM_000494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collagen, type XVII, alpha 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2.63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1.39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MTSS1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203037_s_at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NM_014751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metastasis suppressor 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2.62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1.38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230314_at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AW014557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Transcribed locus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2.58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1.37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RBP1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203423_at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NM_002899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retinol binding protein 1, cellular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2.57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1.36</w:t>
            </w:r>
          </w:p>
        </w:tc>
      </w:tr>
      <w:tr w:rsidR="0003762E" w:rsidRPr="00922828" w:rsidTr="00450DAA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COL7A1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204136_at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NM_000094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collagen, type VII, alpha 1 (epidermolysis bullosa, dystrophic, dominant and recessive)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2.55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1.35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HTRA1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201185_at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NM_002775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HtrA serine peptidase 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2.55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1.35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CRIP1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205081_at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NM_001311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cysteine-rich protein 1 (intestinal)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2.54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1.34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OAS1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205552_s_at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NM_002534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2C0229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nb-NO" w:eastAsia="de-DE"/>
              </w:rPr>
            </w:pPr>
            <w:r w:rsidRPr="002C0229">
              <w:rPr>
                <w:rFonts w:ascii="Arial" w:hAnsi="Arial" w:cs="Arial"/>
                <w:color w:val="000000"/>
                <w:sz w:val="16"/>
                <w:szCs w:val="16"/>
                <w:lang w:val="nb-NO" w:eastAsia="de-DE"/>
              </w:rPr>
              <w:t>2',5'-oligoadenylate synthetase 1, 40/46kDa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2.54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1.34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G0S2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213524_s_at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NM_015714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G0/G1switch 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2.52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1.34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SLC44A1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228486_at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AW165999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solute carrier family 44, member 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2.52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1.33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PQLC3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225579_at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AL516202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PQ loop repeat containing 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2.51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1.33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ISG20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204698_at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NM_002201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interferon stimulated exonuclease gene 20kDa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2.51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1.32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SPAG4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219888_at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NM_003116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sperm associated antigen 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2.48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1.31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STC1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204597_x_at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NM_003155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stanniocalcin 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2.47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1.30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LAMP3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205569_at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NM_014398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lysosomal-associated membrane protein 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2.45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1.29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LOXL2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202998_s_at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NM_002318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lysyl oxidase-like 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2.44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1.29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AHNAK2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212992_at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AI935123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AHNAK nucleoprotein 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2.43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1.28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IFITM1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201601_x_at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NM_003641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interferon induced transmembrane protein 1 (9-27)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2.42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1.27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C1S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208747_s_at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M18767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complement component 1, s subcomponent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2.38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1.25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TIMP1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201666_at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NM_003254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TIMP metallopeptidase inhibitor 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2.34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1.23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C1R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212067_s_at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AL573058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complement component 1, r subcomponent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1.22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ABCC3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208161_s_at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NM_020037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ATP-binding cassette, sub-family C (CFTR/MRP), member 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2.32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1.22</w:t>
            </w:r>
          </w:p>
        </w:tc>
      </w:tr>
      <w:tr w:rsidR="0003762E" w:rsidRPr="00922828" w:rsidTr="00450DAA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SEMA4B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234725_s_at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AK026133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sema domain, immunoglobulin domain (Ig), transmembrane domain (TM) and short cytoplasmic domain, (semaphorin) 4B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1.17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TRIM22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213293_s_at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AA083478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tripartite motif-containing 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2.23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1.16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OAS3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218400_at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NM_006187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2C0229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nb-NO" w:eastAsia="de-DE"/>
              </w:rPr>
            </w:pPr>
            <w:r w:rsidRPr="002C0229">
              <w:rPr>
                <w:rFonts w:ascii="Arial" w:hAnsi="Arial" w:cs="Arial"/>
                <w:color w:val="000000"/>
                <w:sz w:val="16"/>
                <w:szCs w:val="16"/>
                <w:lang w:val="nb-NO" w:eastAsia="de-DE"/>
              </w:rPr>
              <w:t>2'-5'-oligoadenylate synthetase 3, 100kDa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2.23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1.16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3762E" w:rsidRPr="002C0229" w:rsidTr="00450DAA">
        <w:trPr>
          <w:trHeight w:val="225"/>
        </w:trPr>
        <w:tc>
          <w:tcPr>
            <w:tcW w:w="5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de-DE"/>
              </w:rPr>
              <w:t>Genes downregulated in 3D versus 2D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CYP4B1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210096_at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J02871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cytochrome P450, family 4, subfamily B, polypeptide 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0.05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-4.29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CTGF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209101_at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M92934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connective tissue growth factor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0.07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-3.85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RPTN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1553454_at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NM_152364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repetin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-3.37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232151_at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AL359055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MRNA full length insert cDNA clone EUROIMAGE 2344436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-3.17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VGLL1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215729_s_at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BE542323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vestigial like 1 (Drosophila)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-3.16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VGLL1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205487_s_at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NM_016267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vestigial like 1 (Drosophila)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-1.47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KRT4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213240_s_at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X07695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keratin 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-2.93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KRT4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214399_s_at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BF588953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Keratin 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0.21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-2.25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1566766_a_at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AL359055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MRNA full length insert cDNA clone EUROIMAGE 2344436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0.18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-2.49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237435_at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AI093492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Transcribed locus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0.19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-2.39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227985_at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AI928513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0.21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-2.22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GRHL3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232116_at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AL137763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grainyhead-like 3 (Drosophila)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0.22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-2.22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KRT13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207935_s_at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NM_002274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keratin 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0.23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-2.17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HPGD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203913_s_at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AL574184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hydroxyprostaglandin dehydrogenase 15-(NAD)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0.23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-2.09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HPGD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203914_x_at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NM_000860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hydroxyprostaglandin dehydrogenase 15-(NAD)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-2.05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SCEL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232056_at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AW470178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sciellin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-2.08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SCEL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206884_s_at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NM_003843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sciellin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0.29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-1.78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RHOBTB3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216048_s_at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AK023621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Rho-related BTB domain containing 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-2.06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RHOBTB3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202975_s_at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N21138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Rho-related BTB domain containing 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0.25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-2.01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RHOBTB3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225202_at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BE620739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Rho-related BTB domain containing 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-1.76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RHOBTB3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202976_s_at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NM_014899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Rho-related BTB domain containing 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-1.62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230356_at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AW014743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Transcribed locus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0.25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-2.02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KRT24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220267_at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NM_019016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keratin 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0.26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-1.93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CLDN4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201428_at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NM_001305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claudin 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0.27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-1.90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CRNN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220090_at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NM_016190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cornulin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-1.84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CYR61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210764_s_at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AF003114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cysteine-rich, angiogenic inducer, 61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0.29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-1.80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CYR61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201289_at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NM_001554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cysteine-rich, angiogenic inducer, 61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-1.67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IL6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205207_at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NM_000600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interleukin 6 (interferon, beta 2)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0.29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-1.77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CTH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217127_at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AL354872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cystathionase (cystathionine gamma-lyase)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0.29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-1.77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CTH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206085_s_at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NM_001902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cystathionase (cystathionine gamma-lyase)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-1.65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DUSP1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201041_s_at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NM_004417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dual specificity phosphatase 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0.29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-1.77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ARG2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203946_s_at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U75667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arginase, type II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-1.74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CCNL1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1555827_at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AY034790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Cyclin L1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-1.66</w:t>
            </w:r>
          </w:p>
        </w:tc>
      </w:tr>
      <w:tr w:rsidR="0003762E" w:rsidRPr="00922828" w:rsidTr="00450DAA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MAP3K8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235421_at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AV713062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CDNA clone IMAGE:4689481///Mitogen-activated protein kinase kinase kinase 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-1.65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DUSP10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215501_s_at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AK022513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dual specificity phosphatase 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-1.65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DUSP10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221563_at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N36770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dual specificity phosphatase 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-1.64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229641_at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BG252802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Transcribed locus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-1.64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KRT80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231849_at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AL162069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keratin 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-1.62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FOXA1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204667_at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NM_004496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forkhead box A1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-1.62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ZNF750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219995_s_at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NM_024702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zinc finger protein 750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-1.61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MUC20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230043_at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AI168678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mucin 20, cell surface associated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-1.59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KIAA0114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224870_at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BG255416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KIAA0114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-1.57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ANKRD22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238439_at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AI925518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ankyrin repeat domain 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-1.51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BCL10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1557257_at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AA994334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B-cell CLL/lymphoma 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-1.50</w:t>
            </w:r>
          </w:p>
        </w:tc>
      </w:tr>
      <w:tr w:rsidR="0003762E" w:rsidRPr="00922828" w:rsidTr="00450DAA">
        <w:trPr>
          <w:trHeight w:val="225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CYP4F3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-1.50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1555978_s_at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AW467415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2C0229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v-SE" w:eastAsia="de-DE"/>
              </w:rPr>
            </w:pPr>
            <w:r w:rsidRPr="002C0229">
              <w:rPr>
                <w:rFonts w:ascii="Arial" w:hAnsi="Arial" w:cs="Arial"/>
                <w:color w:val="000000"/>
                <w:sz w:val="16"/>
                <w:szCs w:val="16"/>
                <w:lang w:val="sv-SE" w:eastAsia="de-DE"/>
              </w:rPr>
              <w:t>CDNA FLJ33153 fis, clone UTERU2000332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-1.45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LMO7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242722_at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AA100793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LIM domain 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-1.44</w:t>
            </w:r>
          </w:p>
        </w:tc>
      </w:tr>
      <w:tr w:rsidR="0003762E" w:rsidRPr="00922828" w:rsidTr="00450DAA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MTHFD2L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238762_at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AA702016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methylenetetrahydrofolate dehydrogenase (NADP+ dependent) 2-like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-1.42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GCNT3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219508_at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NM_004751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2C0229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pt-BR" w:eastAsia="de-DE"/>
              </w:rPr>
            </w:pPr>
            <w:r w:rsidRPr="002C0229">
              <w:rPr>
                <w:rFonts w:ascii="Arial" w:hAnsi="Arial" w:cs="Arial"/>
                <w:color w:val="000000"/>
                <w:sz w:val="16"/>
                <w:szCs w:val="16"/>
                <w:lang w:val="pt-BR" w:eastAsia="de-DE"/>
              </w:rPr>
              <w:t>glucosaminyl (N-acetyl) transferase 3, mucin type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-1.42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UPK1B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210065_s_at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AB002155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uroplakin 1B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0.38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-1.41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NEFL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221916_at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BF055311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neurofilament, light polypeptide 68kDa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0.40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-1.33</w:t>
            </w:r>
          </w:p>
        </w:tc>
      </w:tr>
      <w:tr w:rsidR="0003762E" w:rsidRPr="00922828" w:rsidTr="00450DAA">
        <w:trPr>
          <w:trHeight w:val="225"/>
        </w:trPr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PLEKHA7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228450_at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AA758861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pleckstrin homology domain containing, family A member 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0.44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62E" w:rsidRPr="00450DAA" w:rsidRDefault="0003762E" w:rsidP="00450DA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450DAA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-1.19</w:t>
            </w:r>
          </w:p>
        </w:tc>
      </w:tr>
    </w:tbl>
    <w:p w:rsidR="0003762E" w:rsidRDefault="0003762E"/>
    <w:sectPr w:rsidR="0003762E" w:rsidSect="00450DAA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DAA"/>
    <w:rsid w:val="000270AE"/>
    <w:rsid w:val="0003762E"/>
    <w:rsid w:val="000F0A71"/>
    <w:rsid w:val="002A4880"/>
    <w:rsid w:val="002C0229"/>
    <w:rsid w:val="00365A59"/>
    <w:rsid w:val="00450DAA"/>
    <w:rsid w:val="005364A3"/>
    <w:rsid w:val="0068779A"/>
    <w:rsid w:val="007B08FA"/>
    <w:rsid w:val="008319F3"/>
    <w:rsid w:val="008575B2"/>
    <w:rsid w:val="00922828"/>
    <w:rsid w:val="00965F72"/>
    <w:rsid w:val="00BB484F"/>
    <w:rsid w:val="00C834B1"/>
    <w:rsid w:val="00CE74BA"/>
    <w:rsid w:val="00DA6B2E"/>
    <w:rsid w:val="00F25627"/>
    <w:rsid w:val="00F6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0DA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50DAA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450D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de-DE"/>
    </w:rPr>
  </w:style>
  <w:style w:type="paragraph" w:customStyle="1" w:styleId="font6">
    <w:name w:val="font6"/>
    <w:basedOn w:val="Normal"/>
    <w:uiPriority w:val="99"/>
    <w:rsid w:val="00450D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de-DE"/>
    </w:rPr>
  </w:style>
  <w:style w:type="paragraph" w:customStyle="1" w:styleId="xl63">
    <w:name w:val="xl63"/>
    <w:basedOn w:val="Normal"/>
    <w:uiPriority w:val="99"/>
    <w:rsid w:val="00450D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de-DE"/>
    </w:rPr>
  </w:style>
  <w:style w:type="paragraph" w:customStyle="1" w:styleId="xl64">
    <w:name w:val="xl64"/>
    <w:basedOn w:val="Normal"/>
    <w:uiPriority w:val="99"/>
    <w:rsid w:val="00450DA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de-DE"/>
    </w:rPr>
  </w:style>
  <w:style w:type="paragraph" w:customStyle="1" w:styleId="xl65">
    <w:name w:val="xl65"/>
    <w:basedOn w:val="Normal"/>
    <w:uiPriority w:val="99"/>
    <w:rsid w:val="00450D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66">
    <w:name w:val="xl66"/>
    <w:basedOn w:val="Normal"/>
    <w:uiPriority w:val="99"/>
    <w:rsid w:val="00450DA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67">
    <w:name w:val="xl67"/>
    <w:basedOn w:val="Normal"/>
    <w:uiPriority w:val="99"/>
    <w:rsid w:val="00450D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68">
    <w:name w:val="xl68"/>
    <w:basedOn w:val="Normal"/>
    <w:uiPriority w:val="99"/>
    <w:rsid w:val="00450D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69">
    <w:name w:val="xl69"/>
    <w:basedOn w:val="Normal"/>
    <w:uiPriority w:val="99"/>
    <w:rsid w:val="00450DA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0">
    <w:name w:val="xl70"/>
    <w:basedOn w:val="Normal"/>
    <w:uiPriority w:val="99"/>
    <w:rsid w:val="00450DA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1767</Words>
  <Characters>11137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S6</dc:title>
  <dc:subject/>
  <dc:creator>affyts</dc:creator>
  <cp:keywords/>
  <dc:description/>
  <cp:lastModifiedBy>cordesn</cp:lastModifiedBy>
  <cp:revision>2</cp:revision>
  <dcterms:created xsi:type="dcterms:W3CDTF">2011-12-19T09:27:00Z</dcterms:created>
  <dcterms:modified xsi:type="dcterms:W3CDTF">2011-12-19T09:27:00Z</dcterms:modified>
</cp:coreProperties>
</file>